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D0D83" w14:textId="32CC4BF5" w:rsidR="00B27937" w:rsidRPr="00BA0A27" w:rsidRDefault="00B27937" w:rsidP="00AD7DCD">
      <w:pPr>
        <w:tabs>
          <w:tab w:val="left" w:pos="6030"/>
        </w:tabs>
        <w:spacing w:after="120" w:line="240" w:lineRule="auto"/>
        <w:jc w:val="both"/>
        <w:rPr>
          <w:rFonts w:ascii="Trebuchet MS" w:hAnsi="Trebuchet MS" w:cs="Trebuchet MS,Bold"/>
          <w:b/>
          <w:bCs/>
          <w:sz w:val="20"/>
          <w:szCs w:val="20"/>
        </w:rPr>
      </w:pPr>
      <w:bookmarkStart w:id="0" w:name="_GoBack"/>
      <w:bookmarkEnd w:id="0"/>
    </w:p>
    <w:p w14:paraId="628AC919" w14:textId="58838C5A" w:rsidR="00B27937" w:rsidRPr="00F85A95" w:rsidRDefault="00E82874" w:rsidP="00AD7DCD">
      <w:pPr>
        <w:tabs>
          <w:tab w:val="left" w:pos="6030"/>
        </w:tabs>
        <w:spacing w:after="120" w:line="240" w:lineRule="auto"/>
        <w:jc w:val="center"/>
        <w:rPr>
          <w:rFonts w:ascii="Trebuchet MS" w:hAnsi="Trebuchet MS" w:cs="Trebuchet MS,Bold"/>
          <w:b/>
          <w:bCs/>
          <w:sz w:val="24"/>
          <w:szCs w:val="20"/>
        </w:rPr>
      </w:pPr>
      <w:r>
        <w:rPr>
          <w:rFonts w:ascii="Trebuchet MS" w:hAnsi="Trebuchet MS" w:cs="Trebuchet MS,Bold"/>
          <w:b/>
          <w:bCs/>
          <w:sz w:val="24"/>
          <w:szCs w:val="20"/>
        </w:rPr>
        <w:t xml:space="preserve">ANEXA 6 - </w:t>
      </w:r>
      <w:r w:rsidR="00BA0A27" w:rsidRPr="00F85A95">
        <w:rPr>
          <w:rFonts w:ascii="Trebuchet MS" w:hAnsi="Trebuchet MS" w:cs="Trebuchet MS,Bold"/>
          <w:b/>
          <w:bCs/>
          <w:sz w:val="24"/>
          <w:szCs w:val="20"/>
        </w:rPr>
        <w:t>CONDIȚII TEHNICE MINIME PENTRU SISTEMELE FOTOVOLTAICE</w:t>
      </w:r>
    </w:p>
    <w:p w14:paraId="52AFA892" w14:textId="3FE299BA" w:rsidR="00BA0A27" w:rsidRDefault="00BA0A27">
      <w:pPr>
        <w:tabs>
          <w:tab w:val="left" w:pos="6030"/>
        </w:tabs>
        <w:spacing w:after="120" w:line="240" w:lineRule="auto"/>
        <w:jc w:val="both"/>
        <w:rPr>
          <w:rFonts w:ascii="Trebuchet MS" w:hAnsi="Trebuchet MS" w:cs="Trebuchet MS,Bold"/>
          <w:b/>
          <w:bCs/>
          <w:sz w:val="20"/>
          <w:szCs w:val="20"/>
        </w:rPr>
      </w:pPr>
    </w:p>
    <w:p w14:paraId="74D14491" w14:textId="2E8946FF" w:rsidR="00767600" w:rsidRDefault="00767600">
      <w:pPr>
        <w:tabs>
          <w:tab w:val="left" w:pos="6030"/>
        </w:tabs>
        <w:spacing w:after="120" w:line="240" w:lineRule="auto"/>
        <w:jc w:val="both"/>
        <w:rPr>
          <w:rFonts w:ascii="Trebuchet MS" w:hAnsi="Trebuchet MS" w:cs="Trebuchet MS,Bold"/>
          <w:bCs/>
          <w:sz w:val="20"/>
          <w:szCs w:val="20"/>
        </w:rPr>
      </w:pPr>
      <w:r w:rsidRPr="00767600">
        <w:rPr>
          <w:rFonts w:ascii="Trebuchet MS" w:hAnsi="Trebuchet MS" w:cs="Trebuchet MS,Bold"/>
          <w:bCs/>
          <w:sz w:val="20"/>
          <w:szCs w:val="20"/>
        </w:rPr>
        <w:t xml:space="preserve">Pentru a asigura eficiența și sustenabilitatea acestor sisteme, Componenta 16 propune un set de condiții tehnice </w:t>
      </w:r>
      <w:r w:rsidRPr="00F85A95">
        <w:rPr>
          <w:rFonts w:ascii="Trebuchet MS" w:hAnsi="Trebuchet MS" w:cs="Trebuchet MS,Bold"/>
          <w:b/>
          <w:bCs/>
          <w:color w:val="FF0000"/>
          <w:sz w:val="20"/>
          <w:szCs w:val="20"/>
        </w:rPr>
        <w:t>minime</w:t>
      </w:r>
      <w:r w:rsidR="00AD7DCD" w:rsidRPr="00F85A95">
        <w:rPr>
          <w:rFonts w:ascii="Trebuchet MS" w:hAnsi="Trebuchet MS" w:cs="Trebuchet MS,Bold"/>
          <w:b/>
          <w:bCs/>
          <w:color w:val="FF0000"/>
          <w:sz w:val="20"/>
          <w:szCs w:val="20"/>
        </w:rPr>
        <w:t xml:space="preserve"> obligatorii</w:t>
      </w:r>
      <w:r w:rsidRPr="00767600">
        <w:rPr>
          <w:rFonts w:ascii="Trebuchet MS" w:hAnsi="Trebuchet MS" w:cs="Trebuchet MS,Bold"/>
          <w:bCs/>
          <w:sz w:val="20"/>
          <w:szCs w:val="20"/>
        </w:rPr>
        <w:t xml:space="preserve"> care trebuie respectate în procesul de instalare și operare a sistemelor fotovoltaice</w:t>
      </w:r>
      <w:r w:rsidR="00D102C4">
        <w:rPr>
          <w:rFonts w:ascii="Trebuchet MS" w:hAnsi="Trebuchet MS" w:cs="Trebuchet MS,Bold"/>
          <w:bCs/>
          <w:sz w:val="20"/>
          <w:szCs w:val="20"/>
        </w:rPr>
        <w:t xml:space="preserve">, cu o </w:t>
      </w:r>
      <w:r w:rsidR="00142514">
        <w:rPr>
          <w:rFonts w:ascii="Trebuchet MS" w:hAnsi="Trebuchet MS" w:cs="Trebuchet MS,Bold"/>
          <w:bCs/>
          <w:sz w:val="20"/>
          <w:szCs w:val="20"/>
        </w:rPr>
        <w:t xml:space="preserve">capacitate </w:t>
      </w:r>
      <w:r w:rsidR="00D102C4">
        <w:rPr>
          <w:rFonts w:ascii="Trebuchet MS" w:hAnsi="Trebuchet MS" w:cs="Trebuchet MS,Bold"/>
          <w:bCs/>
          <w:sz w:val="20"/>
          <w:szCs w:val="20"/>
        </w:rPr>
        <w:t xml:space="preserve">netă de </w:t>
      </w:r>
      <w:r w:rsidR="0085503F">
        <w:rPr>
          <w:rFonts w:ascii="Trebuchet MS" w:hAnsi="Trebuchet MS" w:cs="Trebuchet MS,Bold"/>
          <w:bCs/>
          <w:sz w:val="20"/>
          <w:szCs w:val="20"/>
        </w:rPr>
        <w:t xml:space="preserve">cel puțin </w:t>
      </w:r>
      <w:r w:rsidR="00D102C4">
        <w:rPr>
          <w:rFonts w:ascii="Trebuchet MS" w:hAnsi="Trebuchet MS" w:cs="Trebuchet MS,Bold"/>
          <w:bCs/>
          <w:sz w:val="20"/>
          <w:szCs w:val="20"/>
        </w:rPr>
        <w:t xml:space="preserve">3 </w:t>
      </w:r>
      <w:r w:rsidR="000B698B">
        <w:rPr>
          <w:rFonts w:ascii="Trebuchet MS" w:hAnsi="Trebuchet MS" w:cs="Trebuchet MS,Bold"/>
          <w:bCs/>
          <w:sz w:val="20"/>
          <w:szCs w:val="20"/>
        </w:rPr>
        <w:t>kW</w:t>
      </w:r>
      <w:r w:rsidRPr="00767600">
        <w:rPr>
          <w:rFonts w:ascii="Trebuchet MS" w:hAnsi="Trebuchet MS" w:cs="Trebuchet MS,Bold"/>
          <w:bCs/>
          <w:sz w:val="20"/>
          <w:szCs w:val="20"/>
        </w:rPr>
        <w:t>. Aceste condiții sunt esențiale pentru a garanta că echipamentele utilizate sunt de înaltă calitate, că sunt respectate normele de siguranță și că performanța energetică este optimizată. Prin stabilirea acestor standarde tehnice, se urmărește nu doar sprijinirea dezvoltării rapide a capacităților de producție de energie solară, ci și asigurarea unei integrări armonioase a acestor sisteme în rețeaua electrică națională.</w:t>
      </w:r>
    </w:p>
    <w:p w14:paraId="6080098D" w14:textId="7F5451FD" w:rsidR="00767600" w:rsidRDefault="00D102C4">
      <w:pPr>
        <w:tabs>
          <w:tab w:val="left" w:pos="6030"/>
        </w:tabs>
        <w:spacing w:after="120" w:line="240" w:lineRule="auto"/>
        <w:jc w:val="both"/>
        <w:rPr>
          <w:rFonts w:ascii="Trebuchet MS" w:hAnsi="Trebuchet MS" w:cs="Trebuchet MS,Bold"/>
          <w:bCs/>
          <w:sz w:val="20"/>
          <w:szCs w:val="20"/>
        </w:rPr>
      </w:pPr>
      <w:r w:rsidRPr="00D102C4">
        <w:rPr>
          <w:rFonts w:ascii="Trebuchet MS" w:hAnsi="Trebuchet MS" w:cs="Trebuchet MS,Bold"/>
          <w:bCs/>
          <w:sz w:val="20"/>
          <w:szCs w:val="20"/>
        </w:rPr>
        <w:t>Astfel, documentul de față detaliază aceste condiții tehnice minime, oferind ghiduri clare pentru proiectanți, instalatori și operatori, cu scopul de a facilita adoptarea pe scară largă a tehnologiei fotovoltaice în conformitate cu obiectivele PNRR și ale strategiei naționale de energie și schimbări climatice.</w:t>
      </w:r>
    </w:p>
    <w:p w14:paraId="33AB6668" w14:textId="77777777" w:rsidR="00767600" w:rsidRPr="00BA0A27" w:rsidRDefault="00767600">
      <w:pPr>
        <w:tabs>
          <w:tab w:val="left" w:pos="6030"/>
        </w:tabs>
        <w:spacing w:after="120" w:line="240" w:lineRule="auto"/>
        <w:jc w:val="both"/>
        <w:rPr>
          <w:rFonts w:ascii="Trebuchet MS" w:hAnsi="Trebuchet MS" w:cs="Trebuchet MS,Bold"/>
          <w:b/>
          <w:bCs/>
          <w:sz w:val="20"/>
          <w:szCs w:val="20"/>
        </w:rPr>
      </w:pPr>
    </w:p>
    <w:p w14:paraId="35AAFB4F" w14:textId="7AA896E1" w:rsidR="00B27937" w:rsidRPr="008D2CAC" w:rsidRDefault="00135C60">
      <w:pPr>
        <w:pStyle w:val="Heading1"/>
        <w:numPr>
          <w:ilvl w:val="0"/>
          <w:numId w:val="25"/>
        </w:numPr>
        <w:ind w:left="360"/>
        <w:jc w:val="both"/>
        <w:rPr>
          <w:rFonts w:ascii="Trebuchet MS" w:hAnsi="Trebuchet MS"/>
          <w:b/>
          <w:sz w:val="24"/>
          <w:szCs w:val="24"/>
        </w:rPr>
      </w:pPr>
      <w:r w:rsidRPr="008D2CAC">
        <w:rPr>
          <w:rFonts w:ascii="Trebuchet MS" w:hAnsi="Trebuchet MS"/>
          <w:b/>
          <w:sz w:val="24"/>
          <w:szCs w:val="24"/>
        </w:rPr>
        <w:t>Sistemul de panouri fotovoltaice va avea următoarele componente principale:</w:t>
      </w:r>
    </w:p>
    <w:p w14:paraId="30B12203" w14:textId="167292B3" w:rsidR="00135C60" w:rsidRPr="00135C60" w:rsidRDefault="00135C60">
      <w:pPr>
        <w:tabs>
          <w:tab w:val="left" w:pos="6030"/>
        </w:tabs>
        <w:spacing w:after="120" w:line="240" w:lineRule="auto"/>
        <w:jc w:val="both"/>
        <w:rPr>
          <w:rFonts w:ascii="Trebuchet MS" w:hAnsi="Trebuchet MS" w:cs="Trebuchet MS,Bold"/>
          <w:bCs/>
          <w:sz w:val="20"/>
          <w:szCs w:val="20"/>
        </w:rPr>
      </w:pPr>
    </w:p>
    <w:tbl>
      <w:tblPr>
        <w:tblStyle w:val="TableGrid"/>
        <w:tblW w:w="0" w:type="auto"/>
        <w:tblLook w:val="04A0" w:firstRow="1" w:lastRow="0" w:firstColumn="1" w:lastColumn="0" w:noHBand="0" w:noVBand="1"/>
      </w:tblPr>
      <w:tblGrid>
        <w:gridCol w:w="9628"/>
      </w:tblGrid>
      <w:tr w:rsidR="0095303A" w14:paraId="173B254F" w14:textId="77777777" w:rsidTr="0095303A">
        <w:tc>
          <w:tcPr>
            <w:tcW w:w="9628" w:type="dxa"/>
          </w:tcPr>
          <w:p w14:paraId="6DA7442A" w14:textId="5D793C79" w:rsidR="0095303A" w:rsidRPr="00135C60" w:rsidRDefault="0095303A">
            <w:pPr>
              <w:tabs>
                <w:tab w:val="left" w:pos="6030"/>
              </w:tabs>
              <w:spacing w:after="120"/>
              <w:jc w:val="both"/>
              <w:rPr>
                <w:rFonts w:ascii="Trebuchet MS" w:hAnsi="Trebuchet MS" w:cs="Trebuchet MS,Bold"/>
                <w:bCs/>
                <w:sz w:val="20"/>
                <w:szCs w:val="20"/>
              </w:rPr>
            </w:pPr>
            <w:r w:rsidRPr="00135C60">
              <w:rPr>
                <w:rFonts w:ascii="Trebuchet MS" w:hAnsi="Trebuchet MS" w:cs="Trebuchet MS,Bold"/>
                <w:bCs/>
                <w:sz w:val="20"/>
                <w:szCs w:val="20"/>
              </w:rPr>
              <w:t xml:space="preserve">Componentele sistemului de panouri fotovoltaice vor respecta </w:t>
            </w:r>
            <w:r>
              <w:rPr>
                <w:rFonts w:ascii="Trebuchet MS" w:hAnsi="Trebuchet MS" w:cs="Trebuchet MS,Bold"/>
                <w:bCs/>
                <w:sz w:val="20"/>
                <w:szCs w:val="20"/>
              </w:rPr>
              <w:t xml:space="preserve">obligatoriu </w:t>
            </w:r>
            <w:r w:rsidRPr="00135C60">
              <w:rPr>
                <w:rFonts w:ascii="Trebuchet MS" w:hAnsi="Trebuchet MS" w:cs="Trebuchet MS,Bold"/>
                <w:bCs/>
                <w:sz w:val="20"/>
                <w:szCs w:val="20"/>
              </w:rPr>
              <w:t>următoarele</w:t>
            </w:r>
            <w:r w:rsidR="00EB0BDA">
              <w:rPr>
                <w:rFonts w:ascii="Trebuchet MS" w:hAnsi="Trebuchet MS" w:cs="Trebuchet MS,Bold"/>
                <w:bCs/>
                <w:sz w:val="20"/>
                <w:szCs w:val="20"/>
              </w:rPr>
              <w:t xml:space="preserve"> standarde</w:t>
            </w:r>
            <w:r w:rsidRPr="00135C60">
              <w:rPr>
                <w:rFonts w:ascii="Trebuchet MS" w:hAnsi="Trebuchet MS" w:cs="Trebuchet MS,Bold"/>
                <w:bCs/>
                <w:sz w:val="20"/>
                <w:szCs w:val="20"/>
              </w:rPr>
              <w:t>:</w:t>
            </w:r>
          </w:p>
          <w:p w14:paraId="44EEE29D" w14:textId="77777777" w:rsidR="0095303A" w:rsidRPr="00F85A95" w:rsidRDefault="0095303A" w:rsidP="00F85A95">
            <w:pPr>
              <w:pStyle w:val="ListParagraph"/>
              <w:numPr>
                <w:ilvl w:val="0"/>
                <w:numId w:val="23"/>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panourile fotovoltaice trebuie:</w:t>
            </w:r>
          </w:p>
          <w:p w14:paraId="1B78757B" w14:textId="31C81F4B" w:rsidR="0095303A" w:rsidRDefault="0095303A" w:rsidP="00F85A95">
            <w:pPr>
              <w:pStyle w:val="ListParagraph"/>
              <w:numPr>
                <w:ilvl w:val="0"/>
                <w:numId w:val="24"/>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să respecte standardele obligatorii</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SREN/IEC 61215 </w:t>
            </w:r>
            <w:proofErr w:type="spellStart"/>
            <w:r w:rsidRPr="00135C60">
              <w:rPr>
                <w:rFonts w:ascii="Trebuchet MS" w:hAnsi="Trebuchet MS" w:cs="Trebuchet MS,Bold"/>
                <w:bCs/>
                <w:sz w:val="20"/>
                <w:szCs w:val="20"/>
              </w:rPr>
              <w:t>şi</w:t>
            </w:r>
            <w:proofErr w:type="spellEnd"/>
            <w:r w:rsidRPr="00135C60">
              <w:rPr>
                <w:rFonts w:ascii="Trebuchet MS" w:hAnsi="Trebuchet MS" w:cs="Trebuchet MS,Bold"/>
                <w:bCs/>
                <w:sz w:val="20"/>
                <w:szCs w:val="20"/>
              </w:rPr>
              <w:t xml:space="preserve"> SREN/IEC 61730;</w:t>
            </w:r>
          </w:p>
          <w:p w14:paraId="773FBE5B" w14:textId="78585C89" w:rsidR="0095303A" w:rsidRDefault="0095303A" w:rsidP="00F85A95">
            <w:pPr>
              <w:pStyle w:val="ListParagraph"/>
              <w:numPr>
                <w:ilvl w:val="0"/>
                <w:numId w:val="24"/>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să aibă </w:t>
            </w: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privind deprecierea puterii</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peste 90% în 10 ani </w:t>
            </w:r>
            <w:proofErr w:type="spellStart"/>
            <w:r w:rsidRPr="00135C60">
              <w:rPr>
                <w:rFonts w:ascii="Trebuchet MS" w:hAnsi="Trebuchet MS" w:cs="Trebuchet MS,Bold"/>
                <w:bCs/>
                <w:sz w:val="20"/>
                <w:szCs w:val="20"/>
              </w:rPr>
              <w:t>şi</w:t>
            </w:r>
            <w:proofErr w:type="spellEnd"/>
            <w:r w:rsidRPr="00135C60">
              <w:rPr>
                <w:rFonts w:ascii="Trebuchet MS" w:hAnsi="Trebuchet MS" w:cs="Trebuchet MS,Bold"/>
                <w:bCs/>
                <w:sz w:val="20"/>
                <w:szCs w:val="20"/>
              </w:rPr>
              <w:t xml:space="preserve"> peste 80% în 25 de ani</w:t>
            </w:r>
          </w:p>
          <w:p w14:paraId="63769E9F" w14:textId="4F3A77D2" w:rsidR="0095303A" w:rsidRPr="00135C60" w:rsidRDefault="0095303A" w:rsidP="00F85A95">
            <w:pPr>
              <w:pStyle w:val="ListParagraph"/>
              <w:numPr>
                <w:ilvl w:val="0"/>
                <w:numId w:val="2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invertorul trebuie să respecte standardul obligatoriu</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SREN/IEC 62109.</w:t>
            </w:r>
          </w:p>
          <w:p w14:paraId="7E4BD85A" w14:textId="77777777" w:rsidR="0095303A" w:rsidRDefault="0095303A">
            <w:pPr>
              <w:tabs>
                <w:tab w:val="left" w:pos="6030"/>
              </w:tabs>
              <w:spacing w:after="120"/>
              <w:jc w:val="both"/>
              <w:rPr>
                <w:rFonts w:ascii="Trebuchet MS" w:hAnsi="Trebuchet MS" w:cs="Trebuchet MS,Bold"/>
                <w:bCs/>
                <w:sz w:val="20"/>
                <w:szCs w:val="20"/>
              </w:rPr>
            </w:pPr>
          </w:p>
          <w:p w14:paraId="58B01373" w14:textId="0F11E88B" w:rsidR="0095303A" w:rsidRDefault="0095303A">
            <w:pPr>
              <w:tabs>
                <w:tab w:val="left" w:pos="6030"/>
              </w:tabs>
              <w:spacing w:after="120"/>
              <w:jc w:val="both"/>
              <w:rPr>
                <w:rFonts w:ascii="Trebuchet MS" w:hAnsi="Trebuchet MS" w:cs="Trebuchet MS,Bold"/>
                <w:bCs/>
                <w:sz w:val="20"/>
                <w:szCs w:val="20"/>
              </w:rPr>
            </w:pPr>
            <w:r w:rsidRPr="00135C60">
              <w:rPr>
                <w:rFonts w:ascii="Trebuchet MS" w:hAnsi="Trebuchet MS" w:cs="Trebuchet MS,Bold"/>
                <w:bCs/>
                <w:sz w:val="20"/>
                <w:szCs w:val="20"/>
              </w:rPr>
              <w:t xml:space="preserve">Sistemul de producere a energiei electrice pentru consumatori </w:t>
            </w:r>
            <w:proofErr w:type="spellStart"/>
            <w:r w:rsidRPr="00135C60">
              <w:rPr>
                <w:rFonts w:ascii="Trebuchet MS" w:hAnsi="Trebuchet MS" w:cs="Trebuchet MS,Bold"/>
                <w:bCs/>
                <w:sz w:val="20"/>
                <w:szCs w:val="20"/>
              </w:rPr>
              <w:t>racordaţi</w:t>
            </w:r>
            <w:proofErr w:type="spellEnd"/>
            <w:r w:rsidRPr="00135C60">
              <w:rPr>
                <w:rFonts w:ascii="Trebuchet MS" w:hAnsi="Trebuchet MS" w:cs="Trebuchet MS,Bold"/>
                <w:bCs/>
                <w:sz w:val="20"/>
                <w:szCs w:val="20"/>
              </w:rPr>
              <w:t xml:space="preserve"> la </w:t>
            </w:r>
            <w:proofErr w:type="spellStart"/>
            <w:r w:rsidRPr="00135C60">
              <w:rPr>
                <w:rFonts w:ascii="Trebuchet MS" w:hAnsi="Trebuchet MS" w:cs="Trebuchet MS,Bold"/>
                <w:bCs/>
                <w:sz w:val="20"/>
                <w:szCs w:val="20"/>
              </w:rPr>
              <w:t>reţeaua</w:t>
            </w:r>
            <w:proofErr w:type="spellEnd"/>
            <w:r w:rsidRPr="00135C60">
              <w:rPr>
                <w:rFonts w:ascii="Trebuchet MS" w:hAnsi="Trebuchet MS" w:cs="Trebuchet MS,Bold"/>
                <w:bCs/>
                <w:sz w:val="20"/>
                <w:szCs w:val="20"/>
              </w:rPr>
              <w:t xml:space="preserve"> </w:t>
            </w:r>
            <w:proofErr w:type="spellStart"/>
            <w:r w:rsidRPr="00135C60">
              <w:rPr>
                <w:rFonts w:ascii="Trebuchet MS" w:hAnsi="Trebuchet MS" w:cs="Trebuchet MS,Bold"/>
                <w:bCs/>
                <w:sz w:val="20"/>
                <w:szCs w:val="20"/>
              </w:rPr>
              <w:t>naţională</w:t>
            </w:r>
            <w:proofErr w:type="spellEnd"/>
            <w:r w:rsidRPr="00135C60">
              <w:rPr>
                <w:rFonts w:ascii="Trebuchet MS" w:hAnsi="Trebuchet MS" w:cs="Trebuchet MS,Bold"/>
                <w:bCs/>
                <w:sz w:val="20"/>
                <w:szCs w:val="20"/>
              </w:rPr>
              <w:t xml:space="preserve"> de </w:t>
            </w:r>
            <w:proofErr w:type="spellStart"/>
            <w:r w:rsidRPr="00135C60">
              <w:rPr>
                <w:rFonts w:ascii="Trebuchet MS" w:hAnsi="Trebuchet MS" w:cs="Trebuchet MS,Bold"/>
                <w:bCs/>
                <w:sz w:val="20"/>
                <w:szCs w:val="20"/>
              </w:rPr>
              <w:t>distribuţie</w:t>
            </w:r>
            <w:proofErr w:type="spellEnd"/>
            <w:r w:rsidRPr="00135C60">
              <w:rPr>
                <w:rFonts w:ascii="Trebuchet MS" w:hAnsi="Trebuchet MS" w:cs="Trebuchet MS,Bold"/>
                <w:bCs/>
                <w:sz w:val="20"/>
                <w:szCs w:val="20"/>
              </w:rPr>
              <w:t xml:space="preserve"> a energiei electrice va avea următoarea dimensionare:</w:t>
            </w:r>
          </w:p>
          <w:p w14:paraId="1CB1F18F" w14:textId="4872BA43" w:rsidR="00FA4DF5" w:rsidRPr="00DF486F" w:rsidRDefault="00FA4DF5" w:rsidP="00FA4DF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
                <w:bCs/>
                <w:sz w:val="20"/>
                <w:szCs w:val="20"/>
              </w:rPr>
              <w:t>capacitate netă</w:t>
            </w:r>
            <w:r w:rsidRPr="00F85A95">
              <w:rPr>
                <w:rFonts w:ascii="Trebuchet MS" w:hAnsi="Trebuchet MS" w:cs="Trebuchet MS,Bold"/>
                <w:b/>
                <w:bCs/>
                <w:sz w:val="20"/>
                <w:szCs w:val="20"/>
              </w:rPr>
              <w:t xml:space="preserve"> sistem de panouri fotovoltaice:</w:t>
            </w:r>
            <w:r w:rsidRPr="00135C60">
              <w:rPr>
                <w:rFonts w:ascii="Trebuchet MS" w:hAnsi="Trebuchet MS" w:cs="Trebuchet MS,Bold"/>
                <w:bCs/>
                <w:sz w:val="20"/>
                <w:szCs w:val="20"/>
              </w:rPr>
              <w:t xml:space="preserve"> </w:t>
            </w:r>
            <w:r>
              <w:rPr>
                <w:rFonts w:ascii="Trebuchet MS" w:hAnsi="Trebuchet MS" w:cs="Trebuchet MS,Bold"/>
                <w:bCs/>
                <w:sz w:val="20"/>
                <w:szCs w:val="20"/>
              </w:rPr>
              <w:t>minim</w:t>
            </w:r>
            <w:r w:rsidRPr="003456AE">
              <w:rPr>
                <w:rFonts w:ascii="Trebuchet MS" w:hAnsi="Trebuchet MS" w:cs="Trebuchet MS,Bold"/>
                <w:bCs/>
                <w:sz w:val="20"/>
                <w:szCs w:val="20"/>
              </w:rPr>
              <w:t xml:space="preserve"> 3kW</w:t>
            </w:r>
            <w:r w:rsidRPr="00DF486F">
              <w:rPr>
                <w:rFonts w:ascii="Trebuchet MS" w:hAnsi="Trebuchet MS" w:cs="Trebuchet MS,Bold"/>
                <w:bCs/>
                <w:sz w:val="20"/>
                <w:szCs w:val="20"/>
              </w:rPr>
              <w:t>;</w:t>
            </w:r>
          </w:p>
          <w:p w14:paraId="3BE5CF02" w14:textId="6F535DDB" w:rsidR="0095303A" w:rsidRPr="00FA4DF5" w:rsidRDefault="000B698B" w:rsidP="00FA4DF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A4DF5">
              <w:rPr>
                <w:rFonts w:ascii="Trebuchet MS" w:hAnsi="Trebuchet MS" w:cs="Trebuchet MS,Bold"/>
                <w:b/>
                <w:bCs/>
                <w:sz w:val="20"/>
                <w:szCs w:val="20"/>
              </w:rPr>
              <w:t xml:space="preserve">putere instalata </w:t>
            </w:r>
            <w:r w:rsidR="0095303A" w:rsidRPr="00FA4DF5">
              <w:rPr>
                <w:rFonts w:ascii="Trebuchet MS" w:hAnsi="Trebuchet MS" w:cs="Trebuchet MS,Bold"/>
                <w:b/>
                <w:bCs/>
                <w:sz w:val="20"/>
                <w:szCs w:val="20"/>
              </w:rPr>
              <w:t>invertor/invertoare</w:t>
            </w:r>
            <w:r w:rsidRPr="00FA4DF5">
              <w:rPr>
                <w:rFonts w:ascii="Trebuchet MS" w:hAnsi="Trebuchet MS" w:cs="Trebuchet MS,Bold"/>
                <w:b/>
                <w:bCs/>
                <w:sz w:val="20"/>
                <w:szCs w:val="20"/>
              </w:rPr>
              <w:t>:</w:t>
            </w:r>
            <w:r w:rsidR="0095303A" w:rsidRPr="00FA4DF5">
              <w:rPr>
                <w:rFonts w:ascii="Trebuchet MS" w:hAnsi="Trebuchet MS" w:cs="Trebuchet MS,Bold"/>
                <w:bCs/>
                <w:sz w:val="20"/>
                <w:szCs w:val="20"/>
              </w:rPr>
              <w:t xml:space="preserve"> minim 4,0 </w:t>
            </w:r>
            <w:r w:rsidRPr="00FA4DF5">
              <w:rPr>
                <w:rFonts w:ascii="Trebuchet MS" w:hAnsi="Trebuchet MS" w:cs="Trebuchet MS,Bold"/>
                <w:bCs/>
                <w:sz w:val="20"/>
                <w:szCs w:val="20"/>
              </w:rPr>
              <w:t>kW</w:t>
            </w:r>
            <w:r w:rsidR="0095303A" w:rsidRPr="00FA4DF5">
              <w:rPr>
                <w:rFonts w:ascii="Trebuchet MS" w:hAnsi="Trebuchet MS" w:cs="Trebuchet MS,Bold"/>
                <w:bCs/>
                <w:sz w:val="20"/>
                <w:szCs w:val="20"/>
              </w:rPr>
              <w:t>;</w:t>
            </w:r>
          </w:p>
          <w:p w14:paraId="7A434D46" w14:textId="62929E24" w:rsidR="0095303A" w:rsidRPr="00DF486F" w:rsidRDefault="000B698B"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capacitate utilizabila </w:t>
            </w:r>
            <w:r w:rsidR="0095303A" w:rsidRPr="00F85A95">
              <w:rPr>
                <w:rFonts w:ascii="Trebuchet MS" w:hAnsi="Trebuchet MS" w:cs="Trebuchet MS,Bold"/>
                <w:b/>
                <w:bCs/>
                <w:sz w:val="20"/>
                <w:szCs w:val="20"/>
              </w:rPr>
              <w:t>sistem stocare energie electrică</w:t>
            </w:r>
            <w:r w:rsidRPr="00F85A95">
              <w:rPr>
                <w:rFonts w:ascii="Trebuchet MS" w:hAnsi="Trebuchet MS" w:cs="Trebuchet MS,Bold"/>
                <w:b/>
                <w:bCs/>
                <w:sz w:val="20"/>
                <w:szCs w:val="20"/>
              </w:rPr>
              <w:t>:</w:t>
            </w:r>
            <w:r w:rsidR="0095303A">
              <w:rPr>
                <w:rFonts w:ascii="Trebuchet MS" w:hAnsi="Trebuchet MS" w:cs="Trebuchet MS,Bold"/>
                <w:bCs/>
                <w:sz w:val="20"/>
                <w:szCs w:val="20"/>
              </w:rPr>
              <w:t xml:space="preserve"> </w:t>
            </w:r>
            <w:r>
              <w:rPr>
                <w:rFonts w:ascii="Trebuchet MS" w:hAnsi="Trebuchet MS" w:cs="Trebuchet MS,Bold"/>
                <w:bCs/>
                <w:sz w:val="20"/>
                <w:szCs w:val="20"/>
              </w:rPr>
              <w:t>minim</w:t>
            </w:r>
            <w:r w:rsidR="0095303A">
              <w:rPr>
                <w:rFonts w:ascii="Trebuchet MS" w:hAnsi="Trebuchet MS" w:cs="Trebuchet MS,Bold"/>
                <w:bCs/>
                <w:sz w:val="20"/>
                <w:szCs w:val="20"/>
              </w:rPr>
              <w:t xml:space="preserve"> 5</w:t>
            </w:r>
            <w:r>
              <w:rPr>
                <w:rFonts w:ascii="Trebuchet MS" w:hAnsi="Trebuchet MS" w:cs="Trebuchet MS,Bold"/>
                <w:bCs/>
                <w:sz w:val="20"/>
                <w:szCs w:val="20"/>
              </w:rPr>
              <w:t xml:space="preserve"> kW</w:t>
            </w:r>
            <w:r w:rsidR="0095303A">
              <w:rPr>
                <w:rFonts w:ascii="Trebuchet MS" w:hAnsi="Trebuchet MS" w:cs="Trebuchet MS,Bold"/>
                <w:bCs/>
                <w:sz w:val="20"/>
                <w:szCs w:val="20"/>
              </w:rPr>
              <w:t>h;</w:t>
            </w:r>
          </w:p>
          <w:p w14:paraId="02F87690" w14:textId="208F9252" w:rsidR="0095303A" w:rsidRPr="00DF486F" w:rsidRDefault="0095303A"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conexiuni</w:t>
            </w:r>
            <w:r w:rsidR="000B698B" w:rsidRPr="00F85A95">
              <w:rPr>
                <w:rFonts w:ascii="Trebuchet MS" w:hAnsi="Trebuchet MS" w:cs="Trebuchet MS,Bold"/>
                <w:b/>
                <w:bCs/>
                <w:sz w:val="20"/>
                <w:szCs w:val="20"/>
              </w:rPr>
              <w:t>:</w:t>
            </w:r>
            <w:r w:rsidRPr="00DF486F">
              <w:rPr>
                <w:rFonts w:ascii="Trebuchet MS" w:hAnsi="Trebuchet MS" w:cs="Trebuchet MS,Bold"/>
                <w:bCs/>
                <w:sz w:val="20"/>
                <w:szCs w:val="20"/>
              </w:rPr>
              <w:t xml:space="preserve"> curent continuu</w:t>
            </w:r>
            <w:r w:rsidR="000B698B">
              <w:rPr>
                <w:rFonts w:ascii="Trebuchet MS" w:hAnsi="Trebuchet MS" w:cs="Trebuchet MS,Bold"/>
                <w:bCs/>
                <w:sz w:val="20"/>
                <w:szCs w:val="20"/>
              </w:rPr>
              <w:t xml:space="preserve"> (DC)</w:t>
            </w:r>
            <w:r w:rsidRPr="00DF486F">
              <w:rPr>
                <w:rFonts w:ascii="Trebuchet MS" w:hAnsi="Trebuchet MS" w:cs="Trebuchet MS,Bold"/>
                <w:bCs/>
                <w:sz w:val="20"/>
                <w:szCs w:val="20"/>
              </w:rPr>
              <w:t xml:space="preserve"> </w:t>
            </w:r>
            <w:proofErr w:type="spellStart"/>
            <w:r w:rsidRPr="00DF486F">
              <w:rPr>
                <w:rFonts w:ascii="Trebuchet MS" w:hAnsi="Trebuchet MS" w:cs="Trebuchet MS,Bold"/>
                <w:bCs/>
                <w:sz w:val="20"/>
                <w:szCs w:val="20"/>
              </w:rPr>
              <w:t>şi</w:t>
            </w:r>
            <w:proofErr w:type="spellEnd"/>
            <w:r w:rsidRPr="00DF486F">
              <w:rPr>
                <w:rFonts w:ascii="Trebuchet MS" w:hAnsi="Trebuchet MS" w:cs="Trebuchet MS,Bold"/>
                <w:bCs/>
                <w:sz w:val="20"/>
                <w:szCs w:val="20"/>
              </w:rPr>
              <w:t xml:space="preserve"> curent alternativ</w:t>
            </w:r>
            <w:r w:rsidR="000B698B">
              <w:rPr>
                <w:rFonts w:ascii="Trebuchet MS" w:hAnsi="Trebuchet MS" w:cs="Trebuchet MS,Bold"/>
                <w:bCs/>
                <w:sz w:val="20"/>
                <w:szCs w:val="20"/>
              </w:rPr>
              <w:t xml:space="preserve"> (AC)</w:t>
            </w:r>
            <w:r w:rsidRPr="00DF486F">
              <w:rPr>
                <w:rFonts w:ascii="Trebuchet MS" w:hAnsi="Trebuchet MS" w:cs="Trebuchet MS,Bold"/>
                <w:bCs/>
                <w:sz w:val="20"/>
                <w:szCs w:val="20"/>
              </w:rPr>
              <w:t>;</w:t>
            </w:r>
          </w:p>
          <w:p w14:paraId="7926F689" w14:textId="276A5FCC" w:rsidR="0095303A" w:rsidRDefault="0095303A"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structura de </w:t>
            </w:r>
            <w:proofErr w:type="spellStart"/>
            <w:r w:rsidRPr="00F85A95">
              <w:rPr>
                <w:rFonts w:ascii="Trebuchet MS" w:hAnsi="Trebuchet MS" w:cs="Trebuchet MS,Bold"/>
                <w:b/>
                <w:bCs/>
                <w:sz w:val="20"/>
                <w:szCs w:val="20"/>
              </w:rPr>
              <w:t>susţinere</w:t>
            </w:r>
            <w:proofErr w:type="spellEnd"/>
            <w:r w:rsidRPr="00F85A95">
              <w:rPr>
                <w:rFonts w:ascii="Trebuchet MS" w:hAnsi="Trebuchet MS" w:cs="Trebuchet MS,Bold"/>
                <w:b/>
                <w:bCs/>
                <w:sz w:val="20"/>
                <w:szCs w:val="20"/>
              </w:rPr>
              <w:t xml:space="preserve"> a sistemului</w:t>
            </w:r>
            <w:r w:rsidR="000B698B" w:rsidRPr="00F85A95">
              <w:rPr>
                <w:rFonts w:ascii="Trebuchet MS" w:hAnsi="Trebuchet MS" w:cs="Trebuchet MS,Bold"/>
                <w:b/>
                <w:bCs/>
                <w:sz w:val="20"/>
                <w:szCs w:val="20"/>
              </w:rPr>
              <w:t>:</w:t>
            </w:r>
            <w:r w:rsidRPr="00DF486F">
              <w:rPr>
                <w:rFonts w:ascii="Trebuchet MS" w:hAnsi="Trebuchet MS" w:cs="Trebuchet MS,Bold"/>
                <w:bCs/>
                <w:sz w:val="20"/>
                <w:szCs w:val="20"/>
              </w:rPr>
              <w:t xml:space="preserve"> capabilă să </w:t>
            </w:r>
            <w:proofErr w:type="spellStart"/>
            <w:r w:rsidRPr="00DF486F">
              <w:rPr>
                <w:rFonts w:ascii="Trebuchet MS" w:hAnsi="Trebuchet MS" w:cs="Trebuchet MS,Bold"/>
                <w:bCs/>
                <w:sz w:val="20"/>
                <w:szCs w:val="20"/>
              </w:rPr>
              <w:t>susţină</w:t>
            </w:r>
            <w:proofErr w:type="spellEnd"/>
            <w:r w:rsidRPr="00DF486F">
              <w:rPr>
                <w:rFonts w:ascii="Trebuchet MS" w:hAnsi="Trebuchet MS" w:cs="Trebuchet MS,Bold"/>
                <w:bCs/>
                <w:sz w:val="20"/>
                <w:szCs w:val="20"/>
              </w:rPr>
              <w:t xml:space="preserve"> tot sistemul </w:t>
            </w:r>
            <w:proofErr w:type="spellStart"/>
            <w:r w:rsidRPr="00DF486F">
              <w:rPr>
                <w:rFonts w:ascii="Trebuchet MS" w:hAnsi="Trebuchet MS" w:cs="Trebuchet MS,Bold"/>
                <w:bCs/>
                <w:sz w:val="20"/>
                <w:szCs w:val="20"/>
              </w:rPr>
              <w:t>şi</w:t>
            </w:r>
            <w:proofErr w:type="spellEnd"/>
            <w:r w:rsidRPr="00DF486F">
              <w:rPr>
                <w:rFonts w:ascii="Trebuchet MS" w:hAnsi="Trebuchet MS" w:cs="Trebuchet MS,Bold"/>
                <w:bCs/>
                <w:sz w:val="20"/>
                <w:szCs w:val="20"/>
              </w:rPr>
              <w:t xml:space="preserve"> adaptată zonei unde va fi instalată;</w:t>
            </w:r>
          </w:p>
          <w:p w14:paraId="4B79B5AA" w14:textId="58B6CE1B" w:rsidR="0095303A" w:rsidRPr="00F85A95" w:rsidRDefault="0095303A"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tablou electric alternativ</w:t>
            </w:r>
            <w:r w:rsidR="000B698B" w:rsidRPr="00F85A95">
              <w:rPr>
                <w:rFonts w:ascii="Trebuchet MS" w:hAnsi="Trebuchet MS" w:cs="Trebuchet MS,Bold"/>
                <w:b/>
                <w:bCs/>
                <w:sz w:val="20"/>
                <w:szCs w:val="20"/>
              </w:rPr>
              <w:t>:</w:t>
            </w:r>
            <w:r w:rsidRPr="00F85A95">
              <w:rPr>
                <w:rFonts w:ascii="Trebuchet MS" w:hAnsi="Trebuchet MS" w:cs="Trebuchet MS,Bold"/>
                <w:bCs/>
                <w:sz w:val="20"/>
                <w:szCs w:val="20"/>
              </w:rPr>
              <w:t xml:space="preserve"> pentru racordul la </w:t>
            </w:r>
            <w:proofErr w:type="spellStart"/>
            <w:r w:rsidRPr="00F85A95">
              <w:rPr>
                <w:rFonts w:ascii="Trebuchet MS" w:hAnsi="Trebuchet MS" w:cs="Trebuchet MS,Bold"/>
                <w:bCs/>
                <w:sz w:val="20"/>
                <w:szCs w:val="20"/>
              </w:rPr>
              <w:t>instalaţia</w:t>
            </w:r>
            <w:proofErr w:type="spellEnd"/>
            <w:r w:rsidRPr="00F85A95">
              <w:rPr>
                <w:rFonts w:ascii="Trebuchet MS" w:hAnsi="Trebuchet MS" w:cs="Trebuchet MS,Bold"/>
                <w:bCs/>
                <w:sz w:val="20"/>
                <w:szCs w:val="20"/>
              </w:rPr>
              <w:t xml:space="preserve"> existentă.</w:t>
            </w:r>
          </w:p>
        </w:tc>
      </w:tr>
    </w:tbl>
    <w:p w14:paraId="07141666" w14:textId="228A2B04" w:rsidR="00135C60" w:rsidRDefault="0096109B" w:rsidP="00822330">
      <w:pPr>
        <w:spacing w:before="120"/>
        <w:jc w:val="both"/>
        <w:rPr>
          <w:rFonts w:ascii="Trebuchet MS" w:hAnsi="Trebuchet MS" w:cs="Trebuchet MS,Bold"/>
          <w:bCs/>
          <w:sz w:val="20"/>
          <w:szCs w:val="20"/>
        </w:rPr>
      </w:pPr>
      <w:r>
        <w:rPr>
          <w:rFonts w:ascii="Trebuchet MS" w:hAnsi="Trebuchet MS" w:cs="Trebuchet MS,Bold"/>
          <w:bCs/>
          <w:sz w:val="20"/>
          <w:szCs w:val="20"/>
        </w:rPr>
        <w:t>Toate componentele sistemului tre</w:t>
      </w:r>
      <w:r w:rsidR="00416798">
        <w:rPr>
          <w:rFonts w:ascii="Trebuchet MS" w:hAnsi="Trebuchet MS" w:cs="Trebuchet MS,Bold"/>
          <w:bCs/>
          <w:sz w:val="20"/>
          <w:szCs w:val="20"/>
        </w:rPr>
        <w:t>b</w:t>
      </w:r>
      <w:r>
        <w:rPr>
          <w:rFonts w:ascii="Trebuchet MS" w:hAnsi="Trebuchet MS" w:cs="Trebuchet MS,Bold"/>
          <w:bCs/>
          <w:sz w:val="20"/>
          <w:szCs w:val="20"/>
        </w:rPr>
        <w:t xml:space="preserve">uie să fie noi, </w:t>
      </w:r>
      <w:r w:rsidR="00416798">
        <w:rPr>
          <w:rFonts w:ascii="Trebuchet MS" w:hAnsi="Trebuchet MS" w:cs="Trebuchet MS,Bold"/>
          <w:bCs/>
          <w:sz w:val="20"/>
          <w:szCs w:val="20"/>
        </w:rPr>
        <w:t xml:space="preserve">iar </w:t>
      </w:r>
      <w:r>
        <w:rPr>
          <w:rFonts w:ascii="Trebuchet MS" w:hAnsi="Trebuchet MS" w:cs="Trebuchet MS,Bold"/>
          <w:bCs/>
          <w:sz w:val="20"/>
          <w:szCs w:val="20"/>
        </w:rPr>
        <w:t xml:space="preserve">utilizarea echipamentelor de tip „second-hand” conduce la neeligibilitatea </w:t>
      </w:r>
      <w:r w:rsidR="00416798">
        <w:rPr>
          <w:rFonts w:ascii="Trebuchet MS" w:hAnsi="Trebuchet MS" w:cs="Trebuchet MS,Bold"/>
          <w:bCs/>
          <w:sz w:val="20"/>
          <w:szCs w:val="20"/>
        </w:rPr>
        <w:t>întregului sistem.</w:t>
      </w:r>
    </w:p>
    <w:p w14:paraId="3778CCD5" w14:textId="3C002352" w:rsidR="00C4274D" w:rsidRPr="00C4274D" w:rsidRDefault="00C4274D">
      <w:pPr>
        <w:tabs>
          <w:tab w:val="left" w:pos="6030"/>
        </w:tabs>
        <w:spacing w:after="120" w:line="240" w:lineRule="auto"/>
        <w:jc w:val="both"/>
        <w:rPr>
          <w:rFonts w:ascii="Trebuchet MS" w:hAnsi="Trebuchet MS" w:cs="Trebuchet MS,Bold"/>
          <w:bCs/>
          <w:sz w:val="20"/>
          <w:szCs w:val="20"/>
        </w:rPr>
      </w:pPr>
      <w:r w:rsidRPr="00C4274D">
        <w:rPr>
          <w:rFonts w:ascii="Trebuchet MS" w:hAnsi="Trebuchet MS" w:cs="Trebuchet MS,Bold"/>
          <w:bCs/>
          <w:sz w:val="20"/>
          <w:szCs w:val="20"/>
        </w:rPr>
        <w:t>Componentele sistemului de producere a energiei electrice trebuie certificate de un organism acreditat în conformitate cu SREN</w:t>
      </w:r>
      <w:r w:rsidR="0094206F">
        <w:rPr>
          <w:rFonts w:ascii="Trebuchet MS" w:hAnsi="Trebuchet MS" w:cs="Trebuchet MS,Bold"/>
          <w:bCs/>
          <w:sz w:val="20"/>
          <w:szCs w:val="20"/>
        </w:rPr>
        <w:t xml:space="preserve"> </w:t>
      </w:r>
      <w:r w:rsidRPr="00C4274D">
        <w:rPr>
          <w:rFonts w:ascii="Trebuchet MS" w:hAnsi="Trebuchet MS" w:cs="Trebuchet MS,Bold"/>
          <w:bCs/>
          <w:sz w:val="20"/>
          <w:szCs w:val="20"/>
        </w:rPr>
        <w:t>ISO</w:t>
      </w:r>
      <w:r w:rsidR="0094206F">
        <w:rPr>
          <w:rFonts w:ascii="Trebuchet MS" w:hAnsi="Trebuchet MS" w:cs="Trebuchet MS,Bold"/>
          <w:bCs/>
          <w:sz w:val="20"/>
          <w:szCs w:val="20"/>
        </w:rPr>
        <w:t>/IEC</w:t>
      </w:r>
      <w:r w:rsidRPr="00C4274D">
        <w:rPr>
          <w:rFonts w:ascii="Trebuchet MS" w:hAnsi="Trebuchet MS" w:cs="Trebuchet MS,Bold"/>
          <w:bCs/>
          <w:sz w:val="20"/>
          <w:szCs w:val="20"/>
        </w:rPr>
        <w:t xml:space="preserve"> 17065</w:t>
      </w:r>
      <w:r w:rsidR="0094206F">
        <w:rPr>
          <w:rFonts w:ascii="Trebuchet MS" w:hAnsi="Trebuchet MS" w:cs="Trebuchet MS,Bold"/>
          <w:bCs/>
          <w:sz w:val="20"/>
          <w:szCs w:val="20"/>
        </w:rPr>
        <w:t>:2012</w:t>
      </w:r>
      <w:r w:rsidRPr="00C4274D">
        <w:rPr>
          <w:rFonts w:ascii="Trebuchet MS" w:hAnsi="Trebuchet MS" w:cs="Trebuchet MS,Bold"/>
          <w:bCs/>
          <w:sz w:val="20"/>
          <w:szCs w:val="20"/>
        </w:rPr>
        <w:t>.</w:t>
      </w:r>
    </w:p>
    <w:tbl>
      <w:tblPr>
        <w:tblStyle w:val="TableGrid"/>
        <w:tblW w:w="0" w:type="auto"/>
        <w:tblLook w:val="04A0" w:firstRow="1" w:lastRow="0" w:firstColumn="1" w:lastColumn="0" w:noHBand="0" w:noVBand="1"/>
      </w:tblPr>
      <w:tblGrid>
        <w:gridCol w:w="9628"/>
      </w:tblGrid>
      <w:tr w:rsidR="0095303A" w14:paraId="66292B03" w14:textId="77777777" w:rsidTr="0095303A">
        <w:tc>
          <w:tcPr>
            <w:tcW w:w="9628" w:type="dxa"/>
          </w:tcPr>
          <w:p w14:paraId="0F02CB98" w14:textId="77777777" w:rsidR="0095303A" w:rsidRPr="00C4274D" w:rsidRDefault="0095303A">
            <w:pPr>
              <w:tabs>
                <w:tab w:val="left" w:pos="6030"/>
              </w:tabs>
              <w:spacing w:after="120"/>
              <w:jc w:val="both"/>
              <w:rPr>
                <w:rFonts w:ascii="Trebuchet MS" w:hAnsi="Trebuchet MS" w:cs="Trebuchet MS,Bold"/>
                <w:bCs/>
                <w:sz w:val="20"/>
                <w:szCs w:val="20"/>
              </w:rPr>
            </w:pPr>
            <w:r w:rsidRPr="00C4274D">
              <w:rPr>
                <w:rFonts w:ascii="Trebuchet MS" w:hAnsi="Trebuchet MS" w:cs="Trebuchet MS,Bold"/>
                <w:bCs/>
                <w:sz w:val="20"/>
                <w:szCs w:val="20"/>
              </w:rPr>
              <w:t xml:space="preserve">Schema electrică cu </w:t>
            </w:r>
            <w:proofErr w:type="spellStart"/>
            <w:r w:rsidRPr="00C4274D">
              <w:rPr>
                <w:rFonts w:ascii="Trebuchet MS" w:hAnsi="Trebuchet MS" w:cs="Trebuchet MS,Bold"/>
                <w:bCs/>
                <w:sz w:val="20"/>
                <w:szCs w:val="20"/>
              </w:rPr>
              <w:t>protecţiile</w:t>
            </w:r>
            <w:proofErr w:type="spellEnd"/>
            <w:r w:rsidRPr="00C4274D">
              <w:rPr>
                <w:rFonts w:ascii="Trebuchet MS" w:hAnsi="Trebuchet MS" w:cs="Trebuchet MS,Bold"/>
                <w:bCs/>
                <w:sz w:val="20"/>
                <w:szCs w:val="20"/>
              </w:rPr>
              <w:t xml:space="preserve"> aferente prevăzută de fabricantul echipamentelor de producere a energiei electrice trebuie să îndeplinească următoarele </w:t>
            </w:r>
            <w:proofErr w:type="spellStart"/>
            <w:r w:rsidRPr="00C4274D">
              <w:rPr>
                <w:rFonts w:ascii="Trebuchet MS" w:hAnsi="Trebuchet MS" w:cs="Trebuchet MS,Bold"/>
                <w:bCs/>
                <w:sz w:val="20"/>
                <w:szCs w:val="20"/>
              </w:rPr>
              <w:t>cerinţe</w:t>
            </w:r>
            <w:proofErr w:type="spellEnd"/>
            <w:r w:rsidRPr="00C4274D">
              <w:rPr>
                <w:rFonts w:ascii="Trebuchet MS" w:hAnsi="Trebuchet MS" w:cs="Trebuchet MS,Bold"/>
                <w:bCs/>
                <w:sz w:val="20"/>
                <w:szCs w:val="20"/>
              </w:rPr>
              <w:t xml:space="preserve"> tehnice:</w:t>
            </w:r>
          </w:p>
          <w:p w14:paraId="7949453B"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 xml:space="preserve">deconectarea automată, la </w:t>
            </w:r>
            <w:proofErr w:type="spellStart"/>
            <w:r w:rsidRPr="00C4274D">
              <w:rPr>
                <w:rFonts w:ascii="Trebuchet MS" w:hAnsi="Trebuchet MS" w:cs="Trebuchet MS,Bold"/>
                <w:bCs/>
                <w:sz w:val="20"/>
                <w:szCs w:val="20"/>
              </w:rPr>
              <w:t>dispariţia</w:t>
            </w:r>
            <w:proofErr w:type="spellEnd"/>
            <w:r w:rsidRPr="00C4274D">
              <w:rPr>
                <w:rFonts w:ascii="Trebuchet MS" w:hAnsi="Trebuchet MS" w:cs="Trebuchet MS,Bold"/>
                <w:bCs/>
                <w:sz w:val="20"/>
                <w:szCs w:val="20"/>
              </w:rPr>
              <w:t xml:space="preserve"> tensiunii din </w:t>
            </w:r>
            <w:proofErr w:type="spellStart"/>
            <w:r w:rsidRPr="00C4274D">
              <w:rPr>
                <w:rFonts w:ascii="Trebuchet MS" w:hAnsi="Trebuchet MS" w:cs="Trebuchet MS,Bold"/>
                <w:bCs/>
                <w:sz w:val="20"/>
                <w:szCs w:val="20"/>
              </w:rPr>
              <w:t>reţea</w:t>
            </w:r>
            <w:proofErr w:type="spellEnd"/>
            <w:r w:rsidRPr="00C4274D">
              <w:rPr>
                <w:rFonts w:ascii="Trebuchet MS" w:hAnsi="Trebuchet MS" w:cs="Trebuchet MS,Bold"/>
                <w:bCs/>
                <w:sz w:val="20"/>
                <w:szCs w:val="20"/>
              </w:rPr>
              <w:t>;</w:t>
            </w:r>
          </w:p>
          <w:p w14:paraId="0AF1DF6C"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 xml:space="preserve">reconectare automată/manuală, la </w:t>
            </w:r>
            <w:proofErr w:type="spellStart"/>
            <w:r w:rsidRPr="00C4274D">
              <w:rPr>
                <w:rFonts w:ascii="Trebuchet MS" w:hAnsi="Trebuchet MS" w:cs="Trebuchet MS,Bold"/>
                <w:bCs/>
                <w:sz w:val="20"/>
                <w:szCs w:val="20"/>
              </w:rPr>
              <w:t>apariţia</w:t>
            </w:r>
            <w:proofErr w:type="spellEnd"/>
            <w:r w:rsidRPr="00C4274D">
              <w:rPr>
                <w:rFonts w:ascii="Trebuchet MS" w:hAnsi="Trebuchet MS" w:cs="Trebuchet MS,Bold"/>
                <w:bCs/>
                <w:sz w:val="20"/>
                <w:szCs w:val="20"/>
              </w:rPr>
              <w:t xml:space="preserve"> tensiunii în </w:t>
            </w:r>
            <w:proofErr w:type="spellStart"/>
            <w:r w:rsidRPr="00C4274D">
              <w:rPr>
                <w:rFonts w:ascii="Trebuchet MS" w:hAnsi="Trebuchet MS" w:cs="Trebuchet MS,Bold"/>
                <w:bCs/>
                <w:sz w:val="20"/>
                <w:szCs w:val="20"/>
              </w:rPr>
              <w:t>reţea</w:t>
            </w:r>
            <w:proofErr w:type="spellEnd"/>
            <w:r w:rsidRPr="00C4274D">
              <w:rPr>
                <w:rFonts w:ascii="Trebuchet MS" w:hAnsi="Trebuchet MS" w:cs="Trebuchet MS,Bold"/>
                <w:bCs/>
                <w:sz w:val="20"/>
                <w:szCs w:val="20"/>
              </w:rPr>
              <w:t>;</w:t>
            </w:r>
          </w:p>
          <w:p w14:paraId="7C14F6CA"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protecţie</w:t>
            </w:r>
            <w:proofErr w:type="spellEnd"/>
            <w:r w:rsidRPr="00C4274D">
              <w:rPr>
                <w:rFonts w:ascii="Trebuchet MS" w:hAnsi="Trebuchet MS" w:cs="Trebuchet MS,Bold"/>
                <w:bCs/>
                <w:sz w:val="20"/>
                <w:szCs w:val="20"/>
              </w:rPr>
              <w:t xml:space="preserve"> la minimă tensiune;</w:t>
            </w:r>
          </w:p>
          <w:p w14:paraId="4B4CAB4D"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lastRenderedPageBreak/>
              <w:t>protecţie</w:t>
            </w:r>
            <w:proofErr w:type="spellEnd"/>
            <w:r w:rsidRPr="00C4274D">
              <w:rPr>
                <w:rFonts w:ascii="Trebuchet MS" w:hAnsi="Trebuchet MS" w:cs="Trebuchet MS,Bold"/>
                <w:bCs/>
                <w:sz w:val="20"/>
                <w:szCs w:val="20"/>
              </w:rPr>
              <w:t xml:space="preserve"> la maximă tensiune;</w:t>
            </w:r>
          </w:p>
          <w:p w14:paraId="575495FE"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protecţie</w:t>
            </w:r>
            <w:proofErr w:type="spellEnd"/>
            <w:r w:rsidRPr="00C4274D">
              <w:rPr>
                <w:rFonts w:ascii="Trebuchet MS" w:hAnsi="Trebuchet MS" w:cs="Trebuchet MS,Bold"/>
                <w:bCs/>
                <w:sz w:val="20"/>
                <w:szCs w:val="20"/>
              </w:rPr>
              <w:t xml:space="preserve"> maximală de curent;</w:t>
            </w:r>
          </w:p>
          <w:p w14:paraId="630B1620"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protecţie</w:t>
            </w:r>
            <w:proofErr w:type="spellEnd"/>
            <w:r w:rsidRPr="00C4274D">
              <w:rPr>
                <w:rFonts w:ascii="Trebuchet MS" w:hAnsi="Trebuchet MS" w:cs="Trebuchet MS,Bold"/>
                <w:bCs/>
                <w:sz w:val="20"/>
                <w:szCs w:val="20"/>
              </w:rPr>
              <w:t xml:space="preserve"> de minimă </w:t>
            </w:r>
            <w:proofErr w:type="spellStart"/>
            <w:r w:rsidRPr="00C4274D">
              <w:rPr>
                <w:rFonts w:ascii="Trebuchet MS" w:hAnsi="Trebuchet MS" w:cs="Trebuchet MS,Bold"/>
                <w:bCs/>
                <w:sz w:val="20"/>
                <w:szCs w:val="20"/>
              </w:rPr>
              <w:t>frecvenţă</w:t>
            </w:r>
            <w:proofErr w:type="spellEnd"/>
            <w:r w:rsidRPr="00C4274D">
              <w:rPr>
                <w:rFonts w:ascii="Trebuchet MS" w:hAnsi="Trebuchet MS" w:cs="Trebuchet MS,Bold"/>
                <w:bCs/>
                <w:sz w:val="20"/>
                <w:szCs w:val="20"/>
              </w:rPr>
              <w:t>;</w:t>
            </w:r>
          </w:p>
          <w:p w14:paraId="1589E52A" w14:textId="6C57D65B" w:rsidR="0095303A" w:rsidRPr="00F85A95"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protecţie</w:t>
            </w:r>
            <w:proofErr w:type="spellEnd"/>
            <w:r w:rsidRPr="00C4274D">
              <w:rPr>
                <w:rFonts w:ascii="Trebuchet MS" w:hAnsi="Trebuchet MS" w:cs="Trebuchet MS,Bold"/>
                <w:bCs/>
                <w:sz w:val="20"/>
                <w:szCs w:val="20"/>
              </w:rPr>
              <w:t xml:space="preserve"> de maximă </w:t>
            </w:r>
            <w:proofErr w:type="spellStart"/>
            <w:r w:rsidRPr="00C4274D">
              <w:rPr>
                <w:rFonts w:ascii="Trebuchet MS" w:hAnsi="Trebuchet MS" w:cs="Trebuchet MS,Bold"/>
                <w:bCs/>
                <w:sz w:val="20"/>
                <w:szCs w:val="20"/>
              </w:rPr>
              <w:t>frecvenţă</w:t>
            </w:r>
            <w:proofErr w:type="spellEnd"/>
            <w:r w:rsidRPr="00C4274D">
              <w:rPr>
                <w:rFonts w:ascii="Trebuchet MS" w:hAnsi="Trebuchet MS" w:cs="Trebuchet MS,Bold"/>
                <w:bCs/>
                <w:sz w:val="20"/>
                <w:szCs w:val="20"/>
              </w:rPr>
              <w:t>.</w:t>
            </w:r>
          </w:p>
        </w:tc>
      </w:tr>
    </w:tbl>
    <w:p w14:paraId="5B79A5D7" w14:textId="77777777" w:rsidR="0095303A" w:rsidRDefault="0095303A">
      <w:pPr>
        <w:tabs>
          <w:tab w:val="left" w:pos="6030"/>
        </w:tabs>
        <w:spacing w:after="120" w:line="240" w:lineRule="auto"/>
        <w:jc w:val="both"/>
        <w:rPr>
          <w:rFonts w:ascii="Trebuchet MS" w:hAnsi="Trebuchet MS" w:cs="Trebuchet MS,Bold"/>
          <w:bCs/>
          <w:sz w:val="20"/>
          <w:szCs w:val="20"/>
        </w:rPr>
      </w:pPr>
    </w:p>
    <w:p w14:paraId="544B34A2" w14:textId="77777777" w:rsidR="00C4274D" w:rsidRPr="00135C60" w:rsidRDefault="00C4274D">
      <w:pPr>
        <w:tabs>
          <w:tab w:val="left" w:pos="6030"/>
        </w:tabs>
        <w:spacing w:after="120" w:line="240" w:lineRule="auto"/>
        <w:jc w:val="both"/>
        <w:rPr>
          <w:rFonts w:ascii="Trebuchet MS" w:hAnsi="Trebuchet MS" w:cs="Trebuchet MS,Bold"/>
          <w:bCs/>
          <w:sz w:val="20"/>
          <w:szCs w:val="20"/>
        </w:rPr>
      </w:pPr>
    </w:p>
    <w:p w14:paraId="7C87BCE8" w14:textId="4D8C7EE6" w:rsidR="00C4274D" w:rsidRPr="008D2CAC" w:rsidRDefault="00C4274D"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w:t>
      </w:r>
      <w:proofErr w:type="spellEnd"/>
      <w:r w:rsidRPr="008D2CAC">
        <w:rPr>
          <w:rFonts w:ascii="Trebuchet MS" w:hAnsi="Trebuchet MS"/>
          <w:b/>
          <w:sz w:val="24"/>
          <w:szCs w:val="24"/>
        </w:rPr>
        <w:t xml:space="preserve"> tehnice ale panourilor fotovoltaice</w:t>
      </w:r>
    </w:p>
    <w:p w14:paraId="1A33D053" w14:textId="3B5F7895" w:rsidR="00D01CA9" w:rsidRDefault="00D01CA9" w:rsidP="00AD7DCD">
      <w:pPr>
        <w:pStyle w:val="ListParagraph"/>
        <w:tabs>
          <w:tab w:val="left" w:pos="6030"/>
        </w:tabs>
        <w:spacing w:after="120" w:line="240" w:lineRule="auto"/>
        <w:contextualSpacing w:val="0"/>
        <w:jc w:val="both"/>
        <w:rPr>
          <w:rFonts w:ascii="Trebuchet MS" w:hAnsi="Trebuchet MS" w:cs="Trebuchet MS,Bold"/>
          <w:bCs/>
          <w:sz w:val="20"/>
          <w:szCs w:val="20"/>
        </w:rPr>
      </w:pPr>
    </w:p>
    <w:tbl>
      <w:tblPr>
        <w:tblStyle w:val="TableGrid"/>
        <w:tblW w:w="0" w:type="auto"/>
        <w:tblInd w:w="-5" w:type="dxa"/>
        <w:tblLook w:val="04A0" w:firstRow="1" w:lastRow="0" w:firstColumn="1" w:lastColumn="0" w:noHBand="0" w:noVBand="1"/>
      </w:tblPr>
      <w:tblGrid>
        <w:gridCol w:w="9630"/>
      </w:tblGrid>
      <w:tr w:rsidR="0094206F" w14:paraId="620A43B2" w14:textId="77777777" w:rsidTr="00F85A95">
        <w:tc>
          <w:tcPr>
            <w:tcW w:w="9630" w:type="dxa"/>
          </w:tcPr>
          <w:p w14:paraId="62553034" w14:textId="790CF3B1"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toleranţă</w:t>
            </w:r>
            <w:proofErr w:type="spellEnd"/>
            <w:r w:rsidRPr="00F85A95">
              <w:rPr>
                <w:rFonts w:ascii="Trebuchet MS" w:hAnsi="Trebuchet MS" w:cs="Trebuchet MS,Bold"/>
                <w:b/>
                <w:bCs/>
                <w:sz w:val="20"/>
                <w:szCs w:val="20"/>
              </w:rPr>
              <w:t xml:space="preserve"> pozitivă:</w:t>
            </w:r>
            <w:r w:rsidRPr="00C4274D">
              <w:rPr>
                <w:rFonts w:ascii="Trebuchet MS" w:hAnsi="Trebuchet MS" w:cs="Trebuchet MS,Bold"/>
                <w:bCs/>
                <w:sz w:val="20"/>
                <w:szCs w:val="20"/>
              </w:rPr>
              <w:t xml:space="preserve"> + 5%;</w:t>
            </w:r>
          </w:p>
          <w:p w14:paraId="79272270" w14:textId="00EDCD22"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tehnologie:</w:t>
            </w:r>
            <w:r w:rsidRPr="00C4274D">
              <w:rPr>
                <w:rFonts w:ascii="Trebuchet MS" w:hAnsi="Trebuchet MS" w:cs="Trebuchet MS,Bold"/>
                <w:bCs/>
                <w:sz w:val="20"/>
                <w:szCs w:val="20"/>
              </w:rPr>
              <w:t xml:space="preserve"> </w:t>
            </w:r>
            <w:proofErr w:type="spellStart"/>
            <w:r w:rsidRPr="00C4274D">
              <w:rPr>
                <w:rFonts w:ascii="Trebuchet MS" w:hAnsi="Trebuchet MS" w:cs="Trebuchet MS,Bold"/>
                <w:bCs/>
                <w:sz w:val="20"/>
                <w:szCs w:val="20"/>
              </w:rPr>
              <w:t>monocristalin</w:t>
            </w:r>
            <w:proofErr w:type="spellEnd"/>
            <w:r w:rsidRPr="00C4274D">
              <w:rPr>
                <w:rFonts w:ascii="Trebuchet MS" w:hAnsi="Trebuchet MS" w:cs="Trebuchet MS,Bold"/>
                <w:bCs/>
                <w:sz w:val="20"/>
                <w:szCs w:val="20"/>
              </w:rPr>
              <w:t xml:space="preserve"> sau policristalin;</w:t>
            </w:r>
          </w:p>
          <w:p w14:paraId="6D6123F0" w14:textId="3DE34055"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ramă panou:</w:t>
            </w:r>
            <w:r w:rsidRPr="00C4274D">
              <w:rPr>
                <w:rFonts w:ascii="Trebuchet MS" w:hAnsi="Trebuchet MS" w:cs="Trebuchet MS,Bold"/>
                <w:bCs/>
                <w:sz w:val="20"/>
                <w:szCs w:val="20"/>
              </w:rPr>
              <w:t xml:space="preserve"> aluminiu/BIPV;</w:t>
            </w:r>
          </w:p>
          <w:p w14:paraId="42AC94C4" w14:textId="5227D273"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conectare:</w:t>
            </w:r>
            <w:r w:rsidRPr="00C4274D">
              <w:rPr>
                <w:rFonts w:ascii="Trebuchet MS" w:hAnsi="Trebuchet MS" w:cs="Trebuchet MS,Bold"/>
                <w:bCs/>
                <w:sz w:val="20"/>
                <w:szCs w:val="20"/>
              </w:rPr>
              <w:t xml:space="preserve"> compatibil cu MC4;</w:t>
            </w:r>
          </w:p>
          <w:p w14:paraId="71D3F04D" w14:textId="5CC1555A"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eficienţă</w:t>
            </w:r>
            <w:proofErr w:type="spellEnd"/>
            <w:r w:rsidRPr="00F85A95">
              <w:rPr>
                <w:rFonts w:ascii="Trebuchet MS" w:hAnsi="Trebuchet MS" w:cs="Trebuchet MS,Bold"/>
                <w:b/>
                <w:bCs/>
                <w:sz w:val="20"/>
                <w:szCs w:val="20"/>
              </w:rPr>
              <w:t xml:space="preserve"> panou:</w:t>
            </w:r>
            <w:r w:rsidRPr="00C4274D">
              <w:rPr>
                <w:rFonts w:ascii="Trebuchet MS" w:hAnsi="Trebuchet MS" w:cs="Trebuchet MS,Bold"/>
                <w:bCs/>
                <w:sz w:val="20"/>
                <w:szCs w:val="20"/>
              </w:rPr>
              <w:t xml:space="preserve"> minimum 15%;</w:t>
            </w:r>
          </w:p>
          <w:p w14:paraId="6AB6B6A7" w14:textId="7FF433C9"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grad </w:t>
            </w:r>
            <w:proofErr w:type="spellStart"/>
            <w:r w:rsidRPr="00F85A95">
              <w:rPr>
                <w:rFonts w:ascii="Trebuchet MS" w:hAnsi="Trebuchet MS" w:cs="Trebuchet MS,Bold"/>
                <w:b/>
                <w:bCs/>
                <w:sz w:val="20"/>
                <w:szCs w:val="20"/>
              </w:rPr>
              <w:t>protecţie</w:t>
            </w:r>
            <w:proofErr w:type="spellEnd"/>
            <w:r w:rsidRPr="00F85A95">
              <w:rPr>
                <w:rFonts w:ascii="Trebuchet MS" w:hAnsi="Trebuchet MS" w:cs="Trebuchet MS,Bold"/>
                <w:b/>
                <w:bCs/>
                <w:sz w:val="20"/>
                <w:szCs w:val="20"/>
              </w:rPr>
              <w:t>:</w:t>
            </w:r>
            <w:r w:rsidRPr="00C4274D">
              <w:rPr>
                <w:rFonts w:ascii="Trebuchet MS" w:hAnsi="Trebuchet MS" w:cs="Trebuchet MS,Bold"/>
                <w:bCs/>
                <w:sz w:val="20"/>
                <w:szCs w:val="20"/>
              </w:rPr>
              <w:t xml:space="preserve"> minimum IP65;</w:t>
            </w:r>
          </w:p>
          <w:p w14:paraId="07978F34" w14:textId="77777777" w:rsidR="0094206F" w:rsidRPr="00F85A95" w:rsidRDefault="0094206F" w:rsidP="0094206F">
            <w:pPr>
              <w:pStyle w:val="ListParagraph"/>
              <w:numPr>
                <w:ilvl w:val="0"/>
                <w:numId w:val="28"/>
              </w:numPr>
              <w:tabs>
                <w:tab w:val="left" w:pos="6030"/>
              </w:tabs>
              <w:spacing w:after="120"/>
              <w:contextualSpacing w:val="0"/>
              <w:jc w:val="both"/>
              <w:rPr>
                <w:rFonts w:ascii="Trebuchet MS" w:hAnsi="Trebuchet MS" w:cs="Trebuchet MS,Bold"/>
                <w:b/>
                <w:bCs/>
                <w:sz w:val="20"/>
                <w:szCs w:val="20"/>
              </w:rPr>
            </w:pPr>
            <w:proofErr w:type="spellStart"/>
            <w:r w:rsidRPr="00F85A95">
              <w:rPr>
                <w:rFonts w:ascii="Trebuchet MS" w:hAnsi="Trebuchet MS" w:cs="Trebuchet MS,Bold"/>
                <w:b/>
                <w:bCs/>
                <w:sz w:val="20"/>
                <w:szCs w:val="20"/>
              </w:rPr>
              <w:t>rezistenţă</w:t>
            </w:r>
            <w:proofErr w:type="spellEnd"/>
            <w:r w:rsidRPr="00F85A95">
              <w:rPr>
                <w:rFonts w:ascii="Trebuchet MS" w:hAnsi="Trebuchet MS" w:cs="Trebuchet MS,Bold"/>
                <w:b/>
                <w:bCs/>
                <w:sz w:val="20"/>
                <w:szCs w:val="20"/>
              </w:rPr>
              <w:t xml:space="preserve"> factori externi:</w:t>
            </w:r>
          </w:p>
          <w:p w14:paraId="5014CAD8" w14:textId="56739AE8" w:rsidR="0094206F" w:rsidRDefault="0094206F" w:rsidP="0094206F">
            <w:pPr>
              <w:pStyle w:val="ListParagraph"/>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vânt 150 km/h</w:t>
            </w:r>
            <w:r>
              <w:rPr>
                <w:rFonts w:ascii="Trebuchet MS" w:hAnsi="Trebuchet MS" w:cs="Trebuchet MS,Bold"/>
                <w:bCs/>
                <w:sz w:val="20"/>
                <w:szCs w:val="20"/>
              </w:rPr>
              <w:t>,</w:t>
            </w:r>
          </w:p>
          <w:p w14:paraId="1A4822CC" w14:textId="2C0A9DE9" w:rsidR="0094206F" w:rsidRDefault="0094206F" w:rsidP="0094206F">
            <w:pPr>
              <w:pStyle w:val="ListParagraph"/>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zăpadă 500 kg/m^2,</w:t>
            </w:r>
          </w:p>
          <w:p w14:paraId="7E8A0818" w14:textId="2E58AF24" w:rsidR="0094206F" w:rsidRPr="00C4274D" w:rsidRDefault="0094206F" w:rsidP="00F85A95">
            <w:pPr>
              <w:pStyle w:val="ListParagraph"/>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grindină 80 km/h la 25 mm;</w:t>
            </w:r>
          </w:p>
          <w:p w14:paraId="10658259" w14:textId="1B43B419"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interval de temperatură </w:t>
            </w:r>
            <w:proofErr w:type="spellStart"/>
            <w:r w:rsidRPr="00F85A95">
              <w:rPr>
                <w:rFonts w:ascii="Trebuchet MS" w:hAnsi="Trebuchet MS" w:cs="Trebuchet MS,Bold"/>
                <w:b/>
                <w:bCs/>
                <w:sz w:val="20"/>
                <w:szCs w:val="20"/>
              </w:rPr>
              <w:t>funcţionare</w:t>
            </w:r>
            <w:proofErr w:type="spellEnd"/>
            <w:r w:rsidRPr="00F85A95">
              <w:rPr>
                <w:rFonts w:ascii="Trebuchet MS" w:hAnsi="Trebuchet MS" w:cs="Trebuchet MS,Bold"/>
                <w:b/>
                <w:bCs/>
                <w:sz w:val="20"/>
                <w:szCs w:val="20"/>
              </w:rPr>
              <w:t>:</w:t>
            </w:r>
            <w:r w:rsidRPr="00C4274D">
              <w:rPr>
                <w:rFonts w:ascii="Trebuchet MS" w:hAnsi="Trebuchet MS" w:cs="Trebuchet MS,Bold"/>
                <w:bCs/>
                <w:sz w:val="20"/>
                <w:szCs w:val="20"/>
              </w:rPr>
              <w:t xml:space="preserve"> -30°C - 70°C;</w:t>
            </w:r>
          </w:p>
          <w:p w14:paraId="21464D1A" w14:textId="0F60E985"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NOCT:</w:t>
            </w:r>
            <w:r w:rsidRPr="00C4274D">
              <w:rPr>
                <w:rFonts w:ascii="Trebuchet MS" w:hAnsi="Trebuchet MS" w:cs="Trebuchet MS,Bold"/>
                <w:bCs/>
                <w:sz w:val="20"/>
                <w:szCs w:val="20"/>
              </w:rPr>
              <w:t xml:space="preserve"> 45°C+/-2°C;</w:t>
            </w:r>
          </w:p>
          <w:p w14:paraId="21089DD6" w14:textId="13EB3CE8"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tensiunea la putere maximă a modulului UM [V]</w:t>
            </w:r>
            <w:r w:rsidR="005F0A95" w:rsidRPr="00F85A95">
              <w:rPr>
                <w:rFonts w:ascii="Trebuchet MS" w:hAnsi="Trebuchet MS" w:cs="Trebuchet MS,Bold"/>
                <w:b/>
                <w:bCs/>
                <w:sz w:val="20"/>
                <w:szCs w:val="20"/>
              </w:rPr>
              <w:t>:</w:t>
            </w:r>
            <w:r w:rsidRPr="00C4274D">
              <w:rPr>
                <w:rFonts w:ascii="Trebuchet MS" w:hAnsi="Trebuchet MS" w:cs="Trebuchet MS,Bold"/>
                <w:bCs/>
                <w:sz w:val="20"/>
                <w:szCs w:val="20"/>
              </w:rPr>
              <w:t xml:space="preserve"> ≥ 30V;</w:t>
            </w:r>
          </w:p>
          <w:p w14:paraId="17E92BB6" w14:textId="18F967B2" w:rsidR="005F0A95" w:rsidRDefault="0094206F" w:rsidP="005F0A95">
            <w:pPr>
              <w:pStyle w:val="ListParagraph"/>
              <w:numPr>
                <w:ilvl w:val="0"/>
                <w:numId w:val="28"/>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panou</w:t>
            </w:r>
            <w:r w:rsidR="005F0A95" w:rsidRPr="00F85A95">
              <w:rPr>
                <w:rFonts w:ascii="Trebuchet MS" w:hAnsi="Trebuchet MS" w:cs="Trebuchet MS,Bold"/>
                <w:b/>
                <w:bCs/>
                <w:sz w:val="20"/>
                <w:szCs w:val="20"/>
              </w:rPr>
              <w:t>:</w:t>
            </w:r>
            <w:r w:rsidRPr="00C4274D">
              <w:rPr>
                <w:rFonts w:ascii="Trebuchet MS" w:hAnsi="Trebuchet MS" w:cs="Trebuchet MS,Bold"/>
                <w:bCs/>
                <w:sz w:val="20"/>
                <w:szCs w:val="20"/>
              </w:rPr>
              <w:t xml:space="preserve"> minimum 10 ani pentru fiecare modul </w:t>
            </w:r>
            <w:proofErr w:type="spellStart"/>
            <w:r w:rsidRPr="00C4274D">
              <w:rPr>
                <w:rFonts w:ascii="Trebuchet MS" w:hAnsi="Trebuchet MS" w:cs="Trebuchet MS,Bold"/>
                <w:bCs/>
                <w:sz w:val="20"/>
                <w:szCs w:val="20"/>
              </w:rPr>
              <w:t>şi</w:t>
            </w:r>
            <w:proofErr w:type="spellEnd"/>
            <w:r w:rsidRPr="00C4274D">
              <w:rPr>
                <w:rFonts w:ascii="Trebuchet MS" w:hAnsi="Trebuchet MS" w:cs="Trebuchet MS,Bold"/>
                <w:bCs/>
                <w:sz w:val="20"/>
                <w:szCs w:val="20"/>
              </w:rPr>
              <w:t xml:space="preserve"> durata de </w:t>
            </w:r>
            <w:proofErr w:type="spellStart"/>
            <w:r w:rsidRPr="00C4274D">
              <w:rPr>
                <w:rFonts w:ascii="Trebuchet MS" w:hAnsi="Trebuchet MS" w:cs="Trebuchet MS,Bold"/>
                <w:bCs/>
                <w:sz w:val="20"/>
                <w:szCs w:val="20"/>
              </w:rPr>
              <w:t>viaţa</w:t>
            </w:r>
            <w:proofErr w:type="spellEnd"/>
            <w:r w:rsidRPr="00C4274D">
              <w:rPr>
                <w:rFonts w:ascii="Trebuchet MS" w:hAnsi="Trebuchet MS" w:cs="Trebuchet MS,Bold"/>
                <w:bCs/>
                <w:sz w:val="20"/>
                <w:szCs w:val="20"/>
              </w:rPr>
              <w:t xml:space="preserve"> 25 de ani;</w:t>
            </w:r>
          </w:p>
          <w:p w14:paraId="13DBE707" w14:textId="7B39735C" w:rsidR="005F0A95" w:rsidRPr="00F85A95" w:rsidRDefault="005F0A95">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standarde minime obligatorii pentru module:</w:t>
            </w:r>
            <w:r w:rsidRPr="00F85A95">
              <w:rPr>
                <w:rFonts w:ascii="Trebuchet MS" w:hAnsi="Trebuchet MS" w:cs="Trebuchet MS,Bold"/>
                <w:bCs/>
                <w:sz w:val="20"/>
                <w:szCs w:val="20"/>
              </w:rPr>
              <w:t xml:space="preserve"> SREN 61215 </w:t>
            </w:r>
            <w:proofErr w:type="spellStart"/>
            <w:r w:rsidRPr="00F85A95">
              <w:rPr>
                <w:rFonts w:ascii="Trebuchet MS" w:hAnsi="Trebuchet MS" w:cs="Trebuchet MS,Bold"/>
                <w:bCs/>
                <w:sz w:val="20"/>
                <w:szCs w:val="20"/>
              </w:rPr>
              <w:t>şi</w:t>
            </w:r>
            <w:proofErr w:type="spellEnd"/>
            <w:r w:rsidRPr="00F85A95">
              <w:rPr>
                <w:rFonts w:ascii="Trebuchet MS" w:hAnsi="Trebuchet MS" w:cs="Trebuchet MS,Bold"/>
                <w:bCs/>
                <w:sz w:val="20"/>
                <w:szCs w:val="20"/>
              </w:rPr>
              <w:t xml:space="preserve"> SREN 61730;</w:t>
            </w:r>
          </w:p>
          <w:p w14:paraId="0F424574" w14:textId="68D5BAB8"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eficientă</w:t>
            </w:r>
            <w:r w:rsidR="00200F3C" w:rsidRPr="00F85A95">
              <w:rPr>
                <w:rFonts w:ascii="Trebuchet MS" w:hAnsi="Trebuchet MS" w:cs="Trebuchet MS,Bold"/>
                <w:b/>
                <w:bCs/>
                <w:sz w:val="20"/>
                <w:szCs w:val="20"/>
              </w:rPr>
              <w:t>:</w:t>
            </w:r>
            <w:r w:rsidRPr="00C4274D">
              <w:rPr>
                <w:rFonts w:ascii="Trebuchet MS" w:hAnsi="Trebuchet MS" w:cs="Trebuchet MS,Bold"/>
                <w:bCs/>
                <w:sz w:val="20"/>
                <w:szCs w:val="20"/>
              </w:rPr>
              <w:t xml:space="preserve"> peste 90% în 10 ani </w:t>
            </w:r>
            <w:proofErr w:type="spellStart"/>
            <w:r w:rsidRPr="00C4274D">
              <w:rPr>
                <w:rFonts w:ascii="Trebuchet MS" w:hAnsi="Trebuchet MS" w:cs="Trebuchet MS,Bold"/>
                <w:bCs/>
                <w:sz w:val="20"/>
                <w:szCs w:val="20"/>
              </w:rPr>
              <w:t>şi</w:t>
            </w:r>
            <w:proofErr w:type="spellEnd"/>
            <w:r w:rsidRPr="00C4274D">
              <w:rPr>
                <w:rFonts w:ascii="Trebuchet MS" w:hAnsi="Trebuchet MS" w:cs="Trebuchet MS,Bold"/>
                <w:bCs/>
                <w:sz w:val="20"/>
                <w:szCs w:val="20"/>
              </w:rPr>
              <w:t xml:space="preserve"> peste 80% în 25 de ani;</w:t>
            </w:r>
          </w:p>
          <w:p w14:paraId="7C6F2809" w14:textId="77777777" w:rsidR="0094206F" w:rsidRPr="00F85A95" w:rsidRDefault="0094206F" w:rsidP="0094206F">
            <w:pPr>
              <w:pStyle w:val="ListParagraph"/>
              <w:numPr>
                <w:ilvl w:val="0"/>
                <w:numId w:val="28"/>
              </w:numPr>
              <w:tabs>
                <w:tab w:val="left" w:pos="6030"/>
              </w:tabs>
              <w:spacing w:after="120"/>
              <w:contextualSpacing w:val="0"/>
              <w:jc w:val="both"/>
              <w:rPr>
                <w:rFonts w:ascii="Trebuchet MS" w:hAnsi="Trebuchet MS" w:cs="Trebuchet MS,Bold"/>
                <w:b/>
                <w:bCs/>
                <w:sz w:val="20"/>
                <w:szCs w:val="20"/>
              </w:rPr>
            </w:pPr>
            <w:proofErr w:type="spellStart"/>
            <w:r w:rsidRPr="00F85A95">
              <w:rPr>
                <w:rFonts w:ascii="Trebuchet MS" w:hAnsi="Trebuchet MS" w:cs="Trebuchet MS,Bold"/>
                <w:b/>
                <w:bCs/>
                <w:sz w:val="20"/>
                <w:szCs w:val="20"/>
              </w:rPr>
              <w:t>condiţii</w:t>
            </w:r>
            <w:proofErr w:type="spellEnd"/>
            <w:r w:rsidRPr="00F85A95">
              <w:rPr>
                <w:rFonts w:ascii="Trebuchet MS" w:hAnsi="Trebuchet MS" w:cs="Trebuchet MS,Bold"/>
                <w:b/>
                <w:bCs/>
                <w:sz w:val="20"/>
                <w:szCs w:val="20"/>
              </w:rPr>
              <w:t xml:space="preserve"> de măsură (Standard Test </w:t>
            </w:r>
            <w:proofErr w:type="spellStart"/>
            <w:r w:rsidRPr="00F85A95">
              <w:rPr>
                <w:rFonts w:ascii="Trebuchet MS" w:hAnsi="Trebuchet MS" w:cs="Trebuchet MS,Bold"/>
                <w:b/>
                <w:bCs/>
                <w:sz w:val="20"/>
                <w:szCs w:val="20"/>
              </w:rPr>
              <w:t>Conditions</w:t>
            </w:r>
            <w:proofErr w:type="spellEnd"/>
            <w:r w:rsidRPr="00F85A95">
              <w:rPr>
                <w:rFonts w:ascii="Trebuchet MS" w:hAnsi="Trebuchet MS" w:cs="Trebuchet MS,Bold"/>
                <w:b/>
                <w:bCs/>
                <w:sz w:val="20"/>
                <w:szCs w:val="20"/>
              </w:rPr>
              <w:t xml:space="preserve"> - STC):</w:t>
            </w:r>
          </w:p>
          <w:p w14:paraId="4F5FEA9D" w14:textId="77777777" w:rsidR="0094206F" w:rsidRDefault="0094206F" w:rsidP="0094206F">
            <w:pPr>
              <w:pStyle w:val="ListParagraph"/>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masă aer AM = 1,5;</w:t>
            </w:r>
          </w:p>
          <w:p w14:paraId="2DB860ED" w14:textId="77777777" w:rsidR="0094206F" w:rsidRDefault="0094206F" w:rsidP="0094206F">
            <w:pPr>
              <w:pStyle w:val="ListParagraph"/>
              <w:numPr>
                <w:ilvl w:val="0"/>
                <w:numId w:val="29"/>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radiaţie</w:t>
            </w:r>
            <w:proofErr w:type="spellEnd"/>
            <w:r w:rsidRPr="00C4274D">
              <w:rPr>
                <w:rFonts w:ascii="Trebuchet MS" w:hAnsi="Trebuchet MS" w:cs="Trebuchet MS,Bold"/>
                <w:bCs/>
                <w:sz w:val="20"/>
                <w:szCs w:val="20"/>
              </w:rPr>
              <w:t xml:space="preserve"> solară E = 1.000 W/m^2;</w:t>
            </w:r>
          </w:p>
          <w:p w14:paraId="3131E426" w14:textId="6A691349" w:rsidR="0094206F" w:rsidRPr="0094206F" w:rsidRDefault="0094206F" w:rsidP="00F85A95">
            <w:pPr>
              <w:pStyle w:val="ListParagraph"/>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temperatura celulei TC = 25 °C.</w:t>
            </w:r>
          </w:p>
        </w:tc>
      </w:tr>
    </w:tbl>
    <w:p w14:paraId="58A1BD6D" w14:textId="476C2254" w:rsidR="0094206F" w:rsidRPr="00F85A95" w:rsidRDefault="0094206F" w:rsidP="00F85A95">
      <w:pPr>
        <w:tabs>
          <w:tab w:val="left" w:pos="6030"/>
        </w:tabs>
        <w:spacing w:after="120" w:line="240" w:lineRule="auto"/>
        <w:jc w:val="both"/>
        <w:rPr>
          <w:rFonts w:ascii="Trebuchet MS" w:hAnsi="Trebuchet MS" w:cs="Trebuchet MS,Bold"/>
          <w:bCs/>
          <w:sz w:val="20"/>
          <w:szCs w:val="20"/>
        </w:rPr>
      </w:pPr>
    </w:p>
    <w:p w14:paraId="22EAAA59" w14:textId="39D18B36" w:rsidR="00135C60" w:rsidRDefault="00135C60">
      <w:pPr>
        <w:tabs>
          <w:tab w:val="left" w:pos="6030"/>
        </w:tabs>
        <w:spacing w:after="120" w:line="240" w:lineRule="auto"/>
        <w:jc w:val="both"/>
        <w:rPr>
          <w:rFonts w:ascii="Trebuchet MS" w:hAnsi="Trebuchet MS" w:cs="Trebuchet MS,Bold"/>
          <w:bCs/>
          <w:sz w:val="20"/>
          <w:szCs w:val="20"/>
        </w:rPr>
      </w:pPr>
    </w:p>
    <w:p w14:paraId="2B429ACA" w14:textId="528E5152" w:rsidR="005A27BA" w:rsidRPr="008D2CAC" w:rsidRDefault="005A27BA"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w:t>
      </w:r>
      <w:proofErr w:type="spellEnd"/>
      <w:r w:rsidRPr="008D2CAC">
        <w:rPr>
          <w:rFonts w:ascii="Trebuchet MS" w:hAnsi="Trebuchet MS"/>
          <w:b/>
          <w:sz w:val="24"/>
          <w:szCs w:val="24"/>
        </w:rPr>
        <w:t xml:space="preserve"> tehnice ale invertorului/invertoarelor</w:t>
      </w:r>
    </w:p>
    <w:p w14:paraId="5B13F0EC" w14:textId="77777777" w:rsidR="00E82874" w:rsidRDefault="00E82874" w:rsidP="00F85A95">
      <w:pPr>
        <w:pStyle w:val="ListParagraph"/>
        <w:tabs>
          <w:tab w:val="left" w:pos="6030"/>
        </w:tabs>
        <w:spacing w:after="120" w:line="240" w:lineRule="auto"/>
        <w:contextualSpacing w:val="0"/>
        <w:jc w:val="both"/>
        <w:rPr>
          <w:rFonts w:ascii="Trebuchet MS" w:hAnsi="Trebuchet MS" w:cs="Trebuchet MS,Bold"/>
          <w:bCs/>
          <w:sz w:val="20"/>
          <w:szCs w:val="20"/>
        </w:rPr>
      </w:pPr>
    </w:p>
    <w:tbl>
      <w:tblPr>
        <w:tblStyle w:val="TableGrid"/>
        <w:tblW w:w="0" w:type="auto"/>
        <w:tblLook w:val="04A0" w:firstRow="1" w:lastRow="0" w:firstColumn="1" w:lastColumn="0" w:noHBand="0" w:noVBand="1"/>
      </w:tblPr>
      <w:tblGrid>
        <w:gridCol w:w="9628"/>
      </w:tblGrid>
      <w:tr w:rsidR="005F0A95" w14:paraId="1AAF8AB1" w14:textId="77777777" w:rsidTr="005F0A95">
        <w:tc>
          <w:tcPr>
            <w:tcW w:w="9628" w:type="dxa"/>
          </w:tcPr>
          <w:p w14:paraId="56FB0338"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nominală instalată</w:t>
            </w:r>
            <w:r w:rsidRPr="005A27BA">
              <w:rPr>
                <w:rFonts w:ascii="Trebuchet MS" w:hAnsi="Trebuchet MS" w:cs="Trebuchet MS,Bold"/>
                <w:bCs/>
                <w:sz w:val="20"/>
                <w:szCs w:val="20"/>
              </w:rPr>
              <w:t xml:space="preserve">: minimum </w:t>
            </w:r>
            <w:r>
              <w:rPr>
                <w:rFonts w:ascii="Trebuchet MS" w:hAnsi="Trebuchet MS" w:cs="Trebuchet MS,Bold"/>
                <w:bCs/>
                <w:sz w:val="20"/>
                <w:szCs w:val="20"/>
              </w:rPr>
              <w:t>4</w:t>
            </w:r>
            <w:r w:rsidRPr="005A27BA">
              <w:rPr>
                <w:rFonts w:ascii="Trebuchet MS" w:hAnsi="Trebuchet MS" w:cs="Trebuchet MS,Bold"/>
                <w:bCs/>
                <w:sz w:val="20"/>
                <w:szCs w:val="20"/>
              </w:rPr>
              <w:t xml:space="preserve">,0 </w:t>
            </w:r>
            <w:r>
              <w:rPr>
                <w:rFonts w:ascii="Trebuchet MS" w:hAnsi="Trebuchet MS" w:cs="Trebuchet MS,Bold"/>
                <w:bCs/>
                <w:sz w:val="20"/>
                <w:szCs w:val="20"/>
              </w:rPr>
              <w:t>kW</w:t>
            </w:r>
            <w:r w:rsidRPr="005A27BA">
              <w:rPr>
                <w:rFonts w:ascii="Trebuchet MS" w:hAnsi="Trebuchet MS" w:cs="Trebuchet MS,Bold"/>
                <w:bCs/>
                <w:sz w:val="20"/>
                <w:szCs w:val="20"/>
              </w:rPr>
              <w:t>;</w:t>
            </w:r>
          </w:p>
          <w:p w14:paraId="76B7551B" w14:textId="1A6A14C8"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prevăzut cu</w:t>
            </w:r>
            <w:r w:rsidR="00200F3C"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MPPT;</w:t>
            </w:r>
          </w:p>
          <w:p w14:paraId="7248DDDF"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ieşire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230/400 </w:t>
            </w:r>
            <w:proofErr w:type="spellStart"/>
            <w:r w:rsidRPr="005A27BA">
              <w:rPr>
                <w:rFonts w:ascii="Trebuchet MS" w:hAnsi="Trebuchet MS" w:cs="Trebuchet MS,Bold"/>
                <w:bCs/>
                <w:sz w:val="20"/>
                <w:szCs w:val="20"/>
              </w:rPr>
              <w:t>Vac</w:t>
            </w:r>
            <w:proofErr w:type="spellEnd"/>
            <w:r w:rsidRPr="005A27BA">
              <w:rPr>
                <w:rFonts w:ascii="Trebuchet MS" w:hAnsi="Trebuchet MS" w:cs="Trebuchet MS,Bold"/>
                <w:bCs/>
                <w:sz w:val="20"/>
                <w:szCs w:val="20"/>
              </w:rPr>
              <w:t>, 50 Hz;</w:t>
            </w:r>
          </w:p>
          <w:p w14:paraId="7074B7F5"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eficienţă</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minimum 96%;</w:t>
            </w:r>
          </w:p>
          <w:p w14:paraId="48C22D43"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interval de temperatură </w:t>
            </w:r>
            <w:proofErr w:type="spellStart"/>
            <w:r w:rsidRPr="00F85A95">
              <w:rPr>
                <w:rFonts w:ascii="Trebuchet MS" w:hAnsi="Trebuchet MS" w:cs="Trebuchet MS,Bold"/>
                <w:b/>
                <w:bCs/>
                <w:sz w:val="20"/>
                <w:szCs w:val="20"/>
              </w:rPr>
              <w:t>funcţionare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-20°C - 50°C;</w:t>
            </w:r>
          </w:p>
          <w:p w14:paraId="5C4F3589"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lastRenderedPageBreak/>
              <w:t>umiditate:</w:t>
            </w:r>
            <w:r w:rsidRPr="005A27BA">
              <w:rPr>
                <w:rFonts w:ascii="Trebuchet MS" w:hAnsi="Trebuchet MS" w:cs="Trebuchet MS,Bold"/>
                <w:bCs/>
                <w:sz w:val="20"/>
                <w:szCs w:val="20"/>
              </w:rPr>
              <w:t xml:space="preserve"> până la 95%;</w:t>
            </w:r>
          </w:p>
          <w:p w14:paraId="65C5AC92"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altitudine maximă:</w:t>
            </w:r>
            <w:r w:rsidRPr="005A27BA">
              <w:rPr>
                <w:rFonts w:ascii="Trebuchet MS" w:hAnsi="Trebuchet MS" w:cs="Trebuchet MS,Bold"/>
                <w:bCs/>
                <w:sz w:val="20"/>
                <w:szCs w:val="20"/>
              </w:rPr>
              <w:t xml:space="preserve"> 2.500 m;</w:t>
            </w:r>
          </w:p>
          <w:p w14:paraId="6B7A5B24"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certificări conform</w:t>
            </w:r>
            <w:r w:rsidRPr="005A27BA">
              <w:rPr>
                <w:rFonts w:ascii="Trebuchet MS" w:hAnsi="Trebuchet MS" w:cs="Trebuchet MS,Bold"/>
                <w:bCs/>
                <w:sz w:val="20"/>
                <w:szCs w:val="20"/>
              </w:rPr>
              <w:t>: SREN 62109, SREN 61000, SREN 50438;</w:t>
            </w:r>
          </w:p>
          <w:p w14:paraId="500768D1"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comunicaţie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compatibil cu </w:t>
            </w:r>
            <w:proofErr w:type="spellStart"/>
            <w:r w:rsidRPr="005A27BA">
              <w:rPr>
                <w:rFonts w:ascii="Trebuchet MS" w:hAnsi="Trebuchet MS" w:cs="Trebuchet MS,Bold"/>
                <w:bCs/>
                <w:sz w:val="20"/>
                <w:szCs w:val="20"/>
              </w:rPr>
              <w:t>cerinţele</w:t>
            </w:r>
            <w:proofErr w:type="spellEnd"/>
            <w:r w:rsidRPr="005A27BA">
              <w:rPr>
                <w:rFonts w:ascii="Trebuchet MS" w:hAnsi="Trebuchet MS" w:cs="Trebuchet MS,Bold"/>
                <w:bCs/>
                <w:sz w:val="20"/>
                <w:szCs w:val="20"/>
              </w:rPr>
              <w:t xml:space="preserve"> RDE;</w:t>
            </w:r>
          </w:p>
          <w:p w14:paraId="474CF3C4" w14:textId="72ABFF0A"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invertor</w:t>
            </w:r>
            <w:r w:rsidR="00200F3C"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minimum 5 ani.</w:t>
            </w:r>
          </w:p>
          <w:p w14:paraId="657027B0" w14:textId="77777777" w:rsidR="005F0A95" w:rsidRDefault="005F0A95" w:rsidP="00AD7DCD">
            <w:pPr>
              <w:tabs>
                <w:tab w:val="left" w:pos="6030"/>
              </w:tabs>
              <w:spacing w:after="120"/>
              <w:jc w:val="both"/>
              <w:rPr>
                <w:rFonts w:ascii="Trebuchet MS" w:hAnsi="Trebuchet MS" w:cs="Trebuchet MS,Bold"/>
                <w:bCs/>
                <w:sz w:val="20"/>
                <w:szCs w:val="20"/>
              </w:rPr>
            </w:pPr>
          </w:p>
        </w:tc>
      </w:tr>
    </w:tbl>
    <w:p w14:paraId="0B9975A8" w14:textId="422F6676" w:rsidR="005A27BA" w:rsidRPr="005A27BA" w:rsidRDefault="005A27BA" w:rsidP="00F85A95">
      <w:pPr>
        <w:tabs>
          <w:tab w:val="left" w:pos="6030"/>
        </w:tabs>
        <w:spacing w:before="120"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lastRenderedPageBreak/>
        <w:t xml:space="preserve">Invertorul este capabil să comunice </w:t>
      </w:r>
      <w:proofErr w:type="spellStart"/>
      <w:r w:rsidRPr="005A27BA">
        <w:rPr>
          <w:rFonts w:ascii="Trebuchet MS" w:hAnsi="Trebuchet MS" w:cs="Trebuchet MS,Bold"/>
          <w:bCs/>
          <w:sz w:val="20"/>
          <w:szCs w:val="20"/>
        </w:rPr>
        <w:t>informaţiile</w:t>
      </w:r>
      <w:proofErr w:type="spellEnd"/>
      <w:r w:rsidRPr="005A27BA">
        <w:rPr>
          <w:rFonts w:ascii="Trebuchet MS" w:hAnsi="Trebuchet MS" w:cs="Trebuchet MS,Bold"/>
          <w:bCs/>
          <w:sz w:val="20"/>
          <w:szCs w:val="20"/>
        </w:rPr>
        <w:t xml:space="preserve"> măsurate printr-un modul protocol compatibil cu </w:t>
      </w:r>
      <w:proofErr w:type="spellStart"/>
      <w:r w:rsidRPr="005A27BA">
        <w:rPr>
          <w:rFonts w:ascii="Trebuchet MS" w:hAnsi="Trebuchet MS" w:cs="Trebuchet MS,Bold"/>
          <w:bCs/>
          <w:sz w:val="20"/>
          <w:szCs w:val="20"/>
        </w:rPr>
        <w:t>cerinţele</w:t>
      </w:r>
      <w:proofErr w:type="spellEnd"/>
      <w:r w:rsidRPr="005A27BA">
        <w:rPr>
          <w:rFonts w:ascii="Trebuchet MS" w:hAnsi="Trebuchet MS" w:cs="Trebuchet MS,Bold"/>
          <w:bCs/>
          <w:sz w:val="20"/>
          <w:szCs w:val="20"/>
        </w:rPr>
        <w:t xml:space="preserve"> operatorului </w:t>
      </w:r>
      <w:proofErr w:type="spellStart"/>
      <w:r w:rsidRPr="005A27BA">
        <w:rPr>
          <w:rFonts w:ascii="Trebuchet MS" w:hAnsi="Trebuchet MS" w:cs="Trebuchet MS,Bold"/>
          <w:bCs/>
          <w:sz w:val="20"/>
          <w:szCs w:val="20"/>
        </w:rPr>
        <w:t>reţelei</w:t>
      </w:r>
      <w:proofErr w:type="spellEnd"/>
      <w:r w:rsidRPr="005A27BA">
        <w:rPr>
          <w:rFonts w:ascii="Trebuchet MS" w:hAnsi="Trebuchet MS" w:cs="Trebuchet MS,Bold"/>
          <w:bCs/>
          <w:sz w:val="20"/>
          <w:szCs w:val="20"/>
        </w:rPr>
        <w:t xml:space="preserve"> de </w:t>
      </w:r>
      <w:proofErr w:type="spellStart"/>
      <w:r w:rsidRPr="005A27BA">
        <w:rPr>
          <w:rFonts w:ascii="Trebuchet MS" w:hAnsi="Trebuchet MS" w:cs="Trebuchet MS,Bold"/>
          <w:bCs/>
          <w:sz w:val="20"/>
          <w:szCs w:val="20"/>
        </w:rPr>
        <w:t>distribuţie</w:t>
      </w:r>
      <w:proofErr w:type="spellEnd"/>
      <w:r w:rsidRPr="005A27BA">
        <w:rPr>
          <w:rFonts w:ascii="Trebuchet MS" w:hAnsi="Trebuchet MS" w:cs="Trebuchet MS,Bold"/>
          <w:bCs/>
          <w:sz w:val="20"/>
          <w:szCs w:val="20"/>
        </w:rPr>
        <w:t xml:space="preserve"> a energiei electrice.</w:t>
      </w:r>
    </w:p>
    <w:p w14:paraId="194371B2" w14:textId="39A1C593" w:rsidR="005A27BA" w:rsidRP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Invertorul poate fi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hibrid.</w:t>
      </w:r>
    </w:p>
    <w:p w14:paraId="40206E54" w14:textId="692FA176" w:rsidR="005A27BA" w:rsidRDefault="005A27BA">
      <w:pPr>
        <w:tabs>
          <w:tab w:val="left" w:pos="6030"/>
        </w:tabs>
        <w:spacing w:after="120" w:line="240" w:lineRule="auto"/>
        <w:jc w:val="both"/>
        <w:rPr>
          <w:rFonts w:ascii="Trebuchet MS" w:hAnsi="Trebuchet MS" w:cs="Trebuchet MS,Bold"/>
          <w:bCs/>
          <w:sz w:val="20"/>
          <w:szCs w:val="20"/>
        </w:rPr>
      </w:pPr>
      <w:proofErr w:type="spellStart"/>
      <w:r w:rsidRPr="005A27BA">
        <w:rPr>
          <w:rFonts w:ascii="Trebuchet MS" w:hAnsi="Trebuchet MS" w:cs="Trebuchet MS,Bold"/>
          <w:bCs/>
          <w:sz w:val="20"/>
          <w:szCs w:val="20"/>
        </w:rPr>
        <w:t>Cerinţele</w:t>
      </w:r>
      <w:proofErr w:type="spellEnd"/>
      <w:r w:rsidRPr="005A27BA">
        <w:rPr>
          <w:rFonts w:ascii="Trebuchet MS" w:hAnsi="Trebuchet MS" w:cs="Trebuchet MS,Bold"/>
          <w:bCs/>
          <w:sz w:val="20"/>
          <w:szCs w:val="20"/>
        </w:rPr>
        <w:t xml:space="preserve"> tehnice pe care trebuie să le îndeplinească invertoarele sunt cele prevăzute în </w:t>
      </w:r>
      <w:r w:rsidRPr="00821997">
        <w:rPr>
          <w:rFonts w:ascii="Trebuchet MS" w:hAnsi="Trebuchet MS" w:cs="Trebuchet MS,Bold"/>
          <w:bCs/>
          <w:i/>
          <w:sz w:val="20"/>
          <w:szCs w:val="20"/>
        </w:rPr>
        <w:t xml:space="preserve">Ordinul </w:t>
      </w:r>
      <w:proofErr w:type="spellStart"/>
      <w:r w:rsidRPr="00821997">
        <w:rPr>
          <w:rFonts w:ascii="Trebuchet MS" w:hAnsi="Trebuchet MS" w:cs="Trebuchet MS,Bold"/>
          <w:bCs/>
          <w:i/>
          <w:sz w:val="20"/>
          <w:szCs w:val="20"/>
        </w:rPr>
        <w:t>preşedintelui</w:t>
      </w:r>
      <w:proofErr w:type="spellEnd"/>
      <w:r w:rsidRPr="00821997">
        <w:rPr>
          <w:rFonts w:ascii="Trebuchet MS" w:hAnsi="Trebuchet MS" w:cs="Trebuchet MS,Bold"/>
          <w:bCs/>
          <w:i/>
          <w:sz w:val="20"/>
          <w:szCs w:val="20"/>
        </w:rPr>
        <w:t xml:space="preserve"> </w:t>
      </w:r>
      <w:proofErr w:type="spellStart"/>
      <w:r w:rsidRPr="00821997">
        <w:rPr>
          <w:rFonts w:ascii="Trebuchet MS" w:hAnsi="Trebuchet MS" w:cs="Trebuchet MS,Bold"/>
          <w:bCs/>
          <w:i/>
          <w:sz w:val="20"/>
          <w:szCs w:val="20"/>
        </w:rPr>
        <w:t>Autorităţii</w:t>
      </w:r>
      <w:proofErr w:type="spellEnd"/>
      <w:r w:rsidRPr="00821997">
        <w:rPr>
          <w:rFonts w:ascii="Trebuchet MS" w:hAnsi="Trebuchet MS" w:cs="Trebuchet MS,Bold"/>
          <w:bCs/>
          <w:i/>
          <w:sz w:val="20"/>
          <w:szCs w:val="20"/>
        </w:rPr>
        <w:t xml:space="preserve"> </w:t>
      </w:r>
      <w:proofErr w:type="spellStart"/>
      <w:r w:rsidRPr="00821997">
        <w:rPr>
          <w:rFonts w:ascii="Trebuchet MS" w:hAnsi="Trebuchet MS" w:cs="Trebuchet MS,Bold"/>
          <w:bCs/>
          <w:i/>
          <w:sz w:val="20"/>
          <w:szCs w:val="20"/>
        </w:rPr>
        <w:t>Naţionale</w:t>
      </w:r>
      <w:proofErr w:type="spellEnd"/>
      <w:r w:rsidRPr="00821997">
        <w:rPr>
          <w:rFonts w:ascii="Trebuchet MS" w:hAnsi="Trebuchet MS" w:cs="Trebuchet MS,Bold"/>
          <w:bCs/>
          <w:i/>
          <w:sz w:val="20"/>
          <w:szCs w:val="20"/>
        </w:rPr>
        <w:t xml:space="preserve"> de Reglementare în Domeniul Energiei nr. 30/2013 privind aprobarea Normei tehnice „</w:t>
      </w:r>
      <w:proofErr w:type="spellStart"/>
      <w:r w:rsidRPr="00821997">
        <w:rPr>
          <w:rFonts w:ascii="Trebuchet MS" w:hAnsi="Trebuchet MS" w:cs="Trebuchet MS,Bold"/>
          <w:bCs/>
          <w:i/>
          <w:sz w:val="20"/>
          <w:szCs w:val="20"/>
        </w:rPr>
        <w:t>Condiţii</w:t>
      </w:r>
      <w:proofErr w:type="spellEnd"/>
      <w:r w:rsidRPr="00821997">
        <w:rPr>
          <w:rFonts w:ascii="Trebuchet MS" w:hAnsi="Trebuchet MS" w:cs="Trebuchet MS,Bold"/>
          <w:bCs/>
          <w:i/>
          <w:sz w:val="20"/>
          <w:szCs w:val="20"/>
        </w:rPr>
        <w:t xml:space="preserve"> tehnice de racordare la </w:t>
      </w:r>
      <w:proofErr w:type="spellStart"/>
      <w:r w:rsidRPr="00821997">
        <w:rPr>
          <w:rFonts w:ascii="Trebuchet MS" w:hAnsi="Trebuchet MS" w:cs="Trebuchet MS,Bold"/>
          <w:bCs/>
          <w:i/>
          <w:sz w:val="20"/>
          <w:szCs w:val="20"/>
        </w:rPr>
        <w:t>reţelele</w:t>
      </w:r>
      <w:proofErr w:type="spellEnd"/>
      <w:r w:rsidRPr="00821997">
        <w:rPr>
          <w:rFonts w:ascii="Trebuchet MS" w:hAnsi="Trebuchet MS" w:cs="Trebuchet MS,Bold"/>
          <w:bCs/>
          <w:i/>
          <w:sz w:val="20"/>
          <w:szCs w:val="20"/>
        </w:rPr>
        <w:t xml:space="preserve"> electrice de interes public pentru centralele electrice fotovoltaice“, cu modificările ulterioare, sau actele normative ulterioare.</w:t>
      </w:r>
    </w:p>
    <w:p w14:paraId="10553496" w14:textId="2FCF18F0" w:rsidR="005A27BA" w:rsidRDefault="005A27BA">
      <w:pPr>
        <w:tabs>
          <w:tab w:val="left" w:pos="6030"/>
        </w:tabs>
        <w:spacing w:after="120" w:line="240" w:lineRule="auto"/>
        <w:jc w:val="both"/>
        <w:rPr>
          <w:rFonts w:ascii="Trebuchet MS" w:hAnsi="Trebuchet MS" w:cs="Trebuchet MS,Bold"/>
          <w:bCs/>
          <w:sz w:val="20"/>
          <w:szCs w:val="20"/>
        </w:rPr>
      </w:pPr>
    </w:p>
    <w:p w14:paraId="02179E01" w14:textId="5DB7C313" w:rsidR="00E82874" w:rsidRPr="008D2CAC" w:rsidRDefault="005A27BA"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Cerinţele</w:t>
      </w:r>
      <w:proofErr w:type="spellEnd"/>
      <w:r w:rsidRPr="008D2CAC">
        <w:rPr>
          <w:rFonts w:ascii="Trebuchet MS" w:hAnsi="Trebuchet MS"/>
          <w:b/>
          <w:sz w:val="24"/>
          <w:szCs w:val="24"/>
        </w:rPr>
        <w:t xml:space="preserve"> tehnice ale racordului electric</w:t>
      </w:r>
    </w:p>
    <w:p w14:paraId="0647F8FF" w14:textId="77777777" w:rsidR="00E82874" w:rsidRDefault="00E82874" w:rsidP="00F85A95">
      <w:pPr>
        <w:pStyle w:val="ListParagraph"/>
        <w:tabs>
          <w:tab w:val="left" w:pos="6030"/>
        </w:tabs>
        <w:spacing w:after="120" w:line="240" w:lineRule="auto"/>
        <w:contextualSpacing w:val="0"/>
        <w:jc w:val="both"/>
        <w:rPr>
          <w:rFonts w:ascii="Trebuchet MS" w:hAnsi="Trebuchet MS" w:cs="Trebuchet MS,Bold"/>
          <w:bCs/>
          <w:sz w:val="20"/>
          <w:szCs w:val="20"/>
        </w:rPr>
      </w:pPr>
    </w:p>
    <w:p w14:paraId="1587EF89" w14:textId="6DC3A96F" w:rsidR="005A27BA" w:rsidRPr="005A27BA" w:rsidRDefault="005A27BA" w:rsidP="00F85A95">
      <w:pPr>
        <w:pStyle w:val="ListParagraph"/>
        <w:numPr>
          <w:ilvl w:val="0"/>
          <w:numId w:val="31"/>
        </w:numPr>
        <w:tabs>
          <w:tab w:val="left" w:pos="6030"/>
        </w:tabs>
        <w:spacing w:after="120" w:line="240" w:lineRule="auto"/>
        <w:contextualSpacing w:val="0"/>
        <w:jc w:val="both"/>
        <w:rPr>
          <w:rFonts w:ascii="Trebuchet MS" w:hAnsi="Trebuchet MS" w:cs="Trebuchet MS,Bold"/>
          <w:bCs/>
          <w:sz w:val="20"/>
          <w:szCs w:val="20"/>
        </w:rPr>
      </w:pPr>
      <w:r w:rsidRPr="005A27BA">
        <w:rPr>
          <w:rFonts w:ascii="Trebuchet MS" w:hAnsi="Trebuchet MS" w:cs="Trebuchet MS,Bold"/>
          <w:bCs/>
          <w:sz w:val="20"/>
          <w:szCs w:val="20"/>
        </w:rPr>
        <w:t xml:space="preserve">toate elementele componente ale sistemului vor fi conectate la </w:t>
      </w:r>
      <w:proofErr w:type="spellStart"/>
      <w:r w:rsidRPr="005A27BA">
        <w:rPr>
          <w:rFonts w:ascii="Trebuchet MS" w:hAnsi="Trebuchet MS" w:cs="Trebuchet MS,Bold"/>
          <w:bCs/>
          <w:sz w:val="20"/>
          <w:szCs w:val="20"/>
        </w:rPr>
        <w:t>reţea</w:t>
      </w:r>
      <w:proofErr w:type="spellEnd"/>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vor respecta </w:t>
      </w:r>
      <w:proofErr w:type="spellStart"/>
      <w:r w:rsidRPr="005A27BA">
        <w:rPr>
          <w:rFonts w:ascii="Trebuchet MS" w:hAnsi="Trebuchet MS" w:cs="Trebuchet MS,Bold"/>
          <w:bCs/>
          <w:sz w:val="20"/>
          <w:szCs w:val="20"/>
        </w:rPr>
        <w:t>cerinţele</w:t>
      </w:r>
      <w:proofErr w:type="spellEnd"/>
      <w:r w:rsidRPr="005A27BA">
        <w:rPr>
          <w:rFonts w:ascii="Trebuchet MS" w:hAnsi="Trebuchet MS" w:cs="Trebuchet MS,Bold"/>
          <w:bCs/>
          <w:sz w:val="20"/>
          <w:szCs w:val="20"/>
        </w:rPr>
        <w:t xml:space="preserve"> operatorului de </w:t>
      </w:r>
      <w:proofErr w:type="spellStart"/>
      <w:r w:rsidRPr="005A27BA">
        <w:rPr>
          <w:rFonts w:ascii="Trebuchet MS" w:hAnsi="Trebuchet MS" w:cs="Trebuchet MS,Bold"/>
          <w:bCs/>
          <w:sz w:val="20"/>
          <w:szCs w:val="20"/>
        </w:rPr>
        <w:t>distribuţie</w:t>
      </w:r>
      <w:proofErr w:type="spellEnd"/>
      <w:r w:rsidRPr="005A27BA">
        <w:rPr>
          <w:rFonts w:ascii="Trebuchet MS" w:hAnsi="Trebuchet MS" w:cs="Trebuchet MS,Bold"/>
          <w:bCs/>
          <w:sz w:val="20"/>
          <w:szCs w:val="20"/>
        </w:rPr>
        <w:t>;</w:t>
      </w:r>
    </w:p>
    <w:p w14:paraId="1AFD2626" w14:textId="5525365C" w:rsidR="005A27BA" w:rsidRPr="005A27BA" w:rsidRDefault="005A27BA" w:rsidP="00F85A95">
      <w:pPr>
        <w:pStyle w:val="ListParagraph"/>
        <w:numPr>
          <w:ilvl w:val="0"/>
          <w:numId w:val="31"/>
        </w:numPr>
        <w:tabs>
          <w:tab w:val="left" w:pos="6030"/>
        </w:tabs>
        <w:spacing w:after="120" w:line="240" w:lineRule="auto"/>
        <w:contextualSpacing w:val="0"/>
        <w:jc w:val="both"/>
        <w:rPr>
          <w:rFonts w:ascii="Trebuchet MS" w:hAnsi="Trebuchet MS" w:cs="Trebuchet MS,Bold"/>
          <w:bCs/>
          <w:sz w:val="20"/>
          <w:szCs w:val="20"/>
        </w:rPr>
      </w:pPr>
      <w:proofErr w:type="spellStart"/>
      <w:r w:rsidRPr="005A27BA">
        <w:rPr>
          <w:rFonts w:ascii="Trebuchet MS" w:hAnsi="Trebuchet MS" w:cs="Trebuchet MS,Bold"/>
          <w:bCs/>
          <w:sz w:val="20"/>
          <w:szCs w:val="20"/>
        </w:rPr>
        <w:t>ieşirea</w:t>
      </w:r>
      <w:proofErr w:type="spellEnd"/>
      <w:r w:rsidRPr="005A27BA">
        <w:rPr>
          <w:rFonts w:ascii="Trebuchet MS" w:hAnsi="Trebuchet MS" w:cs="Trebuchet MS,Bold"/>
          <w:bCs/>
          <w:sz w:val="20"/>
          <w:szCs w:val="20"/>
        </w:rPr>
        <w:t xml:space="preserve"> în sistem se va face printr-o </w:t>
      </w:r>
      <w:proofErr w:type="spellStart"/>
      <w:r w:rsidRPr="005A27BA">
        <w:rPr>
          <w:rFonts w:ascii="Trebuchet MS" w:hAnsi="Trebuchet MS" w:cs="Trebuchet MS,Bold"/>
          <w:bCs/>
          <w:sz w:val="20"/>
          <w:szCs w:val="20"/>
        </w:rPr>
        <w:t>protecţie</w:t>
      </w:r>
      <w:proofErr w:type="spellEnd"/>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bidirecţională</w:t>
      </w:r>
      <w:proofErr w:type="spellEnd"/>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un contor specific în sarcina operatorului de </w:t>
      </w:r>
      <w:proofErr w:type="spellStart"/>
      <w:r w:rsidRPr="005A27BA">
        <w:rPr>
          <w:rFonts w:ascii="Trebuchet MS" w:hAnsi="Trebuchet MS" w:cs="Trebuchet MS,Bold"/>
          <w:bCs/>
          <w:sz w:val="20"/>
          <w:szCs w:val="20"/>
        </w:rPr>
        <w:t>distribuţie</w:t>
      </w:r>
      <w:proofErr w:type="spellEnd"/>
      <w:r w:rsidRPr="005A27BA">
        <w:rPr>
          <w:rFonts w:ascii="Trebuchet MS" w:hAnsi="Trebuchet MS" w:cs="Trebuchet MS,Bold"/>
          <w:bCs/>
          <w:sz w:val="20"/>
          <w:szCs w:val="20"/>
        </w:rPr>
        <w:t>.</w:t>
      </w:r>
    </w:p>
    <w:p w14:paraId="7CAD4F4D" w14:textId="77777777" w:rsidR="005A27BA" w:rsidRPr="005A27BA" w:rsidRDefault="005A27BA">
      <w:pPr>
        <w:tabs>
          <w:tab w:val="left" w:pos="6030"/>
        </w:tabs>
        <w:spacing w:after="120" w:line="240" w:lineRule="auto"/>
        <w:jc w:val="both"/>
        <w:rPr>
          <w:rFonts w:ascii="Trebuchet MS" w:hAnsi="Trebuchet MS" w:cs="Trebuchet MS,Bold"/>
          <w:bCs/>
          <w:sz w:val="20"/>
          <w:szCs w:val="20"/>
        </w:rPr>
      </w:pPr>
    </w:p>
    <w:p w14:paraId="1FC83276" w14:textId="0BDE4BE2" w:rsidR="005A27BA" w:rsidRPr="008D2CAC" w:rsidRDefault="005A27BA"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Cerinţele</w:t>
      </w:r>
      <w:proofErr w:type="spellEnd"/>
      <w:r w:rsidRPr="008D2CAC">
        <w:rPr>
          <w:rFonts w:ascii="Trebuchet MS" w:hAnsi="Trebuchet MS"/>
          <w:b/>
          <w:sz w:val="24"/>
          <w:szCs w:val="24"/>
        </w:rPr>
        <w:t xml:space="preserve"> tehnice ale modulului de </w:t>
      </w:r>
      <w:proofErr w:type="spellStart"/>
      <w:r w:rsidRPr="008D2CAC">
        <w:rPr>
          <w:rFonts w:ascii="Trebuchet MS" w:hAnsi="Trebuchet MS"/>
          <w:b/>
          <w:sz w:val="24"/>
          <w:szCs w:val="24"/>
        </w:rPr>
        <w:t>comunicaţie</w:t>
      </w:r>
      <w:proofErr w:type="spellEnd"/>
      <w:r w:rsidRPr="008D2CAC">
        <w:rPr>
          <w:rFonts w:ascii="Trebuchet MS" w:hAnsi="Trebuchet MS"/>
          <w:b/>
          <w:sz w:val="24"/>
          <w:szCs w:val="24"/>
        </w:rPr>
        <w:t>:</w:t>
      </w:r>
    </w:p>
    <w:p w14:paraId="0FDF617E" w14:textId="051CF034" w:rsidR="005A27BA" w:rsidRPr="005A27BA" w:rsidRDefault="005A27BA" w:rsidP="00F85A95"/>
    <w:tbl>
      <w:tblPr>
        <w:tblStyle w:val="TableGrid"/>
        <w:tblW w:w="0" w:type="auto"/>
        <w:tblLook w:val="04A0" w:firstRow="1" w:lastRow="0" w:firstColumn="1" w:lastColumn="0" w:noHBand="0" w:noVBand="1"/>
      </w:tblPr>
      <w:tblGrid>
        <w:gridCol w:w="9628"/>
      </w:tblGrid>
      <w:tr w:rsidR="00F0125F" w14:paraId="1A591444" w14:textId="77777777" w:rsidTr="00F0125F">
        <w:tc>
          <w:tcPr>
            <w:tcW w:w="9628" w:type="dxa"/>
          </w:tcPr>
          <w:p w14:paraId="66D60130"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protocol:</w:t>
            </w:r>
            <w:r w:rsidRPr="005A27BA">
              <w:rPr>
                <w:rFonts w:ascii="Trebuchet MS" w:hAnsi="Trebuchet MS" w:cs="Trebuchet MS,Bold"/>
                <w:bCs/>
                <w:sz w:val="20"/>
                <w:szCs w:val="20"/>
              </w:rPr>
              <w:t xml:space="preserve"> Mod Bus liber;</w:t>
            </w:r>
          </w:p>
          <w:p w14:paraId="3AF87610"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date transmise:</w:t>
            </w:r>
            <w:r w:rsidRPr="005A27BA">
              <w:rPr>
                <w:rFonts w:ascii="Trebuchet MS" w:hAnsi="Trebuchet MS" w:cs="Trebuchet MS,Bold"/>
                <w:bCs/>
                <w:sz w:val="20"/>
                <w:szCs w:val="20"/>
              </w:rPr>
              <w:t xml:space="preserve"> energie zilnică, curent;</w:t>
            </w:r>
          </w:p>
          <w:p w14:paraId="68D625AB"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minimum 5 ani;</w:t>
            </w:r>
          </w:p>
          <w:p w14:paraId="7A6FF380"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certificare:</w:t>
            </w:r>
            <w:r w:rsidRPr="005A27BA">
              <w:rPr>
                <w:rFonts w:ascii="Trebuchet MS" w:hAnsi="Trebuchet MS" w:cs="Trebuchet MS,Bold"/>
                <w:bCs/>
                <w:sz w:val="20"/>
                <w:szCs w:val="20"/>
              </w:rPr>
              <w:t xml:space="preserve"> SREN 60950/SREN 62368, SREN 55032;</w:t>
            </w:r>
          </w:p>
          <w:p w14:paraId="33DD624C"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comunicaţie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reţea</w:t>
            </w:r>
            <w:proofErr w:type="spellEnd"/>
            <w:r w:rsidRPr="005A27BA">
              <w:rPr>
                <w:rFonts w:ascii="Trebuchet MS" w:hAnsi="Trebuchet MS" w:cs="Trebuchet MS,Bold"/>
                <w:bCs/>
                <w:sz w:val="20"/>
                <w:szCs w:val="20"/>
              </w:rPr>
              <w:t xml:space="preserve"> mobilă (inclusiv abonament SIM)/WAN/LAN;</w:t>
            </w:r>
          </w:p>
          <w:p w14:paraId="4F10CD8F"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memorie:</w:t>
            </w:r>
            <w:r w:rsidRPr="005A27BA">
              <w:rPr>
                <w:rFonts w:ascii="Trebuchet MS" w:hAnsi="Trebuchet MS" w:cs="Trebuchet MS,Bold"/>
                <w:bCs/>
                <w:sz w:val="20"/>
                <w:szCs w:val="20"/>
              </w:rPr>
              <w:t xml:space="preserve"> capacitate de stocare compatibilă cu volumul datelor înregistrate;</w:t>
            </w:r>
          </w:p>
          <w:p w14:paraId="52AAB985"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conexiune:</w:t>
            </w:r>
            <w:r w:rsidRPr="005A27BA">
              <w:rPr>
                <w:rFonts w:ascii="Trebuchet MS" w:hAnsi="Trebuchet MS" w:cs="Trebuchet MS,Bold"/>
                <w:bCs/>
                <w:sz w:val="20"/>
                <w:szCs w:val="20"/>
              </w:rPr>
              <w:t xml:space="preserve"> radio sau descărcare directă în caz de inaccesibilitate </w:t>
            </w:r>
            <w:proofErr w:type="spellStart"/>
            <w:r w:rsidRPr="005A27BA">
              <w:rPr>
                <w:rFonts w:ascii="Trebuchet MS" w:hAnsi="Trebuchet MS" w:cs="Trebuchet MS,Bold"/>
                <w:bCs/>
                <w:sz w:val="20"/>
                <w:szCs w:val="20"/>
              </w:rPr>
              <w:t>reţea</w:t>
            </w:r>
            <w:proofErr w:type="spellEnd"/>
            <w:r w:rsidRPr="005A27BA">
              <w:rPr>
                <w:rFonts w:ascii="Trebuchet MS" w:hAnsi="Trebuchet MS" w:cs="Trebuchet MS,Bold"/>
                <w:bCs/>
                <w:sz w:val="20"/>
                <w:szCs w:val="20"/>
              </w:rPr>
              <w:t xml:space="preserve"> mobilă/WAN/LAN;</w:t>
            </w:r>
          </w:p>
          <w:p w14:paraId="7A9C0399"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management SIM:</w:t>
            </w:r>
            <w:r w:rsidRPr="005A27BA">
              <w:rPr>
                <w:rFonts w:ascii="Trebuchet MS" w:hAnsi="Trebuchet MS" w:cs="Trebuchet MS,Bold"/>
                <w:bCs/>
                <w:sz w:val="20"/>
                <w:szCs w:val="20"/>
              </w:rPr>
              <w:t xml:space="preserve"> resetare de la </w:t>
            </w:r>
            <w:proofErr w:type="spellStart"/>
            <w:r w:rsidRPr="005A27BA">
              <w:rPr>
                <w:rFonts w:ascii="Trebuchet MS" w:hAnsi="Trebuchet MS" w:cs="Trebuchet MS,Bold"/>
                <w:bCs/>
                <w:sz w:val="20"/>
                <w:szCs w:val="20"/>
              </w:rPr>
              <w:t>distanţă</w:t>
            </w:r>
            <w:proofErr w:type="spellEnd"/>
            <w:r w:rsidRPr="005A27BA">
              <w:rPr>
                <w:rFonts w:ascii="Trebuchet MS" w:hAnsi="Trebuchet MS" w:cs="Trebuchet MS,Bold"/>
                <w:bCs/>
                <w:sz w:val="20"/>
                <w:szCs w:val="20"/>
              </w:rPr>
              <w:t xml:space="preserve"> în caz de </w:t>
            </w:r>
            <w:proofErr w:type="spellStart"/>
            <w:r w:rsidRPr="005A27BA">
              <w:rPr>
                <w:rFonts w:ascii="Trebuchet MS" w:hAnsi="Trebuchet MS" w:cs="Trebuchet MS,Bold"/>
                <w:bCs/>
                <w:sz w:val="20"/>
                <w:szCs w:val="20"/>
              </w:rPr>
              <w:t>deficienţă</w:t>
            </w:r>
            <w:proofErr w:type="spellEnd"/>
            <w:r w:rsidRPr="005A27BA">
              <w:rPr>
                <w:rFonts w:ascii="Trebuchet MS" w:hAnsi="Trebuchet MS" w:cs="Trebuchet MS,Bold"/>
                <w:bCs/>
                <w:sz w:val="20"/>
                <w:szCs w:val="20"/>
              </w:rPr>
              <w:t xml:space="preserve"> de </w:t>
            </w:r>
            <w:proofErr w:type="spellStart"/>
            <w:r w:rsidRPr="005A27BA">
              <w:rPr>
                <w:rFonts w:ascii="Trebuchet MS" w:hAnsi="Trebuchet MS" w:cs="Trebuchet MS,Bold"/>
                <w:bCs/>
                <w:sz w:val="20"/>
                <w:szCs w:val="20"/>
              </w:rPr>
              <w:t>comunicaţie</w:t>
            </w:r>
            <w:proofErr w:type="spellEnd"/>
            <w:r w:rsidRPr="005A27BA">
              <w:rPr>
                <w:rFonts w:ascii="Trebuchet MS" w:hAnsi="Trebuchet MS" w:cs="Trebuchet MS,Bold"/>
                <w:bCs/>
                <w:sz w:val="20"/>
                <w:szCs w:val="20"/>
              </w:rPr>
              <w:t>;</w:t>
            </w:r>
          </w:p>
          <w:p w14:paraId="3F207BE1" w14:textId="4237BD94" w:rsidR="00F0125F"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management SMS:</w:t>
            </w:r>
            <w:r w:rsidRPr="005A27BA">
              <w:rPr>
                <w:rFonts w:ascii="Trebuchet MS" w:hAnsi="Trebuchet MS" w:cs="Trebuchet MS,Bold"/>
                <w:bCs/>
                <w:sz w:val="20"/>
                <w:szCs w:val="20"/>
              </w:rPr>
              <w:t xml:space="preserve"> platforma de resetare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de status sistem;</w:t>
            </w:r>
          </w:p>
          <w:p w14:paraId="3E4FE6E1" w14:textId="45B8018E" w:rsidR="00F0125F" w:rsidRDefault="00F0125F" w:rsidP="00F85A95">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interval de temperatură </w:t>
            </w:r>
            <w:proofErr w:type="spellStart"/>
            <w:r w:rsidRPr="00F85A95">
              <w:rPr>
                <w:rFonts w:ascii="Trebuchet MS" w:hAnsi="Trebuchet MS" w:cs="Trebuchet MS,Bold"/>
                <w:b/>
                <w:bCs/>
                <w:sz w:val="20"/>
                <w:szCs w:val="20"/>
              </w:rPr>
              <w:t>funcţionare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-20°C - +55°C.</w:t>
            </w:r>
          </w:p>
        </w:tc>
      </w:tr>
    </w:tbl>
    <w:p w14:paraId="688AB1F1" w14:textId="3E24194D" w:rsidR="005A27BA" w:rsidRPr="005A27BA" w:rsidRDefault="005A27BA" w:rsidP="00F85A95">
      <w:pPr>
        <w:tabs>
          <w:tab w:val="left" w:pos="6030"/>
        </w:tabs>
        <w:spacing w:before="120"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Modulul de </w:t>
      </w:r>
      <w:proofErr w:type="spellStart"/>
      <w:r w:rsidRPr="005A27BA">
        <w:rPr>
          <w:rFonts w:ascii="Trebuchet MS" w:hAnsi="Trebuchet MS" w:cs="Trebuchet MS,Bold"/>
          <w:bCs/>
          <w:sz w:val="20"/>
          <w:szCs w:val="20"/>
        </w:rPr>
        <w:t>comunicaţie</w:t>
      </w:r>
      <w:proofErr w:type="spellEnd"/>
      <w:r w:rsidRPr="005A27BA">
        <w:rPr>
          <w:rFonts w:ascii="Trebuchet MS" w:hAnsi="Trebuchet MS" w:cs="Trebuchet MS,Bold"/>
          <w:bCs/>
          <w:sz w:val="20"/>
          <w:szCs w:val="20"/>
        </w:rPr>
        <w:t xml:space="preserve"> va fi capabil să stocheze date pentru o perioadă de minimum 1 an.</w:t>
      </w:r>
    </w:p>
    <w:p w14:paraId="2BD95B3F" w14:textId="09EB719F" w:rsidR="005A27BA" w:rsidRP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Modulul trebuie să fie prevăzut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cu porturi de descărcare prin unde radio sau manual.</w:t>
      </w:r>
    </w:p>
    <w:p w14:paraId="36D6607F" w14:textId="2872A1A7" w:rsid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Modulul de </w:t>
      </w:r>
      <w:proofErr w:type="spellStart"/>
      <w:r w:rsidRPr="005A27BA">
        <w:rPr>
          <w:rFonts w:ascii="Trebuchet MS" w:hAnsi="Trebuchet MS" w:cs="Trebuchet MS,Bold"/>
          <w:bCs/>
          <w:sz w:val="20"/>
          <w:szCs w:val="20"/>
        </w:rPr>
        <w:t>comunicaţie</w:t>
      </w:r>
      <w:proofErr w:type="spellEnd"/>
      <w:r w:rsidRPr="005A27BA">
        <w:rPr>
          <w:rFonts w:ascii="Trebuchet MS" w:hAnsi="Trebuchet MS" w:cs="Trebuchet MS,Bold"/>
          <w:bCs/>
          <w:sz w:val="20"/>
          <w:szCs w:val="20"/>
        </w:rPr>
        <w:t xml:space="preserve"> trebuie să fie compatibil cu orice sistem de management liber care va prelua datele transmise via un procesator de date de tip API, identificând datele după un serial din teren către o bază de date ce permite un număr ridicat de </w:t>
      </w:r>
      <w:proofErr w:type="spellStart"/>
      <w:r w:rsidRPr="005A27BA">
        <w:rPr>
          <w:rFonts w:ascii="Trebuchet MS" w:hAnsi="Trebuchet MS" w:cs="Trebuchet MS,Bold"/>
          <w:bCs/>
          <w:sz w:val="20"/>
          <w:szCs w:val="20"/>
        </w:rPr>
        <w:t>operaţiuni</w:t>
      </w:r>
      <w:proofErr w:type="spellEnd"/>
      <w:r w:rsidRPr="005A27BA">
        <w:rPr>
          <w:rFonts w:ascii="Trebuchet MS" w:hAnsi="Trebuchet MS" w:cs="Trebuchet MS,Bold"/>
          <w:bCs/>
          <w:sz w:val="20"/>
          <w:szCs w:val="20"/>
        </w:rPr>
        <w:t xml:space="preserve"> de interogare pe secundă pentru a face </w:t>
      </w:r>
      <w:proofErr w:type="spellStart"/>
      <w:r w:rsidRPr="005A27BA">
        <w:rPr>
          <w:rFonts w:ascii="Trebuchet MS" w:hAnsi="Trebuchet MS" w:cs="Trebuchet MS,Bold"/>
          <w:bCs/>
          <w:sz w:val="20"/>
          <w:szCs w:val="20"/>
        </w:rPr>
        <w:t>faţă</w:t>
      </w:r>
      <w:proofErr w:type="spellEnd"/>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cerinţelor</w:t>
      </w:r>
      <w:proofErr w:type="spellEnd"/>
      <w:r w:rsidRPr="005A27BA">
        <w:rPr>
          <w:rFonts w:ascii="Trebuchet MS" w:hAnsi="Trebuchet MS" w:cs="Trebuchet MS,Bold"/>
          <w:bCs/>
          <w:sz w:val="20"/>
          <w:szCs w:val="20"/>
        </w:rPr>
        <w:t xml:space="preserve"> de raportare automată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manuală.</w:t>
      </w:r>
    </w:p>
    <w:p w14:paraId="24EE1F07" w14:textId="1229D3AF" w:rsidR="005A27BA" w:rsidRDefault="005A27BA">
      <w:pPr>
        <w:tabs>
          <w:tab w:val="left" w:pos="6030"/>
        </w:tabs>
        <w:spacing w:after="120" w:line="240" w:lineRule="auto"/>
        <w:jc w:val="both"/>
        <w:rPr>
          <w:rFonts w:ascii="Trebuchet MS" w:hAnsi="Trebuchet MS" w:cs="Trebuchet MS,Bold"/>
          <w:bCs/>
          <w:sz w:val="20"/>
          <w:szCs w:val="20"/>
        </w:rPr>
      </w:pPr>
    </w:p>
    <w:p w14:paraId="69AA99D1" w14:textId="77777777" w:rsidR="000F1EC1" w:rsidRPr="00767600" w:rsidRDefault="000F1EC1">
      <w:pPr>
        <w:tabs>
          <w:tab w:val="left" w:pos="6030"/>
        </w:tabs>
        <w:spacing w:after="120" w:line="240" w:lineRule="auto"/>
        <w:jc w:val="both"/>
        <w:rPr>
          <w:rFonts w:ascii="Trebuchet MS" w:hAnsi="Trebuchet MS" w:cs="Trebuchet MS,Bold"/>
          <w:bCs/>
          <w:sz w:val="18"/>
          <w:szCs w:val="20"/>
        </w:rPr>
      </w:pPr>
    </w:p>
    <w:p w14:paraId="59D9C365" w14:textId="77777777" w:rsidR="000F1EC1" w:rsidRPr="00767600" w:rsidRDefault="000F1EC1">
      <w:pPr>
        <w:tabs>
          <w:tab w:val="left" w:pos="6030"/>
        </w:tabs>
        <w:spacing w:after="120"/>
        <w:jc w:val="both"/>
        <w:rPr>
          <w:rFonts w:ascii="Trebuchet MS" w:hAnsi="Trebuchet MS" w:cs="Trebuchet MS,Bold"/>
          <w:b/>
          <w:bCs/>
          <w:szCs w:val="20"/>
        </w:rPr>
      </w:pPr>
      <w:r w:rsidRPr="00767600">
        <w:rPr>
          <w:rFonts w:ascii="Trebuchet MS" w:hAnsi="Trebuchet MS" w:cs="Trebuchet MS,Bold"/>
          <w:b/>
          <w:bCs/>
          <w:szCs w:val="20"/>
        </w:rPr>
        <w:t>Important!</w:t>
      </w:r>
    </w:p>
    <w:tbl>
      <w:tblPr>
        <w:tblStyle w:val="TableGrid"/>
        <w:tblW w:w="0" w:type="auto"/>
        <w:tblLook w:val="04A0" w:firstRow="1" w:lastRow="0" w:firstColumn="1" w:lastColumn="0" w:noHBand="0" w:noVBand="1"/>
      </w:tblPr>
      <w:tblGrid>
        <w:gridCol w:w="9628"/>
      </w:tblGrid>
      <w:tr w:rsidR="00821997" w:rsidRPr="00767600" w14:paraId="61739146" w14:textId="77777777" w:rsidTr="00821997">
        <w:tc>
          <w:tcPr>
            <w:tcW w:w="9628" w:type="dxa"/>
          </w:tcPr>
          <w:p w14:paraId="3CD5643F" w14:textId="62DB1B4F" w:rsidR="00821997" w:rsidRPr="00767600" w:rsidRDefault="00821997">
            <w:pPr>
              <w:tabs>
                <w:tab w:val="left" w:pos="6030"/>
              </w:tabs>
              <w:spacing w:after="120"/>
              <w:jc w:val="both"/>
              <w:rPr>
                <w:rFonts w:ascii="Trebuchet MS" w:hAnsi="Trebuchet MS" w:cs="Trebuchet MS,Bold"/>
                <w:b/>
                <w:bCs/>
                <w:color w:val="FF0000"/>
                <w:szCs w:val="20"/>
              </w:rPr>
            </w:pPr>
            <w:r w:rsidRPr="00767600">
              <w:rPr>
                <w:rFonts w:ascii="Trebuchet MS" w:hAnsi="Trebuchet MS" w:cs="Trebuchet MS,Bold"/>
                <w:b/>
                <w:bCs/>
                <w:color w:val="FF0000"/>
                <w:szCs w:val="20"/>
              </w:rPr>
              <w:t xml:space="preserve">Componentele sistemului fotovoltaic cu </w:t>
            </w:r>
            <w:proofErr w:type="spellStart"/>
            <w:r w:rsidRPr="00767600">
              <w:rPr>
                <w:rFonts w:ascii="Trebuchet MS" w:hAnsi="Trebuchet MS" w:cs="Trebuchet MS,Bold"/>
                <w:b/>
                <w:bCs/>
                <w:color w:val="FF0000"/>
                <w:szCs w:val="20"/>
              </w:rPr>
              <w:t>cerinte</w:t>
            </w:r>
            <w:proofErr w:type="spellEnd"/>
            <w:r w:rsidRPr="00767600">
              <w:rPr>
                <w:rFonts w:ascii="Trebuchet MS" w:hAnsi="Trebuchet MS" w:cs="Trebuchet MS,Bold"/>
                <w:b/>
                <w:bCs/>
                <w:color w:val="FF0000"/>
                <w:szCs w:val="20"/>
              </w:rPr>
              <w:t xml:space="preserve"> tehnice superioare celor prezentate in aceast</w:t>
            </w:r>
            <w:r w:rsidR="00D9141E">
              <w:rPr>
                <w:rFonts w:ascii="Trebuchet MS" w:hAnsi="Trebuchet MS" w:cs="Trebuchet MS,Bold"/>
                <w:b/>
                <w:bCs/>
                <w:color w:val="FF0000"/>
                <w:szCs w:val="20"/>
              </w:rPr>
              <w:t>ă</w:t>
            </w:r>
            <w:r w:rsidRPr="00767600">
              <w:rPr>
                <w:rFonts w:ascii="Trebuchet MS" w:hAnsi="Trebuchet MS" w:cs="Trebuchet MS,Bold"/>
                <w:b/>
                <w:bCs/>
                <w:color w:val="FF0000"/>
                <w:szCs w:val="20"/>
              </w:rPr>
              <w:t xml:space="preserve"> anexă sunt considerate conforme și respectă prevederile programului.</w:t>
            </w:r>
          </w:p>
        </w:tc>
      </w:tr>
    </w:tbl>
    <w:p w14:paraId="65FCFB02" w14:textId="77777777" w:rsidR="00821997" w:rsidRPr="00767600" w:rsidRDefault="00821997">
      <w:pPr>
        <w:tabs>
          <w:tab w:val="left" w:pos="6030"/>
        </w:tabs>
        <w:spacing w:after="120" w:line="240" w:lineRule="auto"/>
        <w:jc w:val="both"/>
        <w:rPr>
          <w:rFonts w:ascii="Trebuchet MS" w:hAnsi="Trebuchet MS" w:cs="Trebuchet MS,Bold"/>
          <w:bCs/>
          <w:sz w:val="18"/>
          <w:szCs w:val="20"/>
        </w:rPr>
      </w:pPr>
    </w:p>
    <w:sectPr w:rsidR="00821997" w:rsidRPr="00767600" w:rsidSect="00AA6460">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05AF5" w14:textId="77777777" w:rsidR="00C01E0B" w:rsidRDefault="00C01E0B" w:rsidP="00BB138A">
      <w:pPr>
        <w:spacing w:after="0" w:line="240" w:lineRule="auto"/>
      </w:pPr>
      <w:r>
        <w:separator/>
      </w:r>
    </w:p>
  </w:endnote>
  <w:endnote w:type="continuationSeparator" w:id="0">
    <w:p w14:paraId="3D092636" w14:textId="77777777" w:rsidR="00C01E0B" w:rsidRDefault="00C01E0B" w:rsidP="00BB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F7FB" w14:textId="77777777" w:rsidR="008C6C14" w:rsidRDefault="008C6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Page Numbers (Bottom of Page)"/>
        <w:docPartUnique/>
      </w:docPartObj>
    </w:sdtPr>
    <w:sdtEndPr>
      <w:rPr>
        <w:noProof/>
      </w:rPr>
    </w:sdtEndPr>
    <w:sdtContent>
      <w:p w14:paraId="0BC31D7D" w14:textId="0A328088" w:rsidR="0059406D" w:rsidRDefault="005940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AA992" w14:textId="77777777" w:rsidR="0059406D" w:rsidRDefault="00594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570C" w14:textId="77777777" w:rsidR="008C6C14" w:rsidRDefault="008C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03C36" w14:textId="77777777" w:rsidR="00C01E0B" w:rsidRDefault="00C01E0B" w:rsidP="00BB138A">
      <w:pPr>
        <w:spacing w:after="0" w:line="240" w:lineRule="auto"/>
      </w:pPr>
      <w:r>
        <w:separator/>
      </w:r>
    </w:p>
  </w:footnote>
  <w:footnote w:type="continuationSeparator" w:id="0">
    <w:p w14:paraId="5237965F" w14:textId="77777777" w:rsidR="00C01E0B" w:rsidRDefault="00C01E0B" w:rsidP="00BB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C327" w14:textId="1E0E886B" w:rsidR="008C6C14" w:rsidRDefault="00C01E0B">
    <w:pPr>
      <w:pStyle w:val="Header"/>
    </w:pPr>
    <w:r>
      <w:rPr>
        <w:noProof/>
      </w:rPr>
      <w:pict w14:anchorId="4B9B4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3251" o:spid="_x0000_s2050" type="#_x0000_t136" style="position:absolute;margin-left:0;margin-top:0;width:555.9pt;height:123.5pt;rotation:315;z-index:-251655168;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AD09" w14:textId="612D9055" w:rsidR="00BB138A" w:rsidRDefault="00C01E0B">
    <w:pPr>
      <w:pStyle w:val="Header"/>
    </w:pPr>
    <w:r>
      <w:rPr>
        <w:noProof/>
      </w:rPr>
      <w:pict w14:anchorId="4D4B6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3252" o:spid="_x0000_s2051" type="#_x0000_t136" style="position:absolute;margin-left:0;margin-top:0;width:555.9pt;height:123.5pt;rotation:315;z-index:-251653120;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r w:rsidR="008D6962" w:rsidRPr="008D6962">
      <w:rPr>
        <w:rFonts w:ascii="Calibri" w:eastAsia="Calibri" w:hAnsi="Calibri" w:cs="Arial"/>
        <w:noProof/>
        <w:lang w:val="en-US"/>
      </w:rPr>
      <w:drawing>
        <wp:inline distT="0" distB="0" distL="0" distR="0" wp14:anchorId="579DC59F" wp14:editId="3AF109BD">
          <wp:extent cx="5731510" cy="506309"/>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65980DFE" w14:textId="77777777" w:rsidR="00BA0A27" w:rsidRPr="0063304F" w:rsidRDefault="00BA0A27" w:rsidP="00BA0A27">
    <w:pPr>
      <w:pStyle w:val="Header"/>
      <w:jc w:val="right"/>
      <w:rPr>
        <w:rFonts w:ascii="Trebuchet MS" w:hAnsi="Trebuchet MS"/>
        <w:sz w:val="18"/>
      </w:rPr>
    </w:pPr>
    <w:r w:rsidRPr="0063304F">
      <w:rPr>
        <w:rFonts w:ascii="Trebuchet MS" w:hAnsi="Trebuchet MS"/>
        <w:sz w:val="18"/>
      </w:rPr>
      <w:t xml:space="preserve">Componenta C16. </w:t>
    </w:r>
    <w:proofErr w:type="spellStart"/>
    <w:r w:rsidRPr="0063304F">
      <w:rPr>
        <w:rFonts w:ascii="Trebuchet MS" w:hAnsi="Trebuchet MS"/>
        <w:sz w:val="18"/>
      </w:rPr>
      <w:t>RePowerEU</w:t>
    </w:r>
    <w:proofErr w:type="spellEnd"/>
    <w:r w:rsidRPr="0063304F">
      <w:rPr>
        <w:rFonts w:ascii="Trebuchet MS" w:hAnsi="Trebuchet MS"/>
        <w:sz w:val="18"/>
      </w:rPr>
      <w:t>, I7, Axa I</w:t>
    </w:r>
  </w:p>
  <w:p w14:paraId="7BCD26C4" w14:textId="0E2E28E8" w:rsidR="00B27937" w:rsidRDefault="00BA0A27" w:rsidP="00BA0A27">
    <w:pPr>
      <w:pStyle w:val="Header"/>
      <w:jc w:val="right"/>
      <w:rPr>
        <w:rFonts w:ascii="Trebuchet MS" w:hAnsi="Trebuchet MS"/>
        <w:sz w:val="18"/>
      </w:rPr>
    </w:pPr>
    <w:r>
      <w:rPr>
        <w:rFonts w:ascii="Trebuchet MS" w:hAnsi="Trebuchet MS"/>
        <w:sz w:val="18"/>
      </w:rPr>
      <w:t xml:space="preserve">Apel: </w:t>
    </w:r>
    <w:r w:rsidRPr="0063304F">
      <w:rPr>
        <w:rFonts w:ascii="Trebuchet MS" w:hAnsi="Trebuchet MS"/>
        <w:sz w:val="18"/>
      </w:rPr>
      <w:t>PNRR/2024/C16RePowerEU/I7/AXA1/1</w:t>
    </w:r>
  </w:p>
  <w:p w14:paraId="1BE3F9D7" w14:textId="77777777" w:rsidR="00BA0A27" w:rsidRDefault="00BA0A27" w:rsidP="00BA0A2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9407" w14:textId="048C7C2E" w:rsidR="008C6C14" w:rsidRDefault="00C01E0B">
    <w:pPr>
      <w:pStyle w:val="Header"/>
    </w:pPr>
    <w:r>
      <w:rPr>
        <w:noProof/>
      </w:rPr>
      <w:pict w14:anchorId="42885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3250" o:spid="_x0000_s2049" type="#_x0000_t136" style="position:absolute;margin-left:0;margin-top:0;width:555.9pt;height:123.5pt;rotation:315;z-index:-251657216;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8D1"/>
      </v:shape>
    </w:pict>
  </w:numPicBullet>
  <w:abstractNum w:abstractNumId="0" w15:restartNumberingAfterBreak="0">
    <w:nsid w:val="01CF13E7"/>
    <w:multiLevelType w:val="hybridMultilevel"/>
    <w:tmpl w:val="88628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A15"/>
    <w:multiLevelType w:val="hybridMultilevel"/>
    <w:tmpl w:val="1D00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80367"/>
    <w:multiLevelType w:val="hybridMultilevel"/>
    <w:tmpl w:val="75EC67C4"/>
    <w:lvl w:ilvl="0" w:tplc="81A63AD6">
      <w:start w:val="1"/>
      <w:numFmt w:val="upp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078522B9"/>
    <w:multiLevelType w:val="hybridMultilevel"/>
    <w:tmpl w:val="1D00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5A45"/>
    <w:multiLevelType w:val="hybridMultilevel"/>
    <w:tmpl w:val="814A6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0100B"/>
    <w:multiLevelType w:val="hybridMultilevel"/>
    <w:tmpl w:val="846A674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8E3102"/>
    <w:multiLevelType w:val="hybridMultilevel"/>
    <w:tmpl w:val="87CC4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3288B"/>
    <w:multiLevelType w:val="multilevel"/>
    <w:tmpl w:val="53D0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52820"/>
    <w:multiLevelType w:val="hybridMultilevel"/>
    <w:tmpl w:val="026070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91C4F"/>
    <w:multiLevelType w:val="hybridMultilevel"/>
    <w:tmpl w:val="7A324C08"/>
    <w:lvl w:ilvl="0" w:tplc="D7CADA26">
      <w:numFmt w:val="bullet"/>
      <w:lvlText w:val="-"/>
      <w:lvlJc w:val="left"/>
      <w:pPr>
        <w:ind w:left="720" w:hanging="360"/>
      </w:pPr>
      <w:rPr>
        <w:rFonts w:ascii="Trebuchet MS" w:eastAsia="Calibri"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A9D7861"/>
    <w:multiLevelType w:val="hybridMultilevel"/>
    <w:tmpl w:val="B8369EA4"/>
    <w:lvl w:ilvl="0" w:tplc="7B2A5D2E">
      <w:start w:val="1"/>
      <w:numFmt w:val="upperRoman"/>
      <w:lvlText w:val="%1."/>
      <w:lvlJc w:val="right"/>
      <w:pPr>
        <w:ind w:left="720" w:hanging="360"/>
      </w:pPr>
      <w:rPr>
        <w:color w:val="2F5496"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053B4"/>
    <w:multiLevelType w:val="hybridMultilevel"/>
    <w:tmpl w:val="DAE4E7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D6AC2"/>
    <w:multiLevelType w:val="hybridMultilevel"/>
    <w:tmpl w:val="298EA9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D67E25"/>
    <w:multiLevelType w:val="hybridMultilevel"/>
    <w:tmpl w:val="4B6832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4D5AF2"/>
    <w:multiLevelType w:val="hybridMultilevel"/>
    <w:tmpl w:val="400EBABE"/>
    <w:lvl w:ilvl="0" w:tplc="724A153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AB59F5"/>
    <w:multiLevelType w:val="hybridMultilevel"/>
    <w:tmpl w:val="B24487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5A1423"/>
    <w:multiLevelType w:val="hybridMultilevel"/>
    <w:tmpl w:val="A410674C"/>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058377D"/>
    <w:multiLevelType w:val="hybridMultilevel"/>
    <w:tmpl w:val="ABF2D872"/>
    <w:lvl w:ilvl="0" w:tplc="04090017">
      <w:start w:val="1"/>
      <w:numFmt w:val="lowerLetter"/>
      <w:lvlText w:val="%1)"/>
      <w:lvlJc w:val="left"/>
      <w:pPr>
        <w:ind w:left="720" w:hanging="360"/>
      </w:pPr>
    </w:lvl>
    <w:lvl w:ilvl="1" w:tplc="61F0A2BE">
      <w:numFmt w:val="bullet"/>
      <w:lvlText w:val="-"/>
      <w:lvlJc w:val="left"/>
      <w:pPr>
        <w:ind w:left="1440" w:hanging="360"/>
      </w:pPr>
      <w:rPr>
        <w:rFonts w:ascii="Trebuchet MS" w:eastAsiaTheme="minorHAnsi" w:hAnsi="Trebuchet MS" w:cs="Trebuchet MS,Bold" w:hint="default"/>
      </w:rPr>
    </w:lvl>
    <w:lvl w:ilvl="2" w:tplc="45B47670">
      <w:numFmt w:val="bullet"/>
      <w:lvlText w:val="–"/>
      <w:lvlJc w:val="left"/>
      <w:pPr>
        <w:ind w:left="2340" w:hanging="360"/>
      </w:pPr>
      <w:rPr>
        <w:rFonts w:ascii="Trebuchet MS" w:eastAsiaTheme="minorHAnsi" w:hAnsi="Trebuchet MS" w:cs="Trebuchet MS,Bol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637BE"/>
    <w:multiLevelType w:val="hybridMultilevel"/>
    <w:tmpl w:val="B0624AE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3D7302"/>
    <w:multiLevelType w:val="hybridMultilevel"/>
    <w:tmpl w:val="02FE43CC"/>
    <w:lvl w:ilvl="0" w:tplc="75245CD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41A6F3F"/>
    <w:multiLevelType w:val="hybridMultilevel"/>
    <w:tmpl w:val="260E3A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2BF2C3F"/>
    <w:multiLevelType w:val="hybridMultilevel"/>
    <w:tmpl w:val="5BBA6B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7104C0B"/>
    <w:multiLevelType w:val="hybridMultilevel"/>
    <w:tmpl w:val="23304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32D3A"/>
    <w:multiLevelType w:val="hybridMultilevel"/>
    <w:tmpl w:val="76D2F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710F1E"/>
    <w:multiLevelType w:val="multilevel"/>
    <w:tmpl w:val="3CFAA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C0077"/>
    <w:multiLevelType w:val="multilevel"/>
    <w:tmpl w:val="CCC8BA14"/>
    <w:lvl w:ilvl="0">
      <w:start w:val="1"/>
      <w:numFmt w:val="decimal"/>
      <w:lvlText w:val="%1."/>
      <w:lvlJc w:val="left"/>
      <w:pPr>
        <w:ind w:left="1556"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5CCF379C"/>
    <w:multiLevelType w:val="hybridMultilevel"/>
    <w:tmpl w:val="81C83F64"/>
    <w:lvl w:ilvl="0" w:tplc="D7CADA26">
      <w:numFmt w:val="bullet"/>
      <w:lvlText w:val="-"/>
      <w:lvlJc w:val="left"/>
      <w:pPr>
        <w:ind w:left="720" w:hanging="360"/>
      </w:pPr>
      <w:rPr>
        <w:rFonts w:ascii="Trebuchet MS" w:eastAsia="Calibri" w:hAnsi="Trebuchet M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105EF8"/>
    <w:multiLevelType w:val="hybridMultilevel"/>
    <w:tmpl w:val="2F80C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18A8"/>
    <w:multiLevelType w:val="hybridMultilevel"/>
    <w:tmpl w:val="5A5E4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A0043"/>
    <w:multiLevelType w:val="hybridMultilevel"/>
    <w:tmpl w:val="8C925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56EF0"/>
    <w:multiLevelType w:val="hybridMultilevel"/>
    <w:tmpl w:val="2BC0E958"/>
    <w:lvl w:ilvl="0" w:tplc="D1E61FE6">
      <w:start w:val="1"/>
      <w:numFmt w:val="bullet"/>
      <w:lvlText w:val="-"/>
      <w:lvlJc w:val="left"/>
      <w:pPr>
        <w:ind w:left="720" w:hanging="360"/>
      </w:pPr>
      <w:rPr>
        <w:rFonts w:ascii="Trebuchet MS" w:eastAsiaTheme="minorHAnsi" w:hAnsi="Trebuchet MS" w:cs="Trebuchet MS,Bold"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300A78"/>
    <w:multiLevelType w:val="hybridMultilevel"/>
    <w:tmpl w:val="B134C3D6"/>
    <w:lvl w:ilvl="0" w:tplc="D7CADA26">
      <w:numFmt w:val="bullet"/>
      <w:lvlText w:val="-"/>
      <w:lvlJc w:val="left"/>
      <w:pPr>
        <w:ind w:left="720" w:hanging="360"/>
      </w:pPr>
      <w:rPr>
        <w:rFonts w:ascii="Trebuchet MS" w:eastAsia="Calibri" w:hAnsi="Trebuchet M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7E05AD"/>
    <w:multiLevelType w:val="hybridMultilevel"/>
    <w:tmpl w:val="0D549A7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D95B6B"/>
    <w:multiLevelType w:val="hybridMultilevel"/>
    <w:tmpl w:val="AC9A14A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507E75"/>
    <w:multiLevelType w:val="hybridMultilevel"/>
    <w:tmpl w:val="65FE3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3"/>
  </w:num>
  <w:num w:numId="4">
    <w:abstractNumId w:val="32"/>
  </w:num>
  <w:num w:numId="5">
    <w:abstractNumId w:val="30"/>
  </w:num>
  <w:num w:numId="6">
    <w:abstractNumId w:val="21"/>
  </w:num>
  <w:num w:numId="7">
    <w:abstractNumId w:val="33"/>
  </w:num>
  <w:num w:numId="8">
    <w:abstractNumId w:val="20"/>
  </w:num>
  <w:num w:numId="9">
    <w:abstractNumId w:val="18"/>
  </w:num>
  <w:num w:numId="10">
    <w:abstractNumId w:val="16"/>
  </w:num>
  <w:num w:numId="11">
    <w:abstractNumId w:val="24"/>
  </w:num>
  <w:num w:numId="12">
    <w:abstractNumId w:val="7"/>
  </w:num>
  <w:num w:numId="13">
    <w:abstractNumId w:val="5"/>
  </w:num>
  <w:num w:numId="14">
    <w:abstractNumId w:val="2"/>
  </w:num>
  <w:num w:numId="15">
    <w:abstractNumId w:val="19"/>
  </w:num>
  <w:num w:numId="16">
    <w:abstractNumId w:val="9"/>
  </w:num>
  <w:num w:numId="17">
    <w:abstractNumId w:val="26"/>
  </w:num>
  <w:num w:numId="18">
    <w:abstractNumId w:val="31"/>
  </w:num>
  <w:num w:numId="19">
    <w:abstractNumId w:val="29"/>
  </w:num>
  <w:num w:numId="20">
    <w:abstractNumId w:val="4"/>
  </w:num>
  <w:num w:numId="21">
    <w:abstractNumId w:val="28"/>
  </w:num>
  <w:num w:numId="22">
    <w:abstractNumId w:val="14"/>
  </w:num>
  <w:num w:numId="23">
    <w:abstractNumId w:val="3"/>
  </w:num>
  <w:num w:numId="24">
    <w:abstractNumId w:val="23"/>
  </w:num>
  <w:num w:numId="25">
    <w:abstractNumId w:val="10"/>
  </w:num>
  <w:num w:numId="26">
    <w:abstractNumId w:val="1"/>
  </w:num>
  <w:num w:numId="27">
    <w:abstractNumId w:val="27"/>
  </w:num>
  <w:num w:numId="28">
    <w:abstractNumId w:val="17"/>
  </w:num>
  <w:num w:numId="29">
    <w:abstractNumId w:val="8"/>
  </w:num>
  <w:num w:numId="30">
    <w:abstractNumId w:val="6"/>
  </w:num>
  <w:num w:numId="31">
    <w:abstractNumId w:val="22"/>
  </w:num>
  <w:num w:numId="32">
    <w:abstractNumId w:val="34"/>
  </w:num>
  <w:num w:numId="33">
    <w:abstractNumId w:val="0"/>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A"/>
    <w:rsid w:val="000030A7"/>
    <w:rsid w:val="00004A98"/>
    <w:rsid w:val="00007473"/>
    <w:rsid w:val="000110AA"/>
    <w:rsid w:val="00011741"/>
    <w:rsid w:val="00022033"/>
    <w:rsid w:val="00024F0D"/>
    <w:rsid w:val="00033D23"/>
    <w:rsid w:val="00034794"/>
    <w:rsid w:val="00037670"/>
    <w:rsid w:val="00046E6B"/>
    <w:rsid w:val="00051E89"/>
    <w:rsid w:val="00055A31"/>
    <w:rsid w:val="00070F9C"/>
    <w:rsid w:val="00075CF7"/>
    <w:rsid w:val="000806D9"/>
    <w:rsid w:val="00082B40"/>
    <w:rsid w:val="000936E1"/>
    <w:rsid w:val="000952AA"/>
    <w:rsid w:val="000A148A"/>
    <w:rsid w:val="000A7403"/>
    <w:rsid w:val="000B2AF9"/>
    <w:rsid w:val="000B698B"/>
    <w:rsid w:val="000D3AA1"/>
    <w:rsid w:val="000E21B4"/>
    <w:rsid w:val="000F1EC1"/>
    <w:rsid w:val="000F58B7"/>
    <w:rsid w:val="000F605A"/>
    <w:rsid w:val="000F7E6E"/>
    <w:rsid w:val="0011106F"/>
    <w:rsid w:val="00131C23"/>
    <w:rsid w:val="0013399D"/>
    <w:rsid w:val="00135C60"/>
    <w:rsid w:val="00142514"/>
    <w:rsid w:val="00146E32"/>
    <w:rsid w:val="00156967"/>
    <w:rsid w:val="00162D03"/>
    <w:rsid w:val="00162EDD"/>
    <w:rsid w:val="001721BF"/>
    <w:rsid w:val="00190B4F"/>
    <w:rsid w:val="001A5910"/>
    <w:rsid w:val="001A5A4C"/>
    <w:rsid w:val="001A7067"/>
    <w:rsid w:val="001B6DF6"/>
    <w:rsid w:val="001D0325"/>
    <w:rsid w:val="001D0F48"/>
    <w:rsid w:val="001F136A"/>
    <w:rsid w:val="001F5FC8"/>
    <w:rsid w:val="00200598"/>
    <w:rsid w:val="00200F3C"/>
    <w:rsid w:val="002032EC"/>
    <w:rsid w:val="0020754C"/>
    <w:rsid w:val="00214715"/>
    <w:rsid w:val="00215AB9"/>
    <w:rsid w:val="002221E6"/>
    <w:rsid w:val="00225457"/>
    <w:rsid w:val="002340E0"/>
    <w:rsid w:val="00247A5A"/>
    <w:rsid w:val="0025775F"/>
    <w:rsid w:val="0026345B"/>
    <w:rsid w:val="00277A48"/>
    <w:rsid w:val="002874EB"/>
    <w:rsid w:val="002930AE"/>
    <w:rsid w:val="002A01BF"/>
    <w:rsid w:val="002C0272"/>
    <w:rsid w:val="002C3599"/>
    <w:rsid w:val="002D5ECD"/>
    <w:rsid w:val="002E0232"/>
    <w:rsid w:val="002E3B43"/>
    <w:rsid w:val="002F013E"/>
    <w:rsid w:val="002F7A04"/>
    <w:rsid w:val="00311229"/>
    <w:rsid w:val="0033744F"/>
    <w:rsid w:val="00337664"/>
    <w:rsid w:val="00344C5B"/>
    <w:rsid w:val="003456AE"/>
    <w:rsid w:val="00355046"/>
    <w:rsid w:val="00356224"/>
    <w:rsid w:val="00366055"/>
    <w:rsid w:val="00372A56"/>
    <w:rsid w:val="003805C0"/>
    <w:rsid w:val="00393942"/>
    <w:rsid w:val="003A3132"/>
    <w:rsid w:val="003A6054"/>
    <w:rsid w:val="003C17D6"/>
    <w:rsid w:val="003C4389"/>
    <w:rsid w:val="003C4A31"/>
    <w:rsid w:val="003D43D5"/>
    <w:rsid w:val="003D7AC5"/>
    <w:rsid w:val="003E566F"/>
    <w:rsid w:val="003E5C1A"/>
    <w:rsid w:val="003F030E"/>
    <w:rsid w:val="003F715F"/>
    <w:rsid w:val="00414CAC"/>
    <w:rsid w:val="00416798"/>
    <w:rsid w:val="004174B0"/>
    <w:rsid w:val="0043433A"/>
    <w:rsid w:val="004356B2"/>
    <w:rsid w:val="00455D40"/>
    <w:rsid w:val="00461B49"/>
    <w:rsid w:val="0046686E"/>
    <w:rsid w:val="004742DC"/>
    <w:rsid w:val="004769AE"/>
    <w:rsid w:val="00482F5C"/>
    <w:rsid w:val="0049238A"/>
    <w:rsid w:val="004E212E"/>
    <w:rsid w:val="004F7D8D"/>
    <w:rsid w:val="00514BE7"/>
    <w:rsid w:val="00521630"/>
    <w:rsid w:val="00526D28"/>
    <w:rsid w:val="00536529"/>
    <w:rsid w:val="00550708"/>
    <w:rsid w:val="00560362"/>
    <w:rsid w:val="0057464D"/>
    <w:rsid w:val="0057797D"/>
    <w:rsid w:val="005779FD"/>
    <w:rsid w:val="00585717"/>
    <w:rsid w:val="00591008"/>
    <w:rsid w:val="0059365C"/>
    <w:rsid w:val="0059406D"/>
    <w:rsid w:val="005A27BA"/>
    <w:rsid w:val="005A2D28"/>
    <w:rsid w:val="005A47E5"/>
    <w:rsid w:val="005A546F"/>
    <w:rsid w:val="005B54D5"/>
    <w:rsid w:val="005B5A0E"/>
    <w:rsid w:val="005B6580"/>
    <w:rsid w:val="005B7B15"/>
    <w:rsid w:val="005D16A5"/>
    <w:rsid w:val="005E0ED8"/>
    <w:rsid w:val="005F0971"/>
    <w:rsid w:val="005F0A95"/>
    <w:rsid w:val="00606C9B"/>
    <w:rsid w:val="0061467C"/>
    <w:rsid w:val="00625C81"/>
    <w:rsid w:val="006261C3"/>
    <w:rsid w:val="00626F28"/>
    <w:rsid w:val="006278BB"/>
    <w:rsid w:val="00642428"/>
    <w:rsid w:val="006445EF"/>
    <w:rsid w:val="00645679"/>
    <w:rsid w:val="006457F2"/>
    <w:rsid w:val="006700E5"/>
    <w:rsid w:val="00677DB2"/>
    <w:rsid w:val="006836F8"/>
    <w:rsid w:val="00684BF2"/>
    <w:rsid w:val="006D0BB9"/>
    <w:rsid w:val="006D20BD"/>
    <w:rsid w:val="006F6A93"/>
    <w:rsid w:val="006F7059"/>
    <w:rsid w:val="007016B6"/>
    <w:rsid w:val="00716050"/>
    <w:rsid w:val="00721E34"/>
    <w:rsid w:val="007228DE"/>
    <w:rsid w:val="00725C2C"/>
    <w:rsid w:val="00725FFC"/>
    <w:rsid w:val="0074240D"/>
    <w:rsid w:val="007432CC"/>
    <w:rsid w:val="00767600"/>
    <w:rsid w:val="00783270"/>
    <w:rsid w:val="00783538"/>
    <w:rsid w:val="00785644"/>
    <w:rsid w:val="00791EFD"/>
    <w:rsid w:val="007A4636"/>
    <w:rsid w:val="007B3BC3"/>
    <w:rsid w:val="007C112D"/>
    <w:rsid w:val="007D032F"/>
    <w:rsid w:val="007D22F6"/>
    <w:rsid w:val="007D3C6B"/>
    <w:rsid w:val="007F4D6B"/>
    <w:rsid w:val="00802B62"/>
    <w:rsid w:val="00815228"/>
    <w:rsid w:val="00821997"/>
    <w:rsid w:val="00822330"/>
    <w:rsid w:val="00831C43"/>
    <w:rsid w:val="008338B0"/>
    <w:rsid w:val="00836FEC"/>
    <w:rsid w:val="0085503F"/>
    <w:rsid w:val="00871781"/>
    <w:rsid w:val="00885527"/>
    <w:rsid w:val="00894480"/>
    <w:rsid w:val="00896C08"/>
    <w:rsid w:val="008A0E28"/>
    <w:rsid w:val="008A5BDF"/>
    <w:rsid w:val="008C5D2E"/>
    <w:rsid w:val="008C6C14"/>
    <w:rsid w:val="008D2CAC"/>
    <w:rsid w:val="008D6962"/>
    <w:rsid w:val="008E550A"/>
    <w:rsid w:val="009030D4"/>
    <w:rsid w:val="00912399"/>
    <w:rsid w:val="009126A9"/>
    <w:rsid w:val="00921E53"/>
    <w:rsid w:val="00933960"/>
    <w:rsid w:val="0094206F"/>
    <w:rsid w:val="00944470"/>
    <w:rsid w:val="0095303A"/>
    <w:rsid w:val="009600F9"/>
    <w:rsid w:val="0096109B"/>
    <w:rsid w:val="00965359"/>
    <w:rsid w:val="009905AE"/>
    <w:rsid w:val="00995E43"/>
    <w:rsid w:val="009A2441"/>
    <w:rsid w:val="009A7B9A"/>
    <w:rsid w:val="009B4C9E"/>
    <w:rsid w:val="009F5A28"/>
    <w:rsid w:val="00A00ADC"/>
    <w:rsid w:val="00A02666"/>
    <w:rsid w:val="00A140D7"/>
    <w:rsid w:val="00A302B8"/>
    <w:rsid w:val="00A35600"/>
    <w:rsid w:val="00A37D98"/>
    <w:rsid w:val="00A4604A"/>
    <w:rsid w:val="00A5354F"/>
    <w:rsid w:val="00A57161"/>
    <w:rsid w:val="00A62309"/>
    <w:rsid w:val="00A65877"/>
    <w:rsid w:val="00A81D63"/>
    <w:rsid w:val="00A86513"/>
    <w:rsid w:val="00A90A8D"/>
    <w:rsid w:val="00A93408"/>
    <w:rsid w:val="00A94B61"/>
    <w:rsid w:val="00AA6460"/>
    <w:rsid w:val="00AC0930"/>
    <w:rsid w:val="00AD1C68"/>
    <w:rsid w:val="00AD3255"/>
    <w:rsid w:val="00AD7DCD"/>
    <w:rsid w:val="00AD7F1C"/>
    <w:rsid w:val="00AE2B9C"/>
    <w:rsid w:val="00AE3B83"/>
    <w:rsid w:val="00AE4514"/>
    <w:rsid w:val="00AF3F47"/>
    <w:rsid w:val="00B06BAE"/>
    <w:rsid w:val="00B170C5"/>
    <w:rsid w:val="00B27937"/>
    <w:rsid w:val="00B62753"/>
    <w:rsid w:val="00B70C6F"/>
    <w:rsid w:val="00B71267"/>
    <w:rsid w:val="00B72CBD"/>
    <w:rsid w:val="00B73020"/>
    <w:rsid w:val="00B748BB"/>
    <w:rsid w:val="00B8018B"/>
    <w:rsid w:val="00B87418"/>
    <w:rsid w:val="00B9623E"/>
    <w:rsid w:val="00BA0A27"/>
    <w:rsid w:val="00BB138A"/>
    <w:rsid w:val="00BC1489"/>
    <w:rsid w:val="00BC2C8D"/>
    <w:rsid w:val="00BC4E9F"/>
    <w:rsid w:val="00BD20F0"/>
    <w:rsid w:val="00BE4476"/>
    <w:rsid w:val="00BF54E2"/>
    <w:rsid w:val="00C00C70"/>
    <w:rsid w:val="00C01E0B"/>
    <w:rsid w:val="00C05B9C"/>
    <w:rsid w:val="00C1085A"/>
    <w:rsid w:val="00C131B9"/>
    <w:rsid w:val="00C4274D"/>
    <w:rsid w:val="00C56A8D"/>
    <w:rsid w:val="00C62CB8"/>
    <w:rsid w:val="00C72579"/>
    <w:rsid w:val="00C76FCC"/>
    <w:rsid w:val="00CA3C48"/>
    <w:rsid w:val="00CA5E86"/>
    <w:rsid w:val="00CB13BE"/>
    <w:rsid w:val="00CC265D"/>
    <w:rsid w:val="00CC5A9D"/>
    <w:rsid w:val="00CE2CC6"/>
    <w:rsid w:val="00CE3E52"/>
    <w:rsid w:val="00D01139"/>
    <w:rsid w:val="00D01CA9"/>
    <w:rsid w:val="00D03FB1"/>
    <w:rsid w:val="00D102C4"/>
    <w:rsid w:val="00D1148D"/>
    <w:rsid w:val="00D41E98"/>
    <w:rsid w:val="00D434DE"/>
    <w:rsid w:val="00D45064"/>
    <w:rsid w:val="00D50386"/>
    <w:rsid w:val="00D5289C"/>
    <w:rsid w:val="00D55B2D"/>
    <w:rsid w:val="00D65B43"/>
    <w:rsid w:val="00D707B2"/>
    <w:rsid w:val="00D9141E"/>
    <w:rsid w:val="00D92E59"/>
    <w:rsid w:val="00DA05CA"/>
    <w:rsid w:val="00DA5BB9"/>
    <w:rsid w:val="00DA6DBB"/>
    <w:rsid w:val="00DD47FB"/>
    <w:rsid w:val="00DD5EC9"/>
    <w:rsid w:val="00DE1E50"/>
    <w:rsid w:val="00DE5418"/>
    <w:rsid w:val="00DE7C46"/>
    <w:rsid w:val="00DF486F"/>
    <w:rsid w:val="00E06A8A"/>
    <w:rsid w:val="00E13862"/>
    <w:rsid w:val="00E21CAE"/>
    <w:rsid w:val="00E253A0"/>
    <w:rsid w:val="00E33776"/>
    <w:rsid w:val="00E473E0"/>
    <w:rsid w:val="00E549B5"/>
    <w:rsid w:val="00E6587A"/>
    <w:rsid w:val="00E6781A"/>
    <w:rsid w:val="00E82874"/>
    <w:rsid w:val="00E83C60"/>
    <w:rsid w:val="00E84906"/>
    <w:rsid w:val="00E868ED"/>
    <w:rsid w:val="00E95AA4"/>
    <w:rsid w:val="00EA1DBF"/>
    <w:rsid w:val="00EB0BDA"/>
    <w:rsid w:val="00EB3EF0"/>
    <w:rsid w:val="00EC498F"/>
    <w:rsid w:val="00EC6810"/>
    <w:rsid w:val="00ED5762"/>
    <w:rsid w:val="00ED5DD5"/>
    <w:rsid w:val="00ED7A8F"/>
    <w:rsid w:val="00EE0FE4"/>
    <w:rsid w:val="00F0125F"/>
    <w:rsid w:val="00F05FC0"/>
    <w:rsid w:val="00F07B0F"/>
    <w:rsid w:val="00F11B9B"/>
    <w:rsid w:val="00F11BF7"/>
    <w:rsid w:val="00F20842"/>
    <w:rsid w:val="00F310BC"/>
    <w:rsid w:val="00F41BD7"/>
    <w:rsid w:val="00F44AD6"/>
    <w:rsid w:val="00F62A2D"/>
    <w:rsid w:val="00F66FCE"/>
    <w:rsid w:val="00F85A95"/>
    <w:rsid w:val="00F96D00"/>
    <w:rsid w:val="00FA0C81"/>
    <w:rsid w:val="00FA3D6F"/>
    <w:rsid w:val="00FA4DF5"/>
    <w:rsid w:val="00FB45C4"/>
    <w:rsid w:val="00FB5737"/>
    <w:rsid w:val="00FB6B78"/>
    <w:rsid w:val="00FE33DD"/>
    <w:rsid w:val="00FF23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AFF7F"/>
  <w15:chartTrackingRefBased/>
  <w15:docId w15:val="{95CF1828-842F-4CB9-A2B1-F1BB1B27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054"/>
  </w:style>
  <w:style w:type="paragraph" w:styleId="Heading1">
    <w:name w:val="heading 1"/>
    <w:basedOn w:val="Normal"/>
    <w:next w:val="Normal"/>
    <w:link w:val="Heading1Char"/>
    <w:uiPriority w:val="9"/>
    <w:qFormat/>
    <w:rsid w:val="00AD32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2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40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B138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BB138A"/>
  </w:style>
  <w:style w:type="paragraph" w:styleId="Footer">
    <w:name w:val="footer"/>
    <w:basedOn w:val="Normal"/>
    <w:link w:val="FooterChar"/>
    <w:uiPriority w:val="99"/>
    <w:unhideWhenUsed/>
    <w:rsid w:val="00BB1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8A"/>
  </w:style>
  <w:style w:type="character" w:styleId="Hyperlink">
    <w:name w:val="Hyperlink"/>
    <w:basedOn w:val="DefaultParagraphFont"/>
    <w:uiPriority w:val="99"/>
    <w:unhideWhenUsed/>
    <w:rsid w:val="00AD3255"/>
    <w:rPr>
      <w:color w:val="0563C1" w:themeColor="hyperlink"/>
      <w:u w:val="single"/>
    </w:rPr>
  </w:style>
  <w:style w:type="character" w:styleId="UnresolvedMention">
    <w:name w:val="Unresolved Mention"/>
    <w:basedOn w:val="DefaultParagraphFont"/>
    <w:uiPriority w:val="99"/>
    <w:semiHidden/>
    <w:unhideWhenUsed/>
    <w:rsid w:val="00AD3255"/>
    <w:rPr>
      <w:color w:val="605E5C"/>
      <w:shd w:val="clear" w:color="auto" w:fill="E1DFDD"/>
    </w:rPr>
  </w:style>
  <w:style w:type="character" w:customStyle="1" w:styleId="Heading1Char">
    <w:name w:val="Heading 1 Char"/>
    <w:basedOn w:val="DefaultParagraphFont"/>
    <w:link w:val="Heading1"/>
    <w:uiPriority w:val="9"/>
    <w:rsid w:val="00AD32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325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9406D"/>
    <w:pPr>
      <w:outlineLvl w:val="9"/>
    </w:pPr>
    <w:rPr>
      <w:lang w:val="en-US"/>
    </w:rPr>
  </w:style>
  <w:style w:type="paragraph" w:styleId="TOC1">
    <w:name w:val="toc 1"/>
    <w:basedOn w:val="Normal"/>
    <w:next w:val="Normal"/>
    <w:autoRedefine/>
    <w:uiPriority w:val="39"/>
    <w:unhideWhenUsed/>
    <w:rsid w:val="0059406D"/>
    <w:pPr>
      <w:spacing w:after="100"/>
    </w:pPr>
  </w:style>
  <w:style w:type="paragraph" w:styleId="TOC2">
    <w:name w:val="toc 2"/>
    <w:basedOn w:val="Normal"/>
    <w:next w:val="Normal"/>
    <w:autoRedefine/>
    <w:uiPriority w:val="39"/>
    <w:unhideWhenUsed/>
    <w:rsid w:val="0059406D"/>
    <w:pPr>
      <w:spacing w:after="100"/>
      <w:ind w:left="220"/>
    </w:pPr>
  </w:style>
  <w:style w:type="character" w:customStyle="1" w:styleId="Heading3Char">
    <w:name w:val="Heading 3 Char"/>
    <w:basedOn w:val="DefaultParagraphFont"/>
    <w:link w:val="Heading3"/>
    <w:uiPriority w:val="9"/>
    <w:rsid w:val="0059406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9406D"/>
    <w:pPr>
      <w:spacing w:after="100"/>
      <w:ind w:left="440"/>
    </w:pPr>
  </w:style>
  <w:style w:type="paragraph" w:styleId="ListParagraph">
    <w:name w:val="List Paragraph"/>
    <w:aliases w:val="Paragraph,Citation List,ANNEX,bullet,bu,b,bullet1,B,b1,Bullet 1,bullet 1,body,b Char Char Char,b Char Char Char Char Char Char,b Char Char,Body Char1 Char1,b Char Char Char Char Char Char Char Char,body 2,List Paragraph11,Normal bullet 2"/>
    <w:basedOn w:val="Normal"/>
    <w:link w:val="ListParagraphChar"/>
    <w:uiPriority w:val="34"/>
    <w:qFormat/>
    <w:rsid w:val="00B9623E"/>
    <w:pPr>
      <w:ind w:left="720"/>
      <w:contextualSpacing/>
    </w:pPr>
  </w:style>
  <w:style w:type="table" w:styleId="TableGrid">
    <w:name w:val="Table Grid"/>
    <w:basedOn w:val="TableNormal"/>
    <w:uiPriority w:val="39"/>
    <w:rsid w:val="007D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60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 Char,Citation List Char,ANNEX Char,bullet Char,bu Char,b Char,bullet1 Char,B Char,b1 Char,Bullet 1 Char,bullet 1 Char,body Char,b Char Char Char Char,b Char Char Char Char Char Char Char,b Char Char Char1,body 2 Char"/>
    <w:link w:val="ListParagraph"/>
    <w:uiPriority w:val="34"/>
    <w:qFormat/>
    <w:locked/>
    <w:rsid w:val="00B8018B"/>
  </w:style>
  <w:style w:type="paragraph" w:styleId="BalloonText">
    <w:name w:val="Balloon Text"/>
    <w:basedOn w:val="Normal"/>
    <w:link w:val="BalloonTextChar"/>
    <w:uiPriority w:val="99"/>
    <w:semiHidden/>
    <w:unhideWhenUsed/>
    <w:rsid w:val="00BA0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A27"/>
    <w:rPr>
      <w:rFonts w:ascii="Segoe UI" w:hAnsi="Segoe UI" w:cs="Segoe UI"/>
      <w:sz w:val="18"/>
      <w:szCs w:val="18"/>
    </w:rPr>
  </w:style>
  <w:style w:type="paragraph" w:styleId="Revision">
    <w:name w:val="Revision"/>
    <w:hidden/>
    <w:uiPriority w:val="99"/>
    <w:semiHidden/>
    <w:rsid w:val="00162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5FBD-522B-45A8-952B-6B9AEEAA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Filip</dc:creator>
  <cp:keywords/>
  <dc:description/>
  <cp:lastModifiedBy>Nicusor Marian Sanda Grigore</cp:lastModifiedBy>
  <cp:revision>9</cp:revision>
  <cp:lastPrinted>2024-10-16T06:34:00Z</cp:lastPrinted>
  <dcterms:created xsi:type="dcterms:W3CDTF">2024-10-07T12:05:00Z</dcterms:created>
  <dcterms:modified xsi:type="dcterms:W3CDTF">2024-10-16T06:34:00Z</dcterms:modified>
</cp:coreProperties>
</file>