
<file path=[Content_Types].xml><?xml version="1.0" encoding="utf-8"?>
<Types xmlns="http://schemas.openxmlformats.org/package/2006/content-types">
  <Default Extension="png" ContentType="image/png"/>
  <Default Extension="glb" ContentType="model/gltf.binary"/>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92C120" w14:textId="77777777" w:rsidR="005954FE" w:rsidRPr="005954FE" w:rsidRDefault="005954FE" w:rsidP="005954FE">
      <w:pPr>
        <w:pBdr>
          <w:bottom w:val="single" w:sz="4" w:space="1" w:color="auto"/>
        </w:pBdr>
        <w:spacing w:after="120" w:line="240" w:lineRule="auto"/>
        <w:jc w:val="right"/>
        <w:rPr>
          <w:rFonts w:ascii="Trebuchet MS" w:hAnsi="Trebuchet MS" w:cs="Trebuchet MS,Bold"/>
          <w:b/>
          <w:bCs/>
          <w:sz w:val="24"/>
          <w:szCs w:val="24"/>
        </w:rPr>
      </w:pPr>
      <w:r w:rsidRPr="005954FE">
        <w:rPr>
          <w:rFonts w:ascii="Trebuchet MS" w:hAnsi="Trebuchet MS" w:cs="Trebuchet MS,Bold"/>
          <w:b/>
          <w:bCs/>
          <w:sz w:val="24"/>
          <w:szCs w:val="24"/>
        </w:rPr>
        <w:t>Anexa</w:t>
      </w:r>
    </w:p>
    <w:p w14:paraId="07895E40" w14:textId="16246220" w:rsidR="00D97F67" w:rsidRDefault="005954FE" w:rsidP="005954FE">
      <w:pPr>
        <w:pBdr>
          <w:bottom w:val="single" w:sz="4" w:space="1" w:color="auto"/>
        </w:pBdr>
        <w:spacing w:after="120" w:line="240" w:lineRule="auto"/>
        <w:jc w:val="right"/>
        <w:rPr>
          <w:rFonts w:ascii="Trebuchet MS" w:hAnsi="Trebuchet MS" w:cs="Trebuchet MS,Bold"/>
          <w:b/>
          <w:bCs/>
          <w:sz w:val="24"/>
          <w:szCs w:val="24"/>
        </w:rPr>
      </w:pPr>
      <w:r w:rsidRPr="005954FE">
        <w:rPr>
          <w:rFonts w:ascii="Trebuchet MS" w:hAnsi="Trebuchet MS" w:cs="Trebuchet MS,Bold"/>
          <w:b/>
          <w:bCs/>
          <w:sz w:val="24"/>
          <w:szCs w:val="24"/>
        </w:rPr>
        <w:t xml:space="preserve">la OMIPE nr. </w:t>
      </w:r>
      <w:r w:rsidR="00053B90">
        <w:rPr>
          <w:rFonts w:ascii="Trebuchet MS" w:hAnsi="Trebuchet MS" w:cs="Trebuchet MS,Bold"/>
          <w:b/>
          <w:bCs/>
          <w:sz w:val="24"/>
          <w:szCs w:val="24"/>
        </w:rPr>
        <w:t>6561</w:t>
      </w:r>
      <w:r w:rsidR="00E341E8">
        <w:rPr>
          <w:rFonts w:ascii="Trebuchet MS" w:hAnsi="Trebuchet MS" w:cs="Trebuchet MS,Bold"/>
          <w:b/>
          <w:bCs/>
          <w:sz w:val="24"/>
          <w:szCs w:val="24"/>
        </w:rPr>
        <w:t>/</w:t>
      </w:r>
      <w:r w:rsidR="00053B90">
        <w:rPr>
          <w:rFonts w:ascii="Trebuchet MS" w:hAnsi="Trebuchet MS" w:cs="Trebuchet MS,Bold"/>
          <w:b/>
          <w:bCs/>
          <w:sz w:val="24"/>
          <w:szCs w:val="24"/>
        </w:rPr>
        <w:t>15</w:t>
      </w:r>
      <w:bookmarkStart w:id="0" w:name="_GoBack"/>
      <w:bookmarkEnd w:id="0"/>
      <w:r w:rsidR="00E341E8">
        <w:rPr>
          <w:rFonts w:ascii="Trebuchet MS" w:hAnsi="Trebuchet MS" w:cs="Trebuchet MS,Bold"/>
          <w:b/>
          <w:bCs/>
          <w:sz w:val="24"/>
          <w:szCs w:val="24"/>
        </w:rPr>
        <w:t>.</w:t>
      </w:r>
      <w:r w:rsidR="000B50BA">
        <w:rPr>
          <w:rFonts w:ascii="Trebuchet MS" w:hAnsi="Trebuchet MS" w:cs="Trebuchet MS,Bold"/>
          <w:b/>
          <w:bCs/>
          <w:sz w:val="24"/>
          <w:szCs w:val="24"/>
        </w:rPr>
        <w:t>10</w:t>
      </w:r>
      <w:r w:rsidR="00E341E8">
        <w:rPr>
          <w:rFonts w:ascii="Trebuchet MS" w:hAnsi="Trebuchet MS" w:cs="Trebuchet MS,Bold"/>
          <w:b/>
          <w:bCs/>
          <w:sz w:val="24"/>
          <w:szCs w:val="24"/>
        </w:rPr>
        <w:t>.2024</w:t>
      </w:r>
    </w:p>
    <w:p w14:paraId="3BF16F61" w14:textId="77777777" w:rsidR="00D97F67" w:rsidRDefault="00D97F67">
      <w:pPr>
        <w:pBdr>
          <w:bottom w:val="single" w:sz="4" w:space="1" w:color="auto"/>
        </w:pBdr>
        <w:spacing w:after="120" w:line="240" w:lineRule="auto"/>
        <w:jc w:val="center"/>
        <w:rPr>
          <w:rFonts w:ascii="Trebuchet MS" w:hAnsi="Trebuchet MS" w:cs="Trebuchet MS,Bold"/>
          <w:b/>
          <w:bCs/>
          <w:sz w:val="24"/>
          <w:szCs w:val="24"/>
        </w:rPr>
      </w:pPr>
    </w:p>
    <w:p w14:paraId="384AA392" w14:textId="77777777" w:rsidR="00D97F67" w:rsidRDefault="00BA3451">
      <w:pPr>
        <w:pBdr>
          <w:bottom w:val="single" w:sz="4" w:space="1" w:color="auto"/>
        </w:pBdr>
        <w:spacing w:after="120" w:line="240" w:lineRule="auto"/>
        <w:jc w:val="center"/>
        <w:rPr>
          <w:rFonts w:ascii="Trebuchet MS" w:hAnsi="Trebuchet MS" w:cs="Trebuchet MS,Bold"/>
          <w:b/>
          <w:bCs/>
          <w:sz w:val="24"/>
          <w:szCs w:val="24"/>
        </w:rPr>
      </w:pPr>
      <w:r>
        <w:rPr>
          <w:rFonts w:ascii="Trebuchet MS" w:hAnsi="Trebuchet MS" w:cs="Trebuchet MS,Bold"/>
          <w:b/>
          <w:bCs/>
          <w:sz w:val="24"/>
          <w:szCs w:val="24"/>
        </w:rPr>
        <w:t>PLANUL NAȚIONAL DE REDRESARE ȘI REZILIENȚĂ</w:t>
      </w:r>
    </w:p>
    <w:p w14:paraId="2271EEE2" w14:textId="66E2E4FB" w:rsidR="00D97F67" w:rsidRDefault="00BA3451">
      <w:pPr>
        <w:autoSpaceDE w:val="0"/>
        <w:autoSpaceDN w:val="0"/>
        <w:adjustRightInd w:val="0"/>
        <w:spacing w:after="120" w:line="240" w:lineRule="auto"/>
        <w:jc w:val="center"/>
        <w:rPr>
          <w:rFonts w:ascii="Trebuchet MS" w:hAnsi="Trebuchet MS" w:cs="Trebuchet MS,Bold"/>
          <w:b/>
          <w:bCs/>
          <w:sz w:val="24"/>
          <w:szCs w:val="24"/>
        </w:rPr>
      </w:pPr>
      <w:r>
        <w:rPr>
          <w:rFonts w:ascii="Trebuchet MS" w:hAnsi="Trebuchet MS" w:cs="Trebuchet MS,Bold"/>
          <w:b/>
          <w:bCs/>
          <w:sz w:val="24"/>
          <w:szCs w:val="24"/>
        </w:rPr>
        <w:t>GHID SPECIFIC - CONDIȚII DE ACCESARE A FONDURILOR EUROPENE AFERENTE PLANULUI NAȚIONAL DE REDRESARE ȘI REZILIENȚĂ ÎN CADRUL APEL</w:t>
      </w:r>
      <w:r w:rsidR="00394FF9">
        <w:rPr>
          <w:rFonts w:ascii="Trebuchet MS" w:hAnsi="Trebuchet MS" w:cs="Trebuchet MS,Bold"/>
          <w:b/>
          <w:bCs/>
          <w:sz w:val="24"/>
          <w:szCs w:val="24"/>
        </w:rPr>
        <w:t>URILOR</w:t>
      </w:r>
      <w:r>
        <w:rPr>
          <w:rFonts w:ascii="Trebuchet MS" w:hAnsi="Trebuchet MS" w:cs="Trebuchet MS,Bold"/>
          <w:b/>
          <w:bCs/>
          <w:sz w:val="24"/>
          <w:szCs w:val="24"/>
        </w:rPr>
        <w:t xml:space="preserve"> DE PROIECTE </w:t>
      </w:r>
    </w:p>
    <w:p w14:paraId="07E61B96" w14:textId="77777777" w:rsidR="00D97F67" w:rsidRDefault="00D97F67">
      <w:pPr>
        <w:autoSpaceDE w:val="0"/>
        <w:autoSpaceDN w:val="0"/>
        <w:adjustRightInd w:val="0"/>
        <w:spacing w:after="120" w:line="240" w:lineRule="auto"/>
        <w:jc w:val="center"/>
        <w:rPr>
          <w:rFonts w:ascii="Trebuchet MS" w:hAnsi="Trebuchet MS" w:cs="Trebuchet MS,Bold"/>
          <w:b/>
          <w:bCs/>
          <w:sz w:val="24"/>
          <w:szCs w:val="24"/>
        </w:rPr>
      </w:pPr>
    </w:p>
    <w:p w14:paraId="21BD07E9" w14:textId="77777777" w:rsidR="00D97F67" w:rsidRDefault="00D97F67">
      <w:pPr>
        <w:autoSpaceDE w:val="0"/>
        <w:autoSpaceDN w:val="0"/>
        <w:adjustRightInd w:val="0"/>
        <w:spacing w:after="120" w:line="240" w:lineRule="auto"/>
        <w:jc w:val="center"/>
        <w:rPr>
          <w:rFonts w:ascii="Trebuchet MS" w:hAnsi="Trebuchet MS" w:cs="Trebuchet MS,Bold"/>
          <w:b/>
          <w:bCs/>
          <w:sz w:val="24"/>
          <w:szCs w:val="24"/>
        </w:rPr>
      </w:pPr>
    </w:p>
    <w:p w14:paraId="30A73606" w14:textId="77777777" w:rsidR="005954FE" w:rsidRDefault="005954FE" w:rsidP="005954FE">
      <w:pPr>
        <w:autoSpaceDE w:val="0"/>
        <w:autoSpaceDN w:val="0"/>
        <w:adjustRightInd w:val="0"/>
        <w:spacing w:after="120" w:line="240" w:lineRule="auto"/>
        <w:jc w:val="center"/>
        <w:rPr>
          <w:rFonts w:ascii="Trebuchet MS" w:hAnsi="Trebuchet MS" w:cs="Trebuchet MS,Bold"/>
          <w:b/>
          <w:bCs/>
          <w:i/>
          <w:iCs/>
          <w:sz w:val="24"/>
          <w:szCs w:val="24"/>
        </w:rPr>
      </w:pPr>
      <w:bookmarkStart w:id="1" w:name="_Hlk175830057"/>
      <w:r>
        <w:rPr>
          <w:rFonts w:ascii="Trebuchet MS" w:hAnsi="Trebuchet MS"/>
          <w:b/>
          <w:bCs/>
          <w:sz w:val="24"/>
          <w:szCs w:val="24"/>
        </w:rPr>
        <w:t xml:space="preserve">Investiția: I4 </w:t>
      </w:r>
      <w:r>
        <w:rPr>
          <w:rFonts w:ascii="Trebuchet MS" w:hAnsi="Trebuchet MS"/>
          <w:sz w:val="24"/>
          <w:szCs w:val="24"/>
        </w:rPr>
        <w:t xml:space="preserve"> - </w:t>
      </w:r>
      <w:r w:rsidRPr="005B46E7">
        <w:rPr>
          <w:rFonts w:ascii="Trebuchet MS" w:hAnsi="Trebuchet MS" w:cs="Trebuchet MS,Bold"/>
          <w:b/>
          <w:bCs/>
          <w:i/>
          <w:iCs/>
          <w:sz w:val="24"/>
          <w:szCs w:val="24"/>
        </w:rPr>
        <w:t>SCHEMA DE GRANTURI SUB FORMĂ DE BONURI VALORICE PENTRU ACCELERAREA UTILIZĂRII ENERGIEI DIN SURSE</w:t>
      </w:r>
      <w:r>
        <w:rPr>
          <w:rFonts w:ascii="Trebuchet MS" w:hAnsi="Trebuchet MS" w:cs="Trebuchet MS,Bold"/>
          <w:b/>
          <w:bCs/>
          <w:i/>
          <w:iCs/>
          <w:sz w:val="24"/>
          <w:szCs w:val="24"/>
        </w:rPr>
        <w:t xml:space="preserve"> </w:t>
      </w:r>
      <w:r w:rsidRPr="005B46E7">
        <w:rPr>
          <w:rFonts w:ascii="Trebuchet MS" w:hAnsi="Trebuchet MS" w:cs="Trebuchet MS,Bold"/>
          <w:b/>
          <w:bCs/>
          <w:i/>
          <w:iCs/>
          <w:sz w:val="24"/>
          <w:szCs w:val="24"/>
        </w:rPr>
        <w:t>REGENERABILE DE CĂTRE GOSPODĂRII</w:t>
      </w:r>
    </w:p>
    <w:p w14:paraId="19D03F00" w14:textId="77777777" w:rsidR="005954FE" w:rsidRPr="00A93420" w:rsidRDefault="005954FE" w:rsidP="005954FE">
      <w:pPr>
        <w:autoSpaceDE w:val="0"/>
        <w:autoSpaceDN w:val="0"/>
        <w:adjustRightInd w:val="0"/>
        <w:spacing w:after="120" w:line="240" w:lineRule="auto"/>
        <w:jc w:val="center"/>
        <w:rPr>
          <w:rFonts w:ascii="Trebuchet MS" w:hAnsi="Trebuchet MS" w:cs="Trebuchet MS,Bold"/>
          <w:b/>
          <w:bCs/>
          <w:sz w:val="24"/>
          <w:szCs w:val="24"/>
        </w:rPr>
      </w:pPr>
      <w:r w:rsidRPr="00A93420">
        <w:rPr>
          <w:rFonts w:ascii="Trebuchet MS" w:hAnsi="Trebuchet MS" w:cs="Trebuchet MS,Bold"/>
          <w:b/>
          <w:bCs/>
          <w:sz w:val="24"/>
          <w:szCs w:val="24"/>
        </w:rPr>
        <w:t>Componenta16. RePowerEU</w:t>
      </w:r>
    </w:p>
    <w:bookmarkEnd w:id="1"/>
    <w:p w14:paraId="532AA7A1" w14:textId="77777777" w:rsidR="00D97F67" w:rsidRDefault="00D97F67">
      <w:pPr>
        <w:autoSpaceDE w:val="0"/>
        <w:autoSpaceDN w:val="0"/>
        <w:adjustRightInd w:val="0"/>
        <w:spacing w:after="120" w:line="240" w:lineRule="auto"/>
        <w:rPr>
          <w:rFonts w:ascii="Trebuchet MS" w:hAnsi="Trebuchet MS" w:cs="Trebuchet MS,Bold"/>
          <w:b/>
          <w:bCs/>
          <w:sz w:val="24"/>
          <w:szCs w:val="24"/>
        </w:rPr>
      </w:pPr>
    </w:p>
    <w:p w14:paraId="21B70BC0" w14:textId="77777777" w:rsidR="005954FE" w:rsidRDefault="005954FE" w:rsidP="005954FE">
      <w:pPr>
        <w:autoSpaceDE w:val="0"/>
        <w:autoSpaceDN w:val="0"/>
        <w:adjustRightInd w:val="0"/>
        <w:spacing w:after="120" w:line="240" w:lineRule="auto"/>
        <w:jc w:val="center"/>
        <w:rPr>
          <w:rFonts w:ascii="Trebuchet MS" w:hAnsi="Trebuchet MS" w:cs="Trebuchet MS,Bold"/>
          <w:b/>
          <w:bCs/>
          <w:sz w:val="24"/>
          <w:szCs w:val="24"/>
        </w:rPr>
      </w:pPr>
      <w:r w:rsidRPr="00DF2CAC">
        <w:rPr>
          <w:rFonts w:ascii="Trebuchet MS" w:hAnsi="Trebuchet MS" w:cs="Trebuchet MS,Bold"/>
          <w:b/>
          <w:bCs/>
          <w:sz w:val="24"/>
          <w:szCs w:val="24"/>
        </w:rPr>
        <w:t>PNRR/2024/</w:t>
      </w:r>
      <w:bookmarkStart w:id="2" w:name="_Hlk176861483"/>
      <w:r w:rsidRPr="00DF2CAC">
        <w:rPr>
          <w:rFonts w:ascii="Trebuchet MS" w:hAnsi="Trebuchet MS" w:cs="Trebuchet MS,Bold"/>
          <w:b/>
          <w:bCs/>
          <w:sz w:val="24"/>
          <w:szCs w:val="24"/>
        </w:rPr>
        <w:t>C</w:t>
      </w:r>
      <w:r>
        <w:rPr>
          <w:rFonts w:ascii="Trebuchet MS" w:hAnsi="Trebuchet MS" w:cs="Trebuchet MS,Bold"/>
          <w:b/>
          <w:bCs/>
          <w:sz w:val="24"/>
          <w:szCs w:val="24"/>
        </w:rPr>
        <w:t>omponenta</w:t>
      </w:r>
      <w:r w:rsidRPr="00DF2CAC">
        <w:rPr>
          <w:rFonts w:ascii="Trebuchet MS" w:hAnsi="Trebuchet MS" w:cs="Trebuchet MS,Bold"/>
          <w:b/>
          <w:bCs/>
          <w:sz w:val="24"/>
          <w:szCs w:val="24"/>
        </w:rPr>
        <w:t>16</w:t>
      </w:r>
      <w:r>
        <w:rPr>
          <w:rFonts w:ascii="Trebuchet MS" w:hAnsi="Trebuchet MS" w:cs="Trebuchet MS,Bold"/>
          <w:b/>
          <w:bCs/>
          <w:sz w:val="24"/>
          <w:szCs w:val="24"/>
        </w:rPr>
        <w:t xml:space="preserve">. RePowerEU </w:t>
      </w:r>
      <w:bookmarkEnd w:id="2"/>
      <w:r w:rsidRPr="00DF2CAC">
        <w:rPr>
          <w:rFonts w:ascii="Trebuchet MS" w:hAnsi="Trebuchet MS" w:cs="Trebuchet MS,Bold"/>
          <w:b/>
          <w:bCs/>
          <w:sz w:val="24"/>
          <w:szCs w:val="24"/>
        </w:rPr>
        <w:t>/</w:t>
      </w:r>
      <w:r>
        <w:rPr>
          <w:rFonts w:ascii="Trebuchet MS" w:hAnsi="Trebuchet MS" w:cs="Trebuchet MS,Bold"/>
          <w:b/>
          <w:bCs/>
          <w:sz w:val="24"/>
          <w:szCs w:val="24"/>
        </w:rPr>
        <w:t xml:space="preserve">Investiția </w:t>
      </w:r>
      <w:r w:rsidRPr="00DF2CAC">
        <w:rPr>
          <w:rFonts w:ascii="Trebuchet MS" w:hAnsi="Trebuchet MS" w:cs="Trebuchet MS,Bold"/>
          <w:b/>
          <w:bCs/>
          <w:sz w:val="24"/>
          <w:szCs w:val="24"/>
        </w:rPr>
        <w:t>I4</w:t>
      </w:r>
    </w:p>
    <w:p w14:paraId="42F06DC8" w14:textId="7C20D692" w:rsidR="00D97F67" w:rsidRDefault="00D97F67">
      <w:pPr>
        <w:tabs>
          <w:tab w:val="left" w:pos="6030"/>
        </w:tabs>
        <w:spacing w:after="120" w:line="240" w:lineRule="auto"/>
        <w:jc w:val="both"/>
        <w:rPr>
          <w:rFonts w:ascii="Trebuchet MS" w:hAnsi="Trebuchet MS" w:cs="Trebuchet MS,Bold"/>
          <w:b/>
          <w:bCs/>
          <w:sz w:val="24"/>
          <w:szCs w:val="24"/>
        </w:rPr>
      </w:pPr>
    </w:p>
    <w:p w14:paraId="2A9FD0DE" w14:textId="77777777" w:rsidR="006637A2" w:rsidRDefault="006637A2">
      <w:pPr>
        <w:tabs>
          <w:tab w:val="left" w:pos="6030"/>
        </w:tabs>
        <w:spacing w:after="120" w:line="240" w:lineRule="auto"/>
        <w:jc w:val="both"/>
        <w:rPr>
          <w:rFonts w:ascii="Trebuchet MS" w:hAnsi="Trebuchet MS" w:cs="Trebuchet MS,Bold"/>
          <w:b/>
          <w:bCs/>
          <w:sz w:val="24"/>
          <w:szCs w:val="24"/>
        </w:rPr>
      </w:pPr>
    </w:p>
    <w:p w14:paraId="1CB0777C" w14:textId="77777777" w:rsidR="00D97F67" w:rsidRDefault="00D97F67">
      <w:pPr>
        <w:tabs>
          <w:tab w:val="left" w:pos="6030"/>
        </w:tabs>
        <w:spacing w:after="120" w:line="240" w:lineRule="auto"/>
        <w:jc w:val="both"/>
        <w:rPr>
          <w:rFonts w:ascii="Trebuchet MS" w:hAnsi="Trebuchet MS" w:cs="Trebuchet MS,Bold"/>
          <w:b/>
          <w:bCs/>
          <w:sz w:val="24"/>
          <w:szCs w:val="24"/>
        </w:rPr>
      </w:pPr>
    </w:p>
    <w:p w14:paraId="38E4A41E" w14:textId="520B9D81" w:rsidR="00D97F67" w:rsidRDefault="00BA3451">
      <w:pPr>
        <w:spacing w:after="120" w:line="240" w:lineRule="auto"/>
        <w:jc w:val="center"/>
        <w:rPr>
          <w:rFonts w:ascii="Trebuchet MS" w:hAnsi="Trebuchet MS" w:cs="Trebuchet MS,Bold"/>
          <w:b/>
          <w:bCs/>
          <w:sz w:val="24"/>
          <w:szCs w:val="24"/>
        </w:rPr>
      </w:pPr>
      <w:r>
        <w:rPr>
          <w:rFonts w:ascii="Trebuchet MS" w:hAnsi="Trebuchet MS" w:cs="Trebuchet MS,Bold"/>
          <w:b/>
          <w:bCs/>
          <w:sz w:val="24"/>
          <w:szCs w:val="24"/>
        </w:rPr>
        <w:t>Apel</w:t>
      </w:r>
      <w:r w:rsidR="00DF4887">
        <w:rPr>
          <w:rFonts w:ascii="Trebuchet MS" w:hAnsi="Trebuchet MS" w:cs="Trebuchet MS,Bold"/>
          <w:b/>
          <w:bCs/>
          <w:sz w:val="24"/>
          <w:szCs w:val="24"/>
        </w:rPr>
        <w:t>uri</w:t>
      </w:r>
      <w:r>
        <w:rPr>
          <w:rFonts w:ascii="Trebuchet MS" w:hAnsi="Trebuchet MS" w:cs="Trebuchet MS,Bold"/>
          <w:b/>
          <w:bCs/>
          <w:sz w:val="24"/>
          <w:szCs w:val="24"/>
        </w:rPr>
        <w:t xml:space="preserve"> de proiecte: </w:t>
      </w:r>
    </w:p>
    <w:p w14:paraId="39B03B59" w14:textId="77777777" w:rsidR="00DF4887" w:rsidRDefault="00DF4887" w:rsidP="00DF4887">
      <w:pPr>
        <w:spacing w:after="120" w:line="240" w:lineRule="auto"/>
        <w:jc w:val="center"/>
        <w:rPr>
          <w:rFonts w:ascii="Trebuchet MS" w:hAnsi="Trebuchet MS" w:cs="Trebuchet MS,Bold"/>
          <w:b/>
          <w:bCs/>
          <w:sz w:val="24"/>
          <w:szCs w:val="24"/>
        </w:rPr>
      </w:pPr>
    </w:p>
    <w:p w14:paraId="3678E518" w14:textId="2A27C52A" w:rsidR="00D97F67" w:rsidRPr="00DF4887" w:rsidRDefault="00DF4887" w:rsidP="00DF4887">
      <w:pPr>
        <w:tabs>
          <w:tab w:val="left" w:pos="6030"/>
        </w:tabs>
        <w:spacing w:after="120" w:line="240" w:lineRule="auto"/>
        <w:jc w:val="center"/>
        <w:rPr>
          <w:rFonts w:ascii="Trebuchet MS" w:hAnsi="Trebuchet MS" w:cs="Trebuchet MS,Bold"/>
          <w:b/>
          <w:bCs/>
          <w:sz w:val="24"/>
          <w:szCs w:val="24"/>
        </w:rPr>
      </w:pPr>
      <w:r w:rsidRPr="00DF4887">
        <w:rPr>
          <w:rFonts w:ascii="Trebuchet MS" w:hAnsi="Trebuchet MS" w:cs="Trebuchet MS,Bold"/>
          <w:b/>
          <w:bCs/>
          <w:sz w:val="24"/>
          <w:szCs w:val="24"/>
        </w:rPr>
        <w:t>PNRR/2024/C16RePowerEU/I4/1.A</w:t>
      </w:r>
    </w:p>
    <w:p w14:paraId="7E04E53A" w14:textId="6CD14786" w:rsidR="00307BFD" w:rsidRPr="00DF4887" w:rsidRDefault="00DF4887" w:rsidP="00DF4887">
      <w:pPr>
        <w:tabs>
          <w:tab w:val="left" w:pos="6030"/>
        </w:tabs>
        <w:spacing w:after="120" w:line="240" w:lineRule="auto"/>
        <w:jc w:val="center"/>
        <w:rPr>
          <w:rFonts w:ascii="Trebuchet MS" w:hAnsi="Trebuchet MS" w:cs="Trebuchet MS,Bold"/>
          <w:b/>
          <w:bCs/>
          <w:sz w:val="24"/>
          <w:szCs w:val="24"/>
        </w:rPr>
      </w:pPr>
      <w:r w:rsidRPr="00DF4887">
        <w:rPr>
          <w:rFonts w:ascii="Trebuchet MS" w:hAnsi="Trebuchet MS" w:cs="Trebuchet MS,Bold"/>
          <w:b/>
          <w:bCs/>
          <w:sz w:val="24"/>
          <w:szCs w:val="24"/>
        </w:rPr>
        <w:t>PNRR/2024/C16RePowerEU/I4/1.B</w:t>
      </w:r>
    </w:p>
    <w:p w14:paraId="14E240B3" w14:textId="609E3D87" w:rsidR="00307BFD" w:rsidRPr="00DF4887" w:rsidRDefault="00DF4887" w:rsidP="00DF4887">
      <w:pPr>
        <w:tabs>
          <w:tab w:val="left" w:pos="6030"/>
        </w:tabs>
        <w:spacing w:after="120" w:line="240" w:lineRule="auto"/>
        <w:rPr>
          <w:rFonts w:ascii="Trebuchet MS" w:hAnsi="Trebuchet MS" w:cs="Trebuchet MS,Bold"/>
          <w:b/>
          <w:bCs/>
          <w:sz w:val="24"/>
          <w:szCs w:val="24"/>
        </w:rPr>
      </w:pPr>
      <w:r>
        <w:rPr>
          <w:rFonts w:ascii="Trebuchet MS" w:hAnsi="Trebuchet MS" w:cs="Trebuchet MS,Bold"/>
          <w:b/>
          <w:bCs/>
          <w:sz w:val="24"/>
          <w:szCs w:val="24"/>
        </w:rPr>
        <w:t xml:space="preserve">                                        </w:t>
      </w:r>
      <w:r w:rsidRPr="00DF4887">
        <w:rPr>
          <w:rFonts w:ascii="Trebuchet MS" w:hAnsi="Trebuchet MS" w:cs="Trebuchet MS,Bold"/>
          <w:b/>
          <w:bCs/>
          <w:sz w:val="24"/>
          <w:szCs w:val="24"/>
        </w:rPr>
        <w:t>PNRR/2024/C16RePowerEU/I4/2</w:t>
      </w:r>
    </w:p>
    <w:p w14:paraId="6806F0F2" w14:textId="7DB15CBA" w:rsidR="00D81622" w:rsidRPr="00DF4887" w:rsidRDefault="00D81622" w:rsidP="00DF4887">
      <w:pPr>
        <w:autoSpaceDE w:val="0"/>
        <w:autoSpaceDN w:val="0"/>
        <w:adjustRightInd w:val="0"/>
        <w:spacing w:after="120" w:line="240" w:lineRule="auto"/>
        <w:jc w:val="center"/>
        <w:rPr>
          <w:rFonts w:ascii="Trebuchet MS" w:hAnsi="Trebuchet MS" w:cs="Trebuchet MS,Bold"/>
          <w:b/>
          <w:bCs/>
          <w:sz w:val="24"/>
          <w:szCs w:val="24"/>
        </w:rPr>
      </w:pPr>
    </w:p>
    <w:p w14:paraId="608F4A57" w14:textId="77777777" w:rsidR="000452FC" w:rsidRDefault="000452FC" w:rsidP="000452FC">
      <w:pPr>
        <w:tabs>
          <w:tab w:val="left" w:pos="6030"/>
        </w:tabs>
        <w:spacing w:after="120" w:line="240" w:lineRule="auto"/>
        <w:jc w:val="center"/>
        <w:rPr>
          <w:rFonts w:ascii="Trebuchet MS" w:hAnsi="Trebuchet MS" w:cs="Trebuchet MS,Bold"/>
          <w:b/>
          <w:bCs/>
          <w:sz w:val="20"/>
          <w:szCs w:val="20"/>
        </w:rPr>
      </w:pPr>
      <w:r>
        <w:rPr>
          <w:rFonts w:ascii="Trebuchet MS" w:hAnsi="Trebuchet MS" w:cs="Trebuchet MS,Bold"/>
          <w:b/>
          <w:bCs/>
          <w:sz w:val="20"/>
          <w:szCs w:val="20"/>
        </w:rPr>
        <w:t>Link publicare/actualizare condiții accesare vouchere:</w:t>
      </w:r>
    </w:p>
    <w:p w14:paraId="7423D3FA" w14:textId="77777777" w:rsidR="000452FC" w:rsidRDefault="00602CC5" w:rsidP="000452FC">
      <w:pPr>
        <w:tabs>
          <w:tab w:val="left" w:pos="6030"/>
        </w:tabs>
        <w:spacing w:after="120" w:line="240" w:lineRule="auto"/>
        <w:jc w:val="center"/>
        <w:rPr>
          <w:rFonts w:ascii="Trebuchet MS" w:hAnsi="Trebuchet MS" w:cs="Trebuchet MS,Bold"/>
          <w:b/>
          <w:bCs/>
          <w:sz w:val="20"/>
          <w:szCs w:val="20"/>
        </w:rPr>
      </w:pPr>
      <w:hyperlink r:id="rId8" w:history="1">
        <w:r w:rsidR="000452FC" w:rsidRPr="00CD2779">
          <w:rPr>
            <w:rStyle w:val="Hyperlink"/>
            <w:rFonts w:ascii="Trebuchet MS" w:hAnsi="Trebuchet MS" w:cs="Trebuchet MS,Bold"/>
            <w:b/>
            <w:bCs/>
            <w:sz w:val="20"/>
            <w:szCs w:val="20"/>
          </w:rPr>
          <w:t>www.mfe.gov.ro/category/anunțuri-pnrr/</w:t>
        </w:r>
      </w:hyperlink>
    </w:p>
    <w:p w14:paraId="1D881F00" w14:textId="77777777" w:rsidR="000452FC" w:rsidRDefault="000452FC" w:rsidP="000452FC">
      <w:pPr>
        <w:tabs>
          <w:tab w:val="left" w:pos="6030"/>
        </w:tabs>
        <w:spacing w:after="120" w:line="240" w:lineRule="auto"/>
        <w:jc w:val="center"/>
        <w:rPr>
          <w:rFonts w:ascii="Trebuchet MS" w:hAnsi="Trebuchet MS" w:cs="Trebuchet MS,Bold"/>
          <w:b/>
          <w:bCs/>
          <w:sz w:val="20"/>
          <w:szCs w:val="20"/>
        </w:rPr>
      </w:pPr>
      <w:r>
        <w:rPr>
          <w:rFonts w:ascii="Trebuchet MS" w:hAnsi="Trebuchet MS" w:cs="Trebuchet MS,Bold"/>
          <w:b/>
          <w:bCs/>
          <w:sz w:val="20"/>
          <w:szCs w:val="20"/>
        </w:rPr>
        <w:t>Link platformă informatică PNRR:</w:t>
      </w:r>
    </w:p>
    <w:p w14:paraId="183F4E2C" w14:textId="0A19FC2D" w:rsidR="00DF4887" w:rsidRPr="00DF4887" w:rsidRDefault="00602CC5" w:rsidP="000452FC">
      <w:pPr>
        <w:autoSpaceDE w:val="0"/>
        <w:autoSpaceDN w:val="0"/>
        <w:adjustRightInd w:val="0"/>
        <w:spacing w:after="120" w:line="240" w:lineRule="auto"/>
        <w:jc w:val="center"/>
        <w:rPr>
          <w:rFonts w:ascii="Trebuchet MS" w:hAnsi="Trebuchet MS" w:cs="Trebuchet MS,Bold"/>
          <w:b/>
          <w:bCs/>
          <w:sz w:val="24"/>
          <w:szCs w:val="24"/>
        </w:rPr>
      </w:pPr>
      <w:hyperlink r:id="rId9" w:history="1">
        <w:r w:rsidR="000452FC" w:rsidRPr="00CD2779">
          <w:rPr>
            <w:rStyle w:val="Hyperlink"/>
            <w:rFonts w:ascii="Trebuchet MS" w:hAnsi="Trebuchet MS" w:cs="Trebuchet MS,Bold"/>
            <w:b/>
            <w:bCs/>
            <w:sz w:val="20"/>
            <w:szCs w:val="20"/>
          </w:rPr>
          <w:t>https://proiecte.pnrr.gov.ro</w:t>
        </w:r>
      </w:hyperlink>
    </w:p>
    <w:p w14:paraId="4A0255B5" w14:textId="569ED6D8" w:rsidR="00DF4887" w:rsidRDefault="00DF4887">
      <w:pPr>
        <w:autoSpaceDE w:val="0"/>
        <w:autoSpaceDN w:val="0"/>
        <w:adjustRightInd w:val="0"/>
        <w:spacing w:after="120" w:line="240" w:lineRule="auto"/>
        <w:rPr>
          <w:rFonts w:ascii="Trebuchet MS" w:hAnsi="Trebuchet MS" w:cs="Trebuchet MS,Bold"/>
          <w:b/>
          <w:bCs/>
          <w:sz w:val="20"/>
          <w:szCs w:val="20"/>
        </w:rPr>
      </w:pPr>
    </w:p>
    <w:p w14:paraId="26A5115C" w14:textId="2597B7B0" w:rsidR="00DF4887" w:rsidRDefault="00DF4887">
      <w:pPr>
        <w:autoSpaceDE w:val="0"/>
        <w:autoSpaceDN w:val="0"/>
        <w:adjustRightInd w:val="0"/>
        <w:spacing w:after="120" w:line="240" w:lineRule="auto"/>
        <w:rPr>
          <w:rFonts w:ascii="Trebuchet MS" w:hAnsi="Trebuchet MS" w:cs="Trebuchet MS,Bold"/>
          <w:b/>
          <w:bCs/>
          <w:sz w:val="20"/>
          <w:szCs w:val="20"/>
        </w:rPr>
      </w:pPr>
    </w:p>
    <w:p w14:paraId="486E966E" w14:textId="558DDC57" w:rsidR="00DF4887" w:rsidRDefault="00DF4887">
      <w:pPr>
        <w:autoSpaceDE w:val="0"/>
        <w:autoSpaceDN w:val="0"/>
        <w:adjustRightInd w:val="0"/>
        <w:spacing w:after="120" w:line="240" w:lineRule="auto"/>
        <w:rPr>
          <w:rFonts w:ascii="Trebuchet MS" w:hAnsi="Trebuchet MS" w:cs="Trebuchet MS,Bold"/>
          <w:b/>
          <w:bCs/>
          <w:sz w:val="20"/>
          <w:szCs w:val="20"/>
        </w:rPr>
      </w:pPr>
    </w:p>
    <w:p w14:paraId="755D3DB7" w14:textId="77777777" w:rsidR="00DF4887" w:rsidRDefault="00DF4887">
      <w:pPr>
        <w:autoSpaceDE w:val="0"/>
        <w:autoSpaceDN w:val="0"/>
        <w:adjustRightInd w:val="0"/>
        <w:spacing w:after="120" w:line="240" w:lineRule="auto"/>
        <w:rPr>
          <w:rFonts w:ascii="Trebuchet MS" w:hAnsi="Trebuchet MS" w:cs="Trebuchet MS,Bold"/>
          <w:b/>
          <w:bCs/>
          <w:sz w:val="20"/>
          <w:szCs w:val="20"/>
        </w:rPr>
      </w:pPr>
    </w:p>
    <w:p w14:paraId="00B13C62" w14:textId="1DF2006C" w:rsidR="00561AB1" w:rsidRDefault="00BA3451">
      <w:pPr>
        <w:autoSpaceDE w:val="0"/>
        <w:autoSpaceDN w:val="0"/>
        <w:adjustRightInd w:val="0"/>
        <w:spacing w:after="120" w:line="240" w:lineRule="auto"/>
        <w:rPr>
          <w:rFonts w:ascii="Trebuchet MS" w:hAnsi="Trebuchet MS" w:cs="Trebuchet MS,Bold"/>
          <w:b/>
          <w:bCs/>
          <w:sz w:val="20"/>
          <w:szCs w:val="20"/>
        </w:rPr>
      </w:pPr>
      <w:r>
        <w:rPr>
          <w:rFonts w:ascii="Trebuchet MS" w:hAnsi="Trebuchet MS" w:cs="Trebuchet MS,Bold"/>
          <w:b/>
          <w:bCs/>
          <w:sz w:val="20"/>
          <w:szCs w:val="20"/>
        </w:rPr>
        <w:t xml:space="preserve">Ministerul Investițiilor și Proiectelor Europene </w:t>
      </w:r>
    </w:p>
    <w:p w14:paraId="1905AC79" w14:textId="165F5C79" w:rsidR="00D97F67" w:rsidRDefault="00BA3451">
      <w:pPr>
        <w:autoSpaceDE w:val="0"/>
        <w:autoSpaceDN w:val="0"/>
        <w:adjustRightInd w:val="0"/>
        <w:spacing w:after="120" w:line="240" w:lineRule="auto"/>
        <w:rPr>
          <w:rFonts w:ascii="Trebuchet MS" w:hAnsi="Trebuchet MS" w:cs="Trebuchet MS,Bold"/>
          <w:b/>
          <w:bCs/>
          <w:sz w:val="20"/>
          <w:szCs w:val="20"/>
        </w:rPr>
      </w:pPr>
      <w:r>
        <w:rPr>
          <w:rFonts w:ascii="Trebuchet MS" w:hAnsi="Trebuchet MS" w:cs="Trebuchet MS,Bold"/>
          <w:b/>
          <w:bCs/>
          <w:sz w:val="20"/>
          <w:szCs w:val="20"/>
        </w:rPr>
        <w:t>Coordonator de Reforme și Investiții</w:t>
      </w:r>
      <w:r w:rsidR="00D81622">
        <w:rPr>
          <w:rFonts w:ascii="Trebuchet MS" w:hAnsi="Trebuchet MS" w:cs="Trebuchet MS,Bold"/>
          <w:b/>
          <w:bCs/>
          <w:sz w:val="20"/>
          <w:szCs w:val="20"/>
        </w:rPr>
        <w:t xml:space="preserve"> - </w:t>
      </w:r>
      <w:r>
        <w:rPr>
          <w:rFonts w:ascii="Trebuchet MS" w:hAnsi="Trebuchet MS" w:cs="Trebuchet MS,Bold"/>
          <w:b/>
          <w:bCs/>
          <w:sz w:val="20"/>
          <w:szCs w:val="20"/>
        </w:rPr>
        <w:t>Direcția Generală pentru Dezvoltarea Inovării și a Societății Digitalizate</w:t>
      </w:r>
    </w:p>
    <w:p w14:paraId="09B654BC" w14:textId="77777777" w:rsidR="00D97F67" w:rsidRDefault="00BA3451">
      <w:pPr>
        <w:autoSpaceDE w:val="0"/>
        <w:autoSpaceDN w:val="0"/>
        <w:adjustRightInd w:val="0"/>
        <w:spacing w:after="120" w:line="240" w:lineRule="auto"/>
        <w:jc w:val="both"/>
        <w:rPr>
          <w:rFonts w:ascii="Trebuchet MS" w:hAnsi="Trebuchet MS" w:cs="Trebuchet MS,Bold"/>
          <w:b/>
          <w:bCs/>
          <w:sz w:val="20"/>
          <w:szCs w:val="20"/>
        </w:rPr>
      </w:pPr>
      <w:r>
        <w:rPr>
          <w:rFonts w:ascii="Trebuchet MS" w:hAnsi="Trebuchet MS" w:cs="Trebuchet MS,Bold"/>
          <w:b/>
          <w:bCs/>
          <w:sz w:val="20"/>
          <w:szCs w:val="20"/>
        </w:rPr>
        <w:t>Adresă: Str. Tipografilor Nr. 11-15, S-Park, Clădirea B3-B4, Sector 1, București</w:t>
      </w:r>
    </w:p>
    <w:p w14:paraId="32DD5B4F" w14:textId="3DDE82FD" w:rsidR="00D97F67" w:rsidRDefault="00BA3451">
      <w:pPr>
        <w:tabs>
          <w:tab w:val="left" w:pos="6030"/>
        </w:tabs>
        <w:spacing w:after="120" w:line="240" w:lineRule="auto"/>
        <w:jc w:val="both"/>
        <w:rPr>
          <w:rFonts w:ascii="Trebuchet MS" w:hAnsi="Trebuchet MS" w:cs="Trebuchet MS,Bold"/>
          <w:b/>
          <w:bCs/>
          <w:sz w:val="20"/>
          <w:szCs w:val="20"/>
        </w:rPr>
        <w:sectPr w:rsidR="00D97F67">
          <w:headerReference w:type="even" r:id="rId10"/>
          <w:headerReference w:type="default" r:id="rId11"/>
          <w:footerReference w:type="even" r:id="rId12"/>
          <w:footerReference w:type="default" r:id="rId13"/>
          <w:headerReference w:type="first" r:id="rId14"/>
          <w:footerReference w:type="first" r:id="rId15"/>
          <w:pgSz w:w="11906" w:h="16838"/>
          <w:pgMar w:top="964" w:right="1134" w:bottom="964" w:left="1134" w:header="709" w:footer="709" w:gutter="0"/>
          <w:cols w:space="708"/>
          <w:docGrid w:linePitch="360"/>
        </w:sectPr>
      </w:pPr>
      <w:r>
        <w:rPr>
          <w:rFonts w:ascii="Trebuchet MS" w:hAnsi="Trebuchet MS" w:cs="Trebuchet MS,Bold"/>
          <w:b/>
          <w:bCs/>
          <w:sz w:val="20"/>
          <w:szCs w:val="20"/>
        </w:rPr>
        <w:t>E-mail</w:t>
      </w:r>
      <w:r w:rsidR="000453FE">
        <w:rPr>
          <w:rFonts w:ascii="Trebuchet MS" w:hAnsi="Trebuchet MS" w:cs="Trebuchet MS,Bold"/>
          <w:b/>
          <w:bCs/>
          <w:sz w:val="20"/>
          <w:szCs w:val="20"/>
        </w:rPr>
        <w:t xml:space="preserve"> consultare </w:t>
      </w:r>
      <w:r w:rsidR="000453FE" w:rsidRPr="000453FE">
        <w:rPr>
          <w:rFonts w:ascii="Trebuchet MS" w:hAnsi="Trebuchet MS" w:cs="Trebuchet MS,Bold"/>
          <w:b/>
          <w:bCs/>
          <w:sz w:val="20"/>
          <w:szCs w:val="20"/>
        </w:rPr>
        <w:t>publica</w:t>
      </w:r>
      <w:r w:rsidRPr="000453FE">
        <w:rPr>
          <w:rFonts w:ascii="Trebuchet MS" w:hAnsi="Trebuchet MS" w:cs="Trebuchet MS,Bold"/>
          <w:b/>
          <w:bCs/>
          <w:sz w:val="20"/>
          <w:szCs w:val="20"/>
        </w:rPr>
        <w:t xml:space="preserve">: </w:t>
      </w:r>
      <w:r w:rsidR="000A4AE7">
        <w:rPr>
          <w:rFonts w:ascii="Trebuchet MS" w:hAnsi="Trebuchet MS" w:cs="Trebuchet MS,Bold"/>
          <w:b/>
          <w:bCs/>
          <w:sz w:val="20"/>
          <w:szCs w:val="20"/>
        </w:rPr>
        <w:t xml:space="preserve"> </w:t>
      </w:r>
      <w:hyperlink r:id="rId16" w:history="1">
        <w:r w:rsidR="00F92A73" w:rsidRPr="000D0DAB">
          <w:rPr>
            <w:rStyle w:val="Hyperlink"/>
            <w:rFonts w:ascii="Trebuchet MS" w:hAnsi="Trebuchet MS" w:cs="Trebuchet MS,Bold"/>
            <w:b/>
            <w:bCs/>
            <w:sz w:val="20"/>
            <w:szCs w:val="20"/>
          </w:rPr>
          <w:t>secretariat.pocidif@mfe.gov.ro</w:t>
        </w:r>
      </w:hyperlink>
      <w:r w:rsidR="00F92A73">
        <w:rPr>
          <w:rFonts w:ascii="Trebuchet MS" w:hAnsi="Trebuchet MS" w:cs="Trebuchet MS,Bold"/>
          <w:b/>
          <w:bCs/>
          <w:sz w:val="20"/>
          <w:szCs w:val="20"/>
        </w:rPr>
        <w:t xml:space="preserve"> </w:t>
      </w:r>
    </w:p>
    <w:p w14:paraId="7104A336" w14:textId="77777777" w:rsidR="00D97F67" w:rsidRPr="00AF5967" w:rsidRDefault="00D97F67">
      <w:pPr>
        <w:tabs>
          <w:tab w:val="left" w:pos="6030"/>
        </w:tabs>
        <w:spacing w:after="120" w:line="240" w:lineRule="auto"/>
        <w:jc w:val="both"/>
        <w:rPr>
          <w:rFonts w:ascii="Trebuchet MS" w:hAnsi="Trebuchet MS" w:cs="Trebuchet MS,Bold"/>
          <w:b/>
          <w:bCs/>
          <w:sz w:val="20"/>
          <w:szCs w:val="20"/>
        </w:rPr>
      </w:pPr>
    </w:p>
    <w:sdt>
      <w:sdtPr>
        <w:rPr>
          <w:rFonts w:asciiTheme="minorHAnsi" w:eastAsiaTheme="minorHAnsi" w:hAnsiTheme="minorHAnsi" w:cstheme="minorBidi"/>
          <w:b w:val="0"/>
          <w:bCs w:val="0"/>
          <w:sz w:val="22"/>
          <w:szCs w:val="22"/>
          <w:lang w:val="ro-RO"/>
        </w:rPr>
        <w:id w:val="-1289277102"/>
        <w:docPartObj>
          <w:docPartGallery w:val="Table of Contents"/>
          <w:docPartUnique/>
        </w:docPartObj>
      </w:sdtPr>
      <w:sdtEndPr/>
      <w:sdtContent>
        <w:p w14:paraId="59F653B0" w14:textId="09F5F4FA" w:rsidR="00D97F67" w:rsidRPr="00772379" w:rsidRDefault="00B205E9" w:rsidP="00B205E9">
          <w:pPr>
            <w:pStyle w:val="Titlucuprins1"/>
            <w:rPr>
              <w:rStyle w:val="Titlu1Caracter"/>
              <w:b/>
            </w:rPr>
          </w:pPr>
          <w:r w:rsidRPr="00772379">
            <w:rPr>
              <w:rStyle w:val="Titlu1Caracter"/>
              <w:b/>
            </w:rPr>
            <w:t>CUPRINS</w:t>
          </w:r>
        </w:p>
        <w:p w14:paraId="6A164E53" w14:textId="04E18DA0" w:rsidR="00426DB2" w:rsidRPr="00426DB2" w:rsidRDefault="00BA3451">
          <w:pPr>
            <w:pStyle w:val="Cuprins1"/>
            <w:tabs>
              <w:tab w:val="right" w:leader="dot" w:pos="9628"/>
            </w:tabs>
            <w:rPr>
              <w:rFonts w:ascii="Trebuchet MS" w:eastAsiaTheme="minorEastAsia" w:hAnsi="Trebuchet MS"/>
              <w:noProof/>
              <w:sz w:val="20"/>
              <w:szCs w:val="20"/>
              <w:lang w:eastAsia="ro-RO"/>
            </w:rPr>
          </w:pPr>
          <w:r w:rsidRPr="00AF5967">
            <w:rPr>
              <w:rFonts w:ascii="Trebuchet MS" w:hAnsi="Trebuchet MS"/>
              <w:sz w:val="20"/>
              <w:szCs w:val="20"/>
            </w:rPr>
            <w:fldChar w:fldCharType="begin"/>
          </w:r>
          <w:r w:rsidRPr="00AF5967">
            <w:rPr>
              <w:rFonts w:ascii="Trebuchet MS" w:hAnsi="Trebuchet MS"/>
              <w:sz w:val="20"/>
              <w:szCs w:val="20"/>
            </w:rPr>
            <w:instrText xml:space="preserve"> TOC \o "1-3" \h \z \u </w:instrText>
          </w:r>
          <w:r w:rsidRPr="00AF5967">
            <w:rPr>
              <w:rFonts w:ascii="Trebuchet MS" w:hAnsi="Trebuchet MS"/>
              <w:sz w:val="20"/>
              <w:szCs w:val="20"/>
            </w:rPr>
            <w:fldChar w:fldCharType="separate"/>
          </w:r>
          <w:hyperlink w:anchor="_Toc177052651" w:history="1">
            <w:r w:rsidR="00426DB2" w:rsidRPr="00426DB2">
              <w:rPr>
                <w:rStyle w:val="Hyperlink"/>
                <w:rFonts w:ascii="Trebuchet MS" w:hAnsi="Trebuchet MS"/>
                <w:noProof/>
                <w:sz w:val="20"/>
                <w:szCs w:val="20"/>
              </w:rPr>
              <w:t>PREAMBUL</w:t>
            </w:r>
            <w:r w:rsidR="00426DB2" w:rsidRPr="00426DB2">
              <w:rPr>
                <w:rFonts w:ascii="Trebuchet MS" w:hAnsi="Trebuchet MS"/>
                <w:noProof/>
                <w:webHidden/>
                <w:sz w:val="20"/>
                <w:szCs w:val="20"/>
              </w:rPr>
              <w:tab/>
            </w:r>
            <w:r w:rsidR="00426DB2" w:rsidRPr="00426DB2">
              <w:rPr>
                <w:rFonts w:ascii="Trebuchet MS" w:hAnsi="Trebuchet MS"/>
                <w:noProof/>
                <w:webHidden/>
                <w:sz w:val="20"/>
                <w:szCs w:val="20"/>
              </w:rPr>
              <w:fldChar w:fldCharType="begin"/>
            </w:r>
            <w:r w:rsidR="00426DB2" w:rsidRPr="00426DB2">
              <w:rPr>
                <w:rFonts w:ascii="Trebuchet MS" w:hAnsi="Trebuchet MS"/>
                <w:noProof/>
                <w:webHidden/>
                <w:sz w:val="20"/>
                <w:szCs w:val="20"/>
              </w:rPr>
              <w:instrText xml:space="preserve"> PAGEREF _Toc177052651 \h </w:instrText>
            </w:r>
            <w:r w:rsidR="00426DB2" w:rsidRPr="00426DB2">
              <w:rPr>
                <w:rFonts w:ascii="Trebuchet MS" w:hAnsi="Trebuchet MS"/>
                <w:noProof/>
                <w:webHidden/>
                <w:sz w:val="20"/>
                <w:szCs w:val="20"/>
              </w:rPr>
            </w:r>
            <w:r w:rsidR="00426DB2" w:rsidRPr="00426DB2">
              <w:rPr>
                <w:rFonts w:ascii="Trebuchet MS" w:hAnsi="Trebuchet MS"/>
                <w:noProof/>
                <w:webHidden/>
                <w:sz w:val="20"/>
                <w:szCs w:val="20"/>
              </w:rPr>
              <w:fldChar w:fldCharType="separate"/>
            </w:r>
            <w:r w:rsidR="009C3116">
              <w:rPr>
                <w:rFonts w:ascii="Trebuchet MS" w:hAnsi="Trebuchet MS"/>
                <w:noProof/>
                <w:webHidden/>
                <w:sz w:val="20"/>
                <w:szCs w:val="20"/>
              </w:rPr>
              <w:t>4</w:t>
            </w:r>
            <w:r w:rsidR="00426DB2" w:rsidRPr="00426DB2">
              <w:rPr>
                <w:rFonts w:ascii="Trebuchet MS" w:hAnsi="Trebuchet MS"/>
                <w:noProof/>
                <w:webHidden/>
                <w:sz w:val="20"/>
                <w:szCs w:val="20"/>
              </w:rPr>
              <w:fldChar w:fldCharType="end"/>
            </w:r>
          </w:hyperlink>
        </w:p>
        <w:p w14:paraId="74C7AB88" w14:textId="5A80F12D" w:rsidR="00426DB2" w:rsidRPr="00426DB2" w:rsidRDefault="00602CC5">
          <w:pPr>
            <w:pStyle w:val="Cuprins1"/>
            <w:tabs>
              <w:tab w:val="left" w:pos="440"/>
              <w:tab w:val="right" w:leader="dot" w:pos="9628"/>
            </w:tabs>
            <w:rPr>
              <w:rFonts w:ascii="Trebuchet MS" w:eastAsiaTheme="minorEastAsia" w:hAnsi="Trebuchet MS"/>
              <w:noProof/>
              <w:sz w:val="20"/>
              <w:szCs w:val="20"/>
              <w:lang w:eastAsia="ro-RO"/>
            </w:rPr>
          </w:pPr>
          <w:hyperlink w:anchor="_Toc177052652" w:history="1">
            <w:r w:rsidR="00426DB2" w:rsidRPr="00426DB2">
              <w:rPr>
                <w:rStyle w:val="Hyperlink"/>
                <w:rFonts w:ascii="Trebuchet MS" w:hAnsi="Trebuchet MS"/>
                <w:noProof/>
                <w:sz w:val="20"/>
                <w:szCs w:val="20"/>
              </w:rPr>
              <w:t>1.</w:t>
            </w:r>
            <w:r w:rsidR="00426DB2" w:rsidRPr="00426DB2">
              <w:rPr>
                <w:rFonts w:ascii="Trebuchet MS" w:eastAsiaTheme="minorEastAsia" w:hAnsi="Trebuchet MS"/>
                <w:noProof/>
                <w:sz w:val="20"/>
                <w:szCs w:val="20"/>
                <w:lang w:eastAsia="ro-RO"/>
              </w:rPr>
              <w:tab/>
            </w:r>
            <w:r w:rsidR="00426DB2" w:rsidRPr="00426DB2">
              <w:rPr>
                <w:rStyle w:val="Hyperlink"/>
                <w:rFonts w:ascii="Trebuchet MS" w:hAnsi="Trebuchet MS"/>
                <w:noProof/>
                <w:sz w:val="20"/>
                <w:szCs w:val="20"/>
              </w:rPr>
              <w:t>INFORMAȚII DESPRE APELURILE DE PROIECTE</w:t>
            </w:r>
            <w:r w:rsidR="00426DB2" w:rsidRPr="00426DB2">
              <w:rPr>
                <w:rFonts w:ascii="Trebuchet MS" w:hAnsi="Trebuchet MS"/>
                <w:noProof/>
                <w:webHidden/>
                <w:sz w:val="20"/>
                <w:szCs w:val="20"/>
              </w:rPr>
              <w:tab/>
            </w:r>
            <w:r w:rsidR="00426DB2" w:rsidRPr="00426DB2">
              <w:rPr>
                <w:rFonts w:ascii="Trebuchet MS" w:hAnsi="Trebuchet MS"/>
                <w:noProof/>
                <w:webHidden/>
                <w:sz w:val="20"/>
                <w:szCs w:val="20"/>
              </w:rPr>
              <w:fldChar w:fldCharType="begin"/>
            </w:r>
            <w:r w:rsidR="00426DB2" w:rsidRPr="00426DB2">
              <w:rPr>
                <w:rFonts w:ascii="Trebuchet MS" w:hAnsi="Trebuchet MS"/>
                <w:noProof/>
                <w:webHidden/>
                <w:sz w:val="20"/>
                <w:szCs w:val="20"/>
              </w:rPr>
              <w:instrText xml:space="preserve"> PAGEREF _Toc177052652 \h </w:instrText>
            </w:r>
            <w:r w:rsidR="00426DB2" w:rsidRPr="00426DB2">
              <w:rPr>
                <w:rFonts w:ascii="Trebuchet MS" w:hAnsi="Trebuchet MS"/>
                <w:noProof/>
                <w:webHidden/>
                <w:sz w:val="20"/>
                <w:szCs w:val="20"/>
              </w:rPr>
            </w:r>
            <w:r w:rsidR="00426DB2" w:rsidRPr="00426DB2">
              <w:rPr>
                <w:rFonts w:ascii="Trebuchet MS" w:hAnsi="Trebuchet MS"/>
                <w:noProof/>
                <w:webHidden/>
                <w:sz w:val="20"/>
                <w:szCs w:val="20"/>
              </w:rPr>
              <w:fldChar w:fldCharType="separate"/>
            </w:r>
            <w:r w:rsidR="009C3116">
              <w:rPr>
                <w:rFonts w:ascii="Trebuchet MS" w:hAnsi="Trebuchet MS"/>
                <w:noProof/>
                <w:webHidden/>
                <w:sz w:val="20"/>
                <w:szCs w:val="20"/>
              </w:rPr>
              <w:t>8</w:t>
            </w:r>
            <w:r w:rsidR="00426DB2" w:rsidRPr="00426DB2">
              <w:rPr>
                <w:rFonts w:ascii="Trebuchet MS" w:hAnsi="Trebuchet MS"/>
                <w:noProof/>
                <w:webHidden/>
                <w:sz w:val="20"/>
                <w:szCs w:val="20"/>
              </w:rPr>
              <w:fldChar w:fldCharType="end"/>
            </w:r>
          </w:hyperlink>
        </w:p>
        <w:p w14:paraId="2B0C6809" w14:textId="6B25C603" w:rsidR="00426DB2" w:rsidRPr="00426DB2" w:rsidRDefault="00602CC5">
          <w:pPr>
            <w:pStyle w:val="Cuprins2"/>
            <w:tabs>
              <w:tab w:val="right" w:leader="dot" w:pos="9628"/>
            </w:tabs>
            <w:rPr>
              <w:rFonts w:ascii="Trebuchet MS" w:eastAsiaTheme="minorEastAsia" w:hAnsi="Trebuchet MS"/>
              <w:noProof/>
              <w:sz w:val="20"/>
              <w:szCs w:val="20"/>
              <w:lang w:eastAsia="ro-RO"/>
            </w:rPr>
          </w:pPr>
          <w:hyperlink w:anchor="_Toc177052653" w:history="1">
            <w:r w:rsidR="00426DB2" w:rsidRPr="00426DB2">
              <w:rPr>
                <w:rStyle w:val="Hyperlink"/>
                <w:rFonts w:ascii="Trebuchet MS" w:hAnsi="Trebuchet MS"/>
                <w:bCs/>
                <w:noProof/>
                <w:sz w:val="20"/>
                <w:szCs w:val="20"/>
              </w:rPr>
              <w:t xml:space="preserve">1.1 Pilonul, componenta, obiectivul general </w:t>
            </w:r>
            <w:r w:rsidR="00426DB2" w:rsidRPr="00426DB2">
              <w:rPr>
                <w:rStyle w:val="Hyperlink"/>
                <w:rFonts w:ascii="Trebuchet MS" w:hAnsi="Trebuchet MS"/>
                <w:bCs/>
                <w:noProof/>
                <w:sz w:val="20"/>
                <w:szCs w:val="20"/>
                <w:lang w:val="en-US"/>
              </w:rPr>
              <w:t>și definiții</w:t>
            </w:r>
            <w:r w:rsidR="00426DB2" w:rsidRPr="00426DB2">
              <w:rPr>
                <w:rFonts w:ascii="Trebuchet MS" w:hAnsi="Trebuchet MS"/>
                <w:noProof/>
                <w:webHidden/>
                <w:sz w:val="20"/>
                <w:szCs w:val="20"/>
              </w:rPr>
              <w:tab/>
            </w:r>
            <w:r w:rsidR="00426DB2" w:rsidRPr="00426DB2">
              <w:rPr>
                <w:rFonts w:ascii="Trebuchet MS" w:hAnsi="Trebuchet MS"/>
                <w:noProof/>
                <w:webHidden/>
                <w:sz w:val="20"/>
                <w:szCs w:val="20"/>
              </w:rPr>
              <w:fldChar w:fldCharType="begin"/>
            </w:r>
            <w:r w:rsidR="00426DB2" w:rsidRPr="00426DB2">
              <w:rPr>
                <w:rFonts w:ascii="Trebuchet MS" w:hAnsi="Trebuchet MS"/>
                <w:noProof/>
                <w:webHidden/>
                <w:sz w:val="20"/>
                <w:szCs w:val="20"/>
              </w:rPr>
              <w:instrText xml:space="preserve"> PAGEREF _Toc177052653 \h </w:instrText>
            </w:r>
            <w:r w:rsidR="00426DB2" w:rsidRPr="00426DB2">
              <w:rPr>
                <w:rFonts w:ascii="Trebuchet MS" w:hAnsi="Trebuchet MS"/>
                <w:noProof/>
                <w:webHidden/>
                <w:sz w:val="20"/>
                <w:szCs w:val="20"/>
              </w:rPr>
            </w:r>
            <w:r w:rsidR="00426DB2" w:rsidRPr="00426DB2">
              <w:rPr>
                <w:rFonts w:ascii="Trebuchet MS" w:hAnsi="Trebuchet MS"/>
                <w:noProof/>
                <w:webHidden/>
                <w:sz w:val="20"/>
                <w:szCs w:val="20"/>
              </w:rPr>
              <w:fldChar w:fldCharType="separate"/>
            </w:r>
            <w:r w:rsidR="009C3116">
              <w:rPr>
                <w:rFonts w:ascii="Trebuchet MS" w:hAnsi="Trebuchet MS"/>
                <w:noProof/>
                <w:webHidden/>
                <w:sz w:val="20"/>
                <w:szCs w:val="20"/>
              </w:rPr>
              <w:t>8</w:t>
            </w:r>
            <w:r w:rsidR="00426DB2" w:rsidRPr="00426DB2">
              <w:rPr>
                <w:rFonts w:ascii="Trebuchet MS" w:hAnsi="Trebuchet MS"/>
                <w:noProof/>
                <w:webHidden/>
                <w:sz w:val="20"/>
                <w:szCs w:val="20"/>
              </w:rPr>
              <w:fldChar w:fldCharType="end"/>
            </w:r>
          </w:hyperlink>
        </w:p>
        <w:p w14:paraId="15FFDCD7" w14:textId="27BE9BCA" w:rsidR="00426DB2" w:rsidRPr="00426DB2" w:rsidRDefault="00602CC5">
          <w:pPr>
            <w:pStyle w:val="Cuprins2"/>
            <w:tabs>
              <w:tab w:val="right" w:leader="dot" w:pos="9628"/>
            </w:tabs>
            <w:rPr>
              <w:rFonts w:ascii="Trebuchet MS" w:eastAsiaTheme="minorEastAsia" w:hAnsi="Trebuchet MS"/>
              <w:noProof/>
              <w:sz w:val="20"/>
              <w:szCs w:val="20"/>
              <w:lang w:eastAsia="ro-RO"/>
            </w:rPr>
          </w:pPr>
          <w:hyperlink w:anchor="_Toc177052654" w:history="1">
            <w:r w:rsidR="00426DB2" w:rsidRPr="00426DB2">
              <w:rPr>
                <w:rStyle w:val="Hyperlink"/>
                <w:rFonts w:ascii="Trebuchet MS" w:hAnsi="Trebuchet MS"/>
                <w:bCs/>
                <w:noProof/>
                <w:sz w:val="20"/>
                <w:szCs w:val="20"/>
              </w:rPr>
              <w:t>1.2 Tipul apelurilor de proiecte, durata și perioada de depunere</w:t>
            </w:r>
            <w:r w:rsidR="00426DB2" w:rsidRPr="00426DB2">
              <w:rPr>
                <w:rFonts w:ascii="Trebuchet MS" w:hAnsi="Trebuchet MS"/>
                <w:noProof/>
                <w:webHidden/>
                <w:sz w:val="20"/>
                <w:szCs w:val="20"/>
              </w:rPr>
              <w:tab/>
            </w:r>
            <w:r w:rsidR="00426DB2" w:rsidRPr="00426DB2">
              <w:rPr>
                <w:rFonts w:ascii="Trebuchet MS" w:hAnsi="Trebuchet MS"/>
                <w:noProof/>
                <w:webHidden/>
                <w:sz w:val="20"/>
                <w:szCs w:val="20"/>
              </w:rPr>
              <w:fldChar w:fldCharType="begin"/>
            </w:r>
            <w:r w:rsidR="00426DB2" w:rsidRPr="00426DB2">
              <w:rPr>
                <w:rFonts w:ascii="Trebuchet MS" w:hAnsi="Trebuchet MS"/>
                <w:noProof/>
                <w:webHidden/>
                <w:sz w:val="20"/>
                <w:szCs w:val="20"/>
              </w:rPr>
              <w:instrText xml:space="preserve"> PAGEREF _Toc177052654 \h </w:instrText>
            </w:r>
            <w:r w:rsidR="00426DB2" w:rsidRPr="00426DB2">
              <w:rPr>
                <w:rFonts w:ascii="Trebuchet MS" w:hAnsi="Trebuchet MS"/>
                <w:noProof/>
                <w:webHidden/>
                <w:sz w:val="20"/>
                <w:szCs w:val="20"/>
              </w:rPr>
            </w:r>
            <w:r w:rsidR="00426DB2" w:rsidRPr="00426DB2">
              <w:rPr>
                <w:rFonts w:ascii="Trebuchet MS" w:hAnsi="Trebuchet MS"/>
                <w:noProof/>
                <w:webHidden/>
                <w:sz w:val="20"/>
                <w:szCs w:val="20"/>
              </w:rPr>
              <w:fldChar w:fldCharType="separate"/>
            </w:r>
            <w:r w:rsidR="009C3116">
              <w:rPr>
                <w:rFonts w:ascii="Trebuchet MS" w:hAnsi="Trebuchet MS"/>
                <w:noProof/>
                <w:webHidden/>
                <w:sz w:val="20"/>
                <w:szCs w:val="20"/>
              </w:rPr>
              <w:t>9</w:t>
            </w:r>
            <w:r w:rsidR="00426DB2" w:rsidRPr="00426DB2">
              <w:rPr>
                <w:rFonts w:ascii="Trebuchet MS" w:hAnsi="Trebuchet MS"/>
                <w:noProof/>
                <w:webHidden/>
                <w:sz w:val="20"/>
                <w:szCs w:val="20"/>
              </w:rPr>
              <w:fldChar w:fldCharType="end"/>
            </w:r>
          </w:hyperlink>
        </w:p>
        <w:p w14:paraId="13C7E718" w14:textId="7261F306" w:rsidR="00426DB2" w:rsidRPr="00426DB2" w:rsidRDefault="00602CC5">
          <w:pPr>
            <w:pStyle w:val="Cuprins3"/>
            <w:tabs>
              <w:tab w:val="right" w:leader="dot" w:pos="9628"/>
            </w:tabs>
            <w:rPr>
              <w:rFonts w:ascii="Trebuchet MS" w:eastAsiaTheme="minorEastAsia" w:hAnsi="Trebuchet MS"/>
              <w:noProof/>
              <w:sz w:val="20"/>
              <w:szCs w:val="20"/>
              <w:lang w:eastAsia="ro-RO"/>
            </w:rPr>
          </w:pPr>
          <w:hyperlink w:anchor="_Toc177052655" w:history="1">
            <w:r w:rsidR="00426DB2" w:rsidRPr="00426DB2">
              <w:rPr>
                <w:rStyle w:val="Hyperlink"/>
                <w:rFonts w:ascii="Trebuchet MS" w:eastAsiaTheme="majorEastAsia" w:hAnsi="Trebuchet MS" w:cstheme="majorBidi"/>
                <w:noProof/>
                <w:sz w:val="20"/>
                <w:szCs w:val="20"/>
              </w:rPr>
              <w:t>1.2.1 Pași mecanism înrolare si depunere documentații</w:t>
            </w:r>
            <w:r w:rsidR="00426DB2" w:rsidRPr="00426DB2">
              <w:rPr>
                <w:rFonts w:ascii="Trebuchet MS" w:hAnsi="Trebuchet MS"/>
                <w:noProof/>
                <w:webHidden/>
                <w:sz w:val="20"/>
                <w:szCs w:val="20"/>
              </w:rPr>
              <w:tab/>
            </w:r>
            <w:r w:rsidR="00426DB2" w:rsidRPr="00426DB2">
              <w:rPr>
                <w:rFonts w:ascii="Trebuchet MS" w:hAnsi="Trebuchet MS"/>
                <w:noProof/>
                <w:webHidden/>
                <w:sz w:val="20"/>
                <w:szCs w:val="20"/>
              </w:rPr>
              <w:fldChar w:fldCharType="begin"/>
            </w:r>
            <w:r w:rsidR="00426DB2" w:rsidRPr="00426DB2">
              <w:rPr>
                <w:rFonts w:ascii="Trebuchet MS" w:hAnsi="Trebuchet MS"/>
                <w:noProof/>
                <w:webHidden/>
                <w:sz w:val="20"/>
                <w:szCs w:val="20"/>
              </w:rPr>
              <w:instrText xml:space="preserve"> PAGEREF _Toc177052655 \h </w:instrText>
            </w:r>
            <w:r w:rsidR="00426DB2" w:rsidRPr="00426DB2">
              <w:rPr>
                <w:rFonts w:ascii="Trebuchet MS" w:hAnsi="Trebuchet MS"/>
                <w:noProof/>
                <w:webHidden/>
                <w:sz w:val="20"/>
                <w:szCs w:val="20"/>
              </w:rPr>
            </w:r>
            <w:r w:rsidR="00426DB2" w:rsidRPr="00426DB2">
              <w:rPr>
                <w:rFonts w:ascii="Trebuchet MS" w:hAnsi="Trebuchet MS"/>
                <w:noProof/>
                <w:webHidden/>
                <w:sz w:val="20"/>
                <w:szCs w:val="20"/>
              </w:rPr>
              <w:fldChar w:fldCharType="separate"/>
            </w:r>
            <w:r w:rsidR="009C3116">
              <w:rPr>
                <w:rFonts w:ascii="Trebuchet MS" w:hAnsi="Trebuchet MS"/>
                <w:noProof/>
                <w:webHidden/>
                <w:sz w:val="20"/>
                <w:szCs w:val="20"/>
              </w:rPr>
              <w:t>10</w:t>
            </w:r>
            <w:r w:rsidR="00426DB2" w:rsidRPr="00426DB2">
              <w:rPr>
                <w:rFonts w:ascii="Trebuchet MS" w:hAnsi="Trebuchet MS"/>
                <w:noProof/>
                <w:webHidden/>
                <w:sz w:val="20"/>
                <w:szCs w:val="20"/>
              </w:rPr>
              <w:fldChar w:fldCharType="end"/>
            </w:r>
          </w:hyperlink>
        </w:p>
        <w:p w14:paraId="76F94607" w14:textId="68E059B3" w:rsidR="00426DB2" w:rsidRPr="00426DB2" w:rsidRDefault="00602CC5">
          <w:pPr>
            <w:pStyle w:val="Cuprins2"/>
            <w:tabs>
              <w:tab w:val="right" w:leader="dot" w:pos="9628"/>
            </w:tabs>
            <w:rPr>
              <w:rFonts w:ascii="Trebuchet MS" w:eastAsiaTheme="minorEastAsia" w:hAnsi="Trebuchet MS"/>
              <w:noProof/>
              <w:sz w:val="20"/>
              <w:szCs w:val="20"/>
              <w:lang w:eastAsia="ro-RO"/>
            </w:rPr>
          </w:pPr>
          <w:hyperlink w:anchor="_Toc177052656" w:history="1">
            <w:r w:rsidR="00426DB2" w:rsidRPr="00426DB2">
              <w:rPr>
                <w:rStyle w:val="Hyperlink"/>
                <w:rFonts w:ascii="Trebuchet MS" w:hAnsi="Trebuchet MS"/>
                <w:bCs/>
                <w:noProof/>
                <w:sz w:val="20"/>
                <w:szCs w:val="20"/>
              </w:rPr>
              <w:t>1.3 Activitățile eligibile</w:t>
            </w:r>
            <w:r w:rsidR="00426DB2" w:rsidRPr="00426DB2">
              <w:rPr>
                <w:rFonts w:ascii="Trebuchet MS" w:hAnsi="Trebuchet MS"/>
                <w:noProof/>
                <w:webHidden/>
                <w:sz w:val="20"/>
                <w:szCs w:val="20"/>
              </w:rPr>
              <w:tab/>
            </w:r>
            <w:r w:rsidR="00426DB2" w:rsidRPr="00426DB2">
              <w:rPr>
                <w:rFonts w:ascii="Trebuchet MS" w:hAnsi="Trebuchet MS"/>
                <w:noProof/>
                <w:webHidden/>
                <w:sz w:val="20"/>
                <w:szCs w:val="20"/>
              </w:rPr>
              <w:fldChar w:fldCharType="begin"/>
            </w:r>
            <w:r w:rsidR="00426DB2" w:rsidRPr="00426DB2">
              <w:rPr>
                <w:rFonts w:ascii="Trebuchet MS" w:hAnsi="Trebuchet MS"/>
                <w:noProof/>
                <w:webHidden/>
                <w:sz w:val="20"/>
                <w:szCs w:val="20"/>
              </w:rPr>
              <w:instrText xml:space="preserve"> PAGEREF _Toc177052656 \h </w:instrText>
            </w:r>
            <w:r w:rsidR="00426DB2" w:rsidRPr="00426DB2">
              <w:rPr>
                <w:rFonts w:ascii="Trebuchet MS" w:hAnsi="Trebuchet MS"/>
                <w:noProof/>
                <w:webHidden/>
                <w:sz w:val="20"/>
                <w:szCs w:val="20"/>
              </w:rPr>
            </w:r>
            <w:r w:rsidR="00426DB2" w:rsidRPr="00426DB2">
              <w:rPr>
                <w:rFonts w:ascii="Trebuchet MS" w:hAnsi="Trebuchet MS"/>
                <w:noProof/>
                <w:webHidden/>
                <w:sz w:val="20"/>
                <w:szCs w:val="20"/>
              </w:rPr>
              <w:fldChar w:fldCharType="separate"/>
            </w:r>
            <w:r w:rsidR="009C3116">
              <w:rPr>
                <w:rFonts w:ascii="Trebuchet MS" w:hAnsi="Trebuchet MS"/>
                <w:noProof/>
                <w:webHidden/>
                <w:sz w:val="20"/>
                <w:szCs w:val="20"/>
              </w:rPr>
              <w:t>15</w:t>
            </w:r>
            <w:r w:rsidR="00426DB2" w:rsidRPr="00426DB2">
              <w:rPr>
                <w:rFonts w:ascii="Trebuchet MS" w:hAnsi="Trebuchet MS"/>
                <w:noProof/>
                <w:webHidden/>
                <w:sz w:val="20"/>
                <w:szCs w:val="20"/>
              </w:rPr>
              <w:fldChar w:fldCharType="end"/>
            </w:r>
          </w:hyperlink>
        </w:p>
        <w:p w14:paraId="5400713A" w14:textId="53D8242A" w:rsidR="00426DB2" w:rsidRPr="00426DB2" w:rsidRDefault="00602CC5">
          <w:pPr>
            <w:pStyle w:val="Cuprins2"/>
            <w:tabs>
              <w:tab w:val="right" w:leader="dot" w:pos="9628"/>
            </w:tabs>
            <w:rPr>
              <w:rFonts w:ascii="Trebuchet MS" w:eastAsiaTheme="minorEastAsia" w:hAnsi="Trebuchet MS"/>
              <w:noProof/>
              <w:sz w:val="20"/>
              <w:szCs w:val="20"/>
              <w:lang w:eastAsia="ro-RO"/>
            </w:rPr>
          </w:pPr>
          <w:hyperlink w:anchor="_Toc177052657" w:history="1">
            <w:r w:rsidR="00426DB2" w:rsidRPr="00426DB2">
              <w:rPr>
                <w:rStyle w:val="Hyperlink"/>
                <w:rFonts w:ascii="Trebuchet MS" w:hAnsi="Trebuchet MS"/>
                <w:bCs/>
                <w:noProof/>
                <w:sz w:val="20"/>
                <w:szCs w:val="20"/>
              </w:rPr>
              <w:t>1.4 Solicitanți de finanțare și beneficiari finali eligibili</w:t>
            </w:r>
            <w:r w:rsidR="00426DB2" w:rsidRPr="00426DB2">
              <w:rPr>
                <w:rFonts w:ascii="Trebuchet MS" w:hAnsi="Trebuchet MS"/>
                <w:noProof/>
                <w:webHidden/>
                <w:sz w:val="20"/>
                <w:szCs w:val="20"/>
              </w:rPr>
              <w:tab/>
            </w:r>
            <w:r w:rsidR="00426DB2" w:rsidRPr="00426DB2">
              <w:rPr>
                <w:rFonts w:ascii="Trebuchet MS" w:hAnsi="Trebuchet MS"/>
                <w:noProof/>
                <w:webHidden/>
                <w:sz w:val="20"/>
                <w:szCs w:val="20"/>
              </w:rPr>
              <w:fldChar w:fldCharType="begin"/>
            </w:r>
            <w:r w:rsidR="00426DB2" w:rsidRPr="00426DB2">
              <w:rPr>
                <w:rFonts w:ascii="Trebuchet MS" w:hAnsi="Trebuchet MS"/>
                <w:noProof/>
                <w:webHidden/>
                <w:sz w:val="20"/>
                <w:szCs w:val="20"/>
              </w:rPr>
              <w:instrText xml:space="preserve"> PAGEREF _Toc177052657 \h </w:instrText>
            </w:r>
            <w:r w:rsidR="00426DB2" w:rsidRPr="00426DB2">
              <w:rPr>
                <w:rFonts w:ascii="Trebuchet MS" w:hAnsi="Trebuchet MS"/>
                <w:noProof/>
                <w:webHidden/>
                <w:sz w:val="20"/>
                <w:szCs w:val="20"/>
              </w:rPr>
            </w:r>
            <w:r w:rsidR="00426DB2" w:rsidRPr="00426DB2">
              <w:rPr>
                <w:rFonts w:ascii="Trebuchet MS" w:hAnsi="Trebuchet MS"/>
                <w:noProof/>
                <w:webHidden/>
                <w:sz w:val="20"/>
                <w:szCs w:val="20"/>
              </w:rPr>
              <w:fldChar w:fldCharType="separate"/>
            </w:r>
            <w:r w:rsidR="009C3116">
              <w:rPr>
                <w:rFonts w:ascii="Trebuchet MS" w:hAnsi="Trebuchet MS"/>
                <w:noProof/>
                <w:webHidden/>
                <w:sz w:val="20"/>
                <w:szCs w:val="20"/>
              </w:rPr>
              <w:t>17</w:t>
            </w:r>
            <w:r w:rsidR="00426DB2" w:rsidRPr="00426DB2">
              <w:rPr>
                <w:rFonts w:ascii="Trebuchet MS" w:hAnsi="Trebuchet MS"/>
                <w:noProof/>
                <w:webHidden/>
                <w:sz w:val="20"/>
                <w:szCs w:val="20"/>
              </w:rPr>
              <w:fldChar w:fldCharType="end"/>
            </w:r>
          </w:hyperlink>
        </w:p>
        <w:p w14:paraId="3004B37C" w14:textId="2E145B0B" w:rsidR="00426DB2" w:rsidRPr="00426DB2" w:rsidRDefault="00602CC5">
          <w:pPr>
            <w:pStyle w:val="Cuprins2"/>
            <w:tabs>
              <w:tab w:val="right" w:leader="dot" w:pos="9628"/>
            </w:tabs>
            <w:rPr>
              <w:rFonts w:ascii="Trebuchet MS" w:eastAsiaTheme="minorEastAsia" w:hAnsi="Trebuchet MS"/>
              <w:noProof/>
              <w:sz w:val="20"/>
              <w:szCs w:val="20"/>
              <w:lang w:eastAsia="ro-RO"/>
            </w:rPr>
          </w:pPr>
          <w:hyperlink w:anchor="_Toc177052658" w:history="1">
            <w:r w:rsidR="00426DB2" w:rsidRPr="00426DB2">
              <w:rPr>
                <w:rStyle w:val="Hyperlink"/>
                <w:rFonts w:ascii="Trebuchet MS" w:hAnsi="Trebuchet MS"/>
                <w:bCs/>
                <w:noProof/>
                <w:sz w:val="20"/>
                <w:szCs w:val="20"/>
              </w:rPr>
              <w:t>1.5 Alocarea apelurilor de proiecte</w:t>
            </w:r>
            <w:r w:rsidR="00426DB2" w:rsidRPr="00426DB2">
              <w:rPr>
                <w:rFonts w:ascii="Trebuchet MS" w:hAnsi="Trebuchet MS"/>
                <w:noProof/>
                <w:webHidden/>
                <w:sz w:val="20"/>
                <w:szCs w:val="20"/>
              </w:rPr>
              <w:tab/>
            </w:r>
            <w:r w:rsidR="00426DB2" w:rsidRPr="00426DB2">
              <w:rPr>
                <w:rFonts w:ascii="Trebuchet MS" w:hAnsi="Trebuchet MS"/>
                <w:noProof/>
                <w:webHidden/>
                <w:sz w:val="20"/>
                <w:szCs w:val="20"/>
              </w:rPr>
              <w:fldChar w:fldCharType="begin"/>
            </w:r>
            <w:r w:rsidR="00426DB2" w:rsidRPr="00426DB2">
              <w:rPr>
                <w:rFonts w:ascii="Trebuchet MS" w:hAnsi="Trebuchet MS"/>
                <w:noProof/>
                <w:webHidden/>
                <w:sz w:val="20"/>
                <w:szCs w:val="20"/>
              </w:rPr>
              <w:instrText xml:space="preserve"> PAGEREF _Toc177052658 \h </w:instrText>
            </w:r>
            <w:r w:rsidR="00426DB2" w:rsidRPr="00426DB2">
              <w:rPr>
                <w:rFonts w:ascii="Trebuchet MS" w:hAnsi="Trebuchet MS"/>
                <w:noProof/>
                <w:webHidden/>
                <w:sz w:val="20"/>
                <w:szCs w:val="20"/>
              </w:rPr>
            </w:r>
            <w:r w:rsidR="00426DB2" w:rsidRPr="00426DB2">
              <w:rPr>
                <w:rFonts w:ascii="Trebuchet MS" w:hAnsi="Trebuchet MS"/>
                <w:noProof/>
                <w:webHidden/>
                <w:sz w:val="20"/>
                <w:szCs w:val="20"/>
              </w:rPr>
              <w:fldChar w:fldCharType="separate"/>
            </w:r>
            <w:r w:rsidR="009C3116">
              <w:rPr>
                <w:rFonts w:ascii="Trebuchet MS" w:hAnsi="Trebuchet MS"/>
                <w:noProof/>
                <w:webHidden/>
                <w:sz w:val="20"/>
                <w:szCs w:val="20"/>
              </w:rPr>
              <w:t>17</w:t>
            </w:r>
            <w:r w:rsidR="00426DB2" w:rsidRPr="00426DB2">
              <w:rPr>
                <w:rFonts w:ascii="Trebuchet MS" w:hAnsi="Trebuchet MS"/>
                <w:noProof/>
                <w:webHidden/>
                <w:sz w:val="20"/>
                <w:szCs w:val="20"/>
              </w:rPr>
              <w:fldChar w:fldCharType="end"/>
            </w:r>
          </w:hyperlink>
        </w:p>
        <w:p w14:paraId="3F6667BA" w14:textId="2F0E2995" w:rsidR="00426DB2" w:rsidRPr="00426DB2" w:rsidRDefault="00602CC5">
          <w:pPr>
            <w:pStyle w:val="Cuprins3"/>
            <w:tabs>
              <w:tab w:val="right" w:leader="dot" w:pos="9628"/>
            </w:tabs>
            <w:rPr>
              <w:rFonts w:ascii="Trebuchet MS" w:eastAsiaTheme="minorEastAsia" w:hAnsi="Trebuchet MS"/>
              <w:noProof/>
              <w:sz w:val="20"/>
              <w:szCs w:val="20"/>
              <w:lang w:eastAsia="ro-RO"/>
            </w:rPr>
          </w:pPr>
          <w:hyperlink w:anchor="_Toc177052659" w:history="1">
            <w:r w:rsidR="00426DB2" w:rsidRPr="00426DB2">
              <w:rPr>
                <w:rStyle w:val="Hyperlink"/>
                <w:rFonts w:ascii="Trebuchet MS" w:hAnsi="Trebuchet MS"/>
                <w:bCs/>
                <w:noProof/>
                <w:sz w:val="20"/>
                <w:szCs w:val="20"/>
              </w:rPr>
              <w:t>1.5.1 Bugetul total estimat</w:t>
            </w:r>
            <w:r w:rsidR="00426DB2" w:rsidRPr="00426DB2">
              <w:rPr>
                <w:rFonts w:ascii="Trebuchet MS" w:hAnsi="Trebuchet MS"/>
                <w:noProof/>
                <w:webHidden/>
                <w:sz w:val="20"/>
                <w:szCs w:val="20"/>
              </w:rPr>
              <w:tab/>
            </w:r>
            <w:r w:rsidR="00426DB2" w:rsidRPr="00426DB2">
              <w:rPr>
                <w:rFonts w:ascii="Trebuchet MS" w:hAnsi="Trebuchet MS"/>
                <w:noProof/>
                <w:webHidden/>
                <w:sz w:val="20"/>
                <w:szCs w:val="20"/>
              </w:rPr>
              <w:fldChar w:fldCharType="begin"/>
            </w:r>
            <w:r w:rsidR="00426DB2" w:rsidRPr="00426DB2">
              <w:rPr>
                <w:rFonts w:ascii="Trebuchet MS" w:hAnsi="Trebuchet MS"/>
                <w:noProof/>
                <w:webHidden/>
                <w:sz w:val="20"/>
                <w:szCs w:val="20"/>
              </w:rPr>
              <w:instrText xml:space="preserve"> PAGEREF _Toc177052659 \h </w:instrText>
            </w:r>
            <w:r w:rsidR="00426DB2" w:rsidRPr="00426DB2">
              <w:rPr>
                <w:rFonts w:ascii="Trebuchet MS" w:hAnsi="Trebuchet MS"/>
                <w:noProof/>
                <w:webHidden/>
                <w:sz w:val="20"/>
                <w:szCs w:val="20"/>
              </w:rPr>
            </w:r>
            <w:r w:rsidR="00426DB2" w:rsidRPr="00426DB2">
              <w:rPr>
                <w:rFonts w:ascii="Trebuchet MS" w:hAnsi="Trebuchet MS"/>
                <w:noProof/>
                <w:webHidden/>
                <w:sz w:val="20"/>
                <w:szCs w:val="20"/>
              </w:rPr>
              <w:fldChar w:fldCharType="separate"/>
            </w:r>
            <w:r w:rsidR="009C3116">
              <w:rPr>
                <w:rFonts w:ascii="Trebuchet MS" w:hAnsi="Trebuchet MS"/>
                <w:noProof/>
                <w:webHidden/>
                <w:sz w:val="20"/>
                <w:szCs w:val="20"/>
              </w:rPr>
              <w:t>17</w:t>
            </w:r>
            <w:r w:rsidR="00426DB2" w:rsidRPr="00426DB2">
              <w:rPr>
                <w:rFonts w:ascii="Trebuchet MS" w:hAnsi="Trebuchet MS"/>
                <w:noProof/>
                <w:webHidden/>
                <w:sz w:val="20"/>
                <w:szCs w:val="20"/>
              </w:rPr>
              <w:fldChar w:fldCharType="end"/>
            </w:r>
          </w:hyperlink>
        </w:p>
        <w:p w14:paraId="56A60F94" w14:textId="29AF0C70" w:rsidR="00426DB2" w:rsidRPr="00426DB2" w:rsidRDefault="00602CC5">
          <w:pPr>
            <w:pStyle w:val="Cuprins3"/>
            <w:tabs>
              <w:tab w:val="right" w:leader="dot" w:pos="9628"/>
            </w:tabs>
            <w:rPr>
              <w:rFonts w:ascii="Trebuchet MS" w:eastAsiaTheme="minorEastAsia" w:hAnsi="Trebuchet MS"/>
              <w:noProof/>
              <w:sz w:val="20"/>
              <w:szCs w:val="20"/>
              <w:lang w:eastAsia="ro-RO"/>
            </w:rPr>
          </w:pPr>
          <w:hyperlink w:anchor="_Toc177052660" w:history="1">
            <w:r w:rsidR="00426DB2" w:rsidRPr="00426DB2">
              <w:rPr>
                <w:rStyle w:val="Hyperlink"/>
                <w:rFonts w:ascii="Trebuchet MS" w:hAnsi="Trebuchet MS"/>
                <w:noProof/>
                <w:sz w:val="20"/>
                <w:szCs w:val="20"/>
              </w:rPr>
              <w:t>1.5.2 Valoarea minimă și maximă a finanțării alocate per proiect</w:t>
            </w:r>
            <w:r w:rsidR="00426DB2" w:rsidRPr="00426DB2">
              <w:rPr>
                <w:rFonts w:ascii="Trebuchet MS" w:hAnsi="Trebuchet MS"/>
                <w:noProof/>
                <w:webHidden/>
                <w:sz w:val="20"/>
                <w:szCs w:val="20"/>
              </w:rPr>
              <w:tab/>
            </w:r>
            <w:r w:rsidR="00426DB2" w:rsidRPr="00426DB2">
              <w:rPr>
                <w:rFonts w:ascii="Trebuchet MS" w:hAnsi="Trebuchet MS"/>
                <w:noProof/>
                <w:webHidden/>
                <w:sz w:val="20"/>
                <w:szCs w:val="20"/>
              </w:rPr>
              <w:fldChar w:fldCharType="begin"/>
            </w:r>
            <w:r w:rsidR="00426DB2" w:rsidRPr="00426DB2">
              <w:rPr>
                <w:rFonts w:ascii="Trebuchet MS" w:hAnsi="Trebuchet MS"/>
                <w:noProof/>
                <w:webHidden/>
                <w:sz w:val="20"/>
                <w:szCs w:val="20"/>
              </w:rPr>
              <w:instrText xml:space="preserve"> PAGEREF _Toc177052660 \h </w:instrText>
            </w:r>
            <w:r w:rsidR="00426DB2" w:rsidRPr="00426DB2">
              <w:rPr>
                <w:rFonts w:ascii="Trebuchet MS" w:hAnsi="Trebuchet MS"/>
                <w:noProof/>
                <w:webHidden/>
                <w:sz w:val="20"/>
                <w:szCs w:val="20"/>
              </w:rPr>
            </w:r>
            <w:r w:rsidR="00426DB2" w:rsidRPr="00426DB2">
              <w:rPr>
                <w:rFonts w:ascii="Trebuchet MS" w:hAnsi="Trebuchet MS"/>
                <w:noProof/>
                <w:webHidden/>
                <w:sz w:val="20"/>
                <w:szCs w:val="20"/>
              </w:rPr>
              <w:fldChar w:fldCharType="separate"/>
            </w:r>
            <w:r w:rsidR="009C3116">
              <w:rPr>
                <w:rFonts w:ascii="Trebuchet MS" w:hAnsi="Trebuchet MS"/>
                <w:noProof/>
                <w:webHidden/>
                <w:sz w:val="20"/>
                <w:szCs w:val="20"/>
              </w:rPr>
              <w:t>18</w:t>
            </w:r>
            <w:r w:rsidR="00426DB2" w:rsidRPr="00426DB2">
              <w:rPr>
                <w:rFonts w:ascii="Trebuchet MS" w:hAnsi="Trebuchet MS"/>
                <w:noProof/>
                <w:webHidden/>
                <w:sz w:val="20"/>
                <w:szCs w:val="20"/>
              </w:rPr>
              <w:fldChar w:fldCharType="end"/>
            </w:r>
          </w:hyperlink>
        </w:p>
        <w:p w14:paraId="3BB085C5" w14:textId="25F03D4B" w:rsidR="00426DB2" w:rsidRPr="00426DB2" w:rsidRDefault="00602CC5">
          <w:pPr>
            <w:pStyle w:val="Cuprins3"/>
            <w:tabs>
              <w:tab w:val="right" w:leader="dot" w:pos="9628"/>
            </w:tabs>
            <w:rPr>
              <w:rFonts w:ascii="Trebuchet MS" w:eastAsiaTheme="minorEastAsia" w:hAnsi="Trebuchet MS"/>
              <w:noProof/>
              <w:sz w:val="20"/>
              <w:szCs w:val="20"/>
              <w:lang w:eastAsia="ro-RO"/>
            </w:rPr>
          </w:pPr>
          <w:hyperlink w:anchor="_Toc177052661" w:history="1">
            <w:r w:rsidR="00426DB2" w:rsidRPr="00426DB2">
              <w:rPr>
                <w:rStyle w:val="Hyperlink"/>
                <w:rFonts w:ascii="Trebuchet MS" w:hAnsi="Trebuchet MS"/>
                <w:bCs/>
                <w:noProof/>
                <w:sz w:val="20"/>
                <w:szCs w:val="20"/>
              </w:rPr>
              <w:t>1.5.3 Calendar apeluri</w:t>
            </w:r>
            <w:r w:rsidR="00426DB2" w:rsidRPr="00426DB2">
              <w:rPr>
                <w:rFonts w:ascii="Trebuchet MS" w:hAnsi="Trebuchet MS"/>
                <w:noProof/>
                <w:webHidden/>
                <w:sz w:val="20"/>
                <w:szCs w:val="20"/>
              </w:rPr>
              <w:tab/>
            </w:r>
            <w:r w:rsidR="00426DB2" w:rsidRPr="00426DB2">
              <w:rPr>
                <w:rFonts w:ascii="Trebuchet MS" w:hAnsi="Trebuchet MS"/>
                <w:noProof/>
                <w:webHidden/>
                <w:sz w:val="20"/>
                <w:szCs w:val="20"/>
              </w:rPr>
              <w:fldChar w:fldCharType="begin"/>
            </w:r>
            <w:r w:rsidR="00426DB2" w:rsidRPr="00426DB2">
              <w:rPr>
                <w:rFonts w:ascii="Trebuchet MS" w:hAnsi="Trebuchet MS"/>
                <w:noProof/>
                <w:webHidden/>
                <w:sz w:val="20"/>
                <w:szCs w:val="20"/>
              </w:rPr>
              <w:instrText xml:space="preserve"> PAGEREF _Toc177052661 \h </w:instrText>
            </w:r>
            <w:r w:rsidR="00426DB2" w:rsidRPr="00426DB2">
              <w:rPr>
                <w:rFonts w:ascii="Trebuchet MS" w:hAnsi="Trebuchet MS"/>
                <w:noProof/>
                <w:webHidden/>
                <w:sz w:val="20"/>
                <w:szCs w:val="20"/>
              </w:rPr>
            </w:r>
            <w:r w:rsidR="00426DB2" w:rsidRPr="00426DB2">
              <w:rPr>
                <w:rFonts w:ascii="Trebuchet MS" w:hAnsi="Trebuchet MS"/>
                <w:noProof/>
                <w:webHidden/>
                <w:sz w:val="20"/>
                <w:szCs w:val="20"/>
              </w:rPr>
              <w:fldChar w:fldCharType="separate"/>
            </w:r>
            <w:r w:rsidR="009C3116">
              <w:rPr>
                <w:rFonts w:ascii="Trebuchet MS" w:hAnsi="Trebuchet MS"/>
                <w:noProof/>
                <w:webHidden/>
                <w:sz w:val="20"/>
                <w:szCs w:val="20"/>
              </w:rPr>
              <w:t>19</w:t>
            </w:r>
            <w:r w:rsidR="00426DB2" w:rsidRPr="00426DB2">
              <w:rPr>
                <w:rFonts w:ascii="Trebuchet MS" w:hAnsi="Trebuchet MS"/>
                <w:noProof/>
                <w:webHidden/>
                <w:sz w:val="20"/>
                <w:szCs w:val="20"/>
              </w:rPr>
              <w:fldChar w:fldCharType="end"/>
            </w:r>
          </w:hyperlink>
        </w:p>
        <w:p w14:paraId="7E08AAB5" w14:textId="00E807D7" w:rsidR="00426DB2" w:rsidRPr="00426DB2" w:rsidRDefault="00602CC5">
          <w:pPr>
            <w:pStyle w:val="Cuprins2"/>
            <w:tabs>
              <w:tab w:val="left" w:pos="880"/>
              <w:tab w:val="right" w:leader="dot" w:pos="9628"/>
            </w:tabs>
            <w:rPr>
              <w:rFonts w:ascii="Trebuchet MS" w:eastAsiaTheme="minorEastAsia" w:hAnsi="Trebuchet MS"/>
              <w:noProof/>
              <w:sz w:val="20"/>
              <w:szCs w:val="20"/>
              <w:lang w:eastAsia="ro-RO"/>
            </w:rPr>
          </w:pPr>
          <w:hyperlink w:anchor="_Toc177052662" w:history="1">
            <w:r w:rsidR="00426DB2" w:rsidRPr="00426DB2">
              <w:rPr>
                <w:rStyle w:val="Hyperlink"/>
                <w:rFonts w:ascii="Trebuchet MS" w:hAnsi="Trebuchet MS"/>
                <w:bCs/>
                <w:noProof/>
                <w:sz w:val="20"/>
                <w:szCs w:val="20"/>
              </w:rPr>
              <w:t>1.6</w:t>
            </w:r>
            <w:r w:rsidR="00426DB2" w:rsidRPr="00426DB2">
              <w:rPr>
                <w:rFonts w:ascii="Trebuchet MS" w:eastAsiaTheme="minorEastAsia" w:hAnsi="Trebuchet MS"/>
                <w:noProof/>
                <w:sz w:val="20"/>
                <w:szCs w:val="20"/>
                <w:lang w:eastAsia="ro-RO"/>
              </w:rPr>
              <w:tab/>
            </w:r>
            <w:r w:rsidR="00426DB2" w:rsidRPr="00426DB2">
              <w:rPr>
                <w:rStyle w:val="Hyperlink"/>
                <w:rFonts w:ascii="Trebuchet MS" w:hAnsi="Trebuchet MS"/>
                <w:bCs/>
                <w:noProof/>
                <w:sz w:val="20"/>
                <w:szCs w:val="20"/>
              </w:rPr>
              <w:t>Indicatorii apelurilor de proiecte</w:t>
            </w:r>
            <w:r w:rsidR="00426DB2" w:rsidRPr="00426DB2">
              <w:rPr>
                <w:rFonts w:ascii="Trebuchet MS" w:hAnsi="Trebuchet MS"/>
                <w:noProof/>
                <w:webHidden/>
                <w:sz w:val="20"/>
                <w:szCs w:val="20"/>
              </w:rPr>
              <w:tab/>
            </w:r>
            <w:r w:rsidR="00426DB2" w:rsidRPr="00426DB2">
              <w:rPr>
                <w:rFonts w:ascii="Trebuchet MS" w:hAnsi="Trebuchet MS"/>
                <w:noProof/>
                <w:webHidden/>
                <w:sz w:val="20"/>
                <w:szCs w:val="20"/>
              </w:rPr>
              <w:fldChar w:fldCharType="begin"/>
            </w:r>
            <w:r w:rsidR="00426DB2" w:rsidRPr="00426DB2">
              <w:rPr>
                <w:rFonts w:ascii="Trebuchet MS" w:hAnsi="Trebuchet MS"/>
                <w:noProof/>
                <w:webHidden/>
                <w:sz w:val="20"/>
                <w:szCs w:val="20"/>
              </w:rPr>
              <w:instrText xml:space="preserve"> PAGEREF _Toc177052662 \h </w:instrText>
            </w:r>
            <w:r w:rsidR="00426DB2" w:rsidRPr="00426DB2">
              <w:rPr>
                <w:rFonts w:ascii="Trebuchet MS" w:hAnsi="Trebuchet MS"/>
                <w:noProof/>
                <w:webHidden/>
                <w:sz w:val="20"/>
                <w:szCs w:val="20"/>
              </w:rPr>
            </w:r>
            <w:r w:rsidR="00426DB2" w:rsidRPr="00426DB2">
              <w:rPr>
                <w:rFonts w:ascii="Trebuchet MS" w:hAnsi="Trebuchet MS"/>
                <w:noProof/>
                <w:webHidden/>
                <w:sz w:val="20"/>
                <w:szCs w:val="20"/>
              </w:rPr>
              <w:fldChar w:fldCharType="separate"/>
            </w:r>
            <w:r w:rsidR="009C3116">
              <w:rPr>
                <w:rFonts w:ascii="Trebuchet MS" w:hAnsi="Trebuchet MS"/>
                <w:noProof/>
                <w:webHidden/>
                <w:sz w:val="20"/>
                <w:szCs w:val="20"/>
              </w:rPr>
              <w:t>19</w:t>
            </w:r>
            <w:r w:rsidR="00426DB2" w:rsidRPr="00426DB2">
              <w:rPr>
                <w:rFonts w:ascii="Trebuchet MS" w:hAnsi="Trebuchet MS"/>
                <w:noProof/>
                <w:webHidden/>
                <w:sz w:val="20"/>
                <w:szCs w:val="20"/>
              </w:rPr>
              <w:fldChar w:fldCharType="end"/>
            </w:r>
          </w:hyperlink>
        </w:p>
        <w:p w14:paraId="2D89E149" w14:textId="6307F448" w:rsidR="00426DB2" w:rsidRPr="00426DB2" w:rsidRDefault="00602CC5">
          <w:pPr>
            <w:pStyle w:val="Cuprins2"/>
            <w:tabs>
              <w:tab w:val="left" w:pos="880"/>
              <w:tab w:val="right" w:leader="dot" w:pos="9628"/>
            </w:tabs>
            <w:rPr>
              <w:rFonts w:ascii="Trebuchet MS" w:eastAsiaTheme="minorEastAsia" w:hAnsi="Trebuchet MS"/>
              <w:noProof/>
              <w:sz w:val="20"/>
              <w:szCs w:val="20"/>
              <w:lang w:eastAsia="ro-RO"/>
            </w:rPr>
          </w:pPr>
          <w:hyperlink w:anchor="_Toc177052663" w:history="1">
            <w:r w:rsidR="00426DB2" w:rsidRPr="00426DB2">
              <w:rPr>
                <w:rStyle w:val="Hyperlink"/>
                <w:rFonts w:ascii="Trebuchet MS" w:hAnsi="Trebuchet MS"/>
                <w:bCs/>
                <w:noProof/>
                <w:sz w:val="20"/>
                <w:szCs w:val="20"/>
              </w:rPr>
              <w:t>1.7</w:t>
            </w:r>
            <w:r w:rsidR="00426DB2" w:rsidRPr="00426DB2">
              <w:rPr>
                <w:rFonts w:ascii="Trebuchet MS" w:eastAsiaTheme="minorEastAsia" w:hAnsi="Trebuchet MS"/>
                <w:noProof/>
                <w:sz w:val="20"/>
                <w:szCs w:val="20"/>
                <w:lang w:eastAsia="ro-RO"/>
              </w:rPr>
              <w:tab/>
            </w:r>
            <w:r w:rsidR="00426DB2" w:rsidRPr="00426DB2">
              <w:rPr>
                <w:rStyle w:val="Hyperlink"/>
                <w:rFonts w:ascii="Trebuchet MS" w:hAnsi="Trebuchet MS"/>
                <w:bCs/>
                <w:noProof/>
                <w:sz w:val="20"/>
                <w:szCs w:val="20"/>
              </w:rPr>
              <w:t>Rezultatele apelurilor de proiecte</w:t>
            </w:r>
            <w:r w:rsidR="00426DB2" w:rsidRPr="00426DB2">
              <w:rPr>
                <w:rFonts w:ascii="Trebuchet MS" w:hAnsi="Trebuchet MS"/>
                <w:noProof/>
                <w:webHidden/>
                <w:sz w:val="20"/>
                <w:szCs w:val="20"/>
              </w:rPr>
              <w:tab/>
            </w:r>
            <w:r w:rsidR="00426DB2" w:rsidRPr="00426DB2">
              <w:rPr>
                <w:rFonts w:ascii="Trebuchet MS" w:hAnsi="Trebuchet MS"/>
                <w:noProof/>
                <w:webHidden/>
                <w:sz w:val="20"/>
                <w:szCs w:val="20"/>
              </w:rPr>
              <w:fldChar w:fldCharType="begin"/>
            </w:r>
            <w:r w:rsidR="00426DB2" w:rsidRPr="00426DB2">
              <w:rPr>
                <w:rFonts w:ascii="Trebuchet MS" w:hAnsi="Trebuchet MS"/>
                <w:noProof/>
                <w:webHidden/>
                <w:sz w:val="20"/>
                <w:szCs w:val="20"/>
              </w:rPr>
              <w:instrText xml:space="preserve"> PAGEREF _Toc177052663 \h </w:instrText>
            </w:r>
            <w:r w:rsidR="00426DB2" w:rsidRPr="00426DB2">
              <w:rPr>
                <w:rFonts w:ascii="Trebuchet MS" w:hAnsi="Trebuchet MS"/>
                <w:noProof/>
                <w:webHidden/>
                <w:sz w:val="20"/>
                <w:szCs w:val="20"/>
              </w:rPr>
            </w:r>
            <w:r w:rsidR="00426DB2" w:rsidRPr="00426DB2">
              <w:rPr>
                <w:rFonts w:ascii="Trebuchet MS" w:hAnsi="Trebuchet MS"/>
                <w:noProof/>
                <w:webHidden/>
                <w:sz w:val="20"/>
                <w:szCs w:val="20"/>
              </w:rPr>
              <w:fldChar w:fldCharType="separate"/>
            </w:r>
            <w:r w:rsidR="009C3116">
              <w:rPr>
                <w:rFonts w:ascii="Trebuchet MS" w:hAnsi="Trebuchet MS"/>
                <w:noProof/>
                <w:webHidden/>
                <w:sz w:val="20"/>
                <w:szCs w:val="20"/>
              </w:rPr>
              <w:t>19</w:t>
            </w:r>
            <w:r w:rsidR="00426DB2" w:rsidRPr="00426DB2">
              <w:rPr>
                <w:rFonts w:ascii="Trebuchet MS" w:hAnsi="Trebuchet MS"/>
                <w:noProof/>
                <w:webHidden/>
                <w:sz w:val="20"/>
                <w:szCs w:val="20"/>
              </w:rPr>
              <w:fldChar w:fldCharType="end"/>
            </w:r>
          </w:hyperlink>
        </w:p>
        <w:p w14:paraId="1D9466FE" w14:textId="23A5590F" w:rsidR="00426DB2" w:rsidRPr="00426DB2" w:rsidRDefault="00602CC5">
          <w:pPr>
            <w:pStyle w:val="Cuprins2"/>
            <w:tabs>
              <w:tab w:val="left" w:pos="880"/>
              <w:tab w:val="right" w:leader="dot" w:pos="9628"/>
            </w:tabs>
            <w:rPr>
              <w:rFonts w:ascii="Trebuchet MS" w:eastAsiaTheme="minorEastAsia" w:hAnsi="Trebuchet MS"/>
              <w:noProof/>
              <w:sz w:val="20"/>
              <w:szCs w:val="20"/>
              <w:lang w:eastAsia="ro-RO"/>
            </w:rPr>
          </w:pPr>
          <w:hyperlink w:anchor="_Toc177052664" w:history="1">
            <w:r w:rsidR="00426DB2" w:rsidRPr="00426DB2">
              <w:rPr>
                <w:rStyle w:val="Hyperlink"/>
                <w:rFonts w:ascii="Trebuchet MS" w:hAnsi="Trebuchet MS"/>
                <w:bCs/>
                <w:noProof/>
                <w:sz w:val="20"/>
                <w:szCs w:val="20"/>
              </w:rPr>
              <w:t>1.8</w:t>
            </w:r>
            <w:r w:rsidR="00426DB2" w:rsidRPr="00426DB2">
              <w:rPr>
                <w:rFonts w:ascii="Trebuchet MS" w:eastAsiaTheme="minorEastAsia" w:hAnsi="Trebuchet MS"/>
                <w:noProof/>
                <w:sz w:val="20"/>
                <w:szCs w:val="20"/>
                <w:lang w:eastAsia="ro-RO"/>
              </w:rPr>
              <w:tab/>
            </w:r>
            <w:r w:rsidR="00426DB2" w:rsidRPr="00426DB2">
              <w:rPr>
                <w:rStyle w:val="Hyperlink"/>
                <w:rFonts w:ascii="Trebuchet MS" w:hAnsi="Trebuchet MS"/>
                <w:bCs/>
                <w:noProof/>
                <w:sz w:val="20"/>
                <w:szCs w:val="20"/>
              </w:rPr>
              <w:t>Obiectivele proiectului</w:t>
            </w:r>
            <w:r w:rsidR="00426DB2" w:rsidRPr="00426DB2">
              <w:rPr>
                <w:rFonts w:ascii="Trebuchet MS" w:hAnsi="Trebuchet MS"/>
                <w:noProof/>
                <w:webHidden/>
                <w:sz w:val="20"/>
                <w:szCs w:val="20"/>
              </w:rPr>
              <w:tab/>
            </w:r>
            <w:r w:rsidR="00426DB2" w:rsidRPr="00426DB2">
              <w:rPr>
                <w:rFonts w:ascii="Trebuchet MS" w:hAnsi="Trebuchet MS"/>
                <w:noProof/>
                <w:webHidden/>
                <w:sz w:val="20"/>
                <w:szCs w:val="20"/>
              </w:rPr>
              <w:fldChar w:fldCharType="begin"/>
            </w:r>
            <w:r w:rsidR="00426DB2" w:rsidRPr="00426DB2">
              <w:rPr>
                <w:rFonts w:ascii="Trebuchet MS" w:hAnsi="Trebuchet MS"/>
                <w:noProof/>
                <w:webHidden/>
                <w:sz w:val="20"/>
                <w:szCs w:val="20"/>
              </w:rPr>
              <w:instrText xml:space="preserve"> PAGEREF _Toc177052664 \h </w:instrText>
            </w:r>
            <w:r w:rsidR="00426DB2" w:rsidRPr="00426DB2">
              <w:rPr>
                <w:rFonts w:ascii="Trebuchet MS" w:hAnsi="Trebuchet MS"/>
                <w:noProof/>
                <w:webHidden/>
                <w:sz w:val="20"/>
                <w:szCs w:val="20"/>
              </w:rPr>
            </w:r>
            <w:r w:rsidR="00426DB2" w:rsidRPr="00426DB2">
              <w:rPr>
                <w:rFonts w:ascii="Trebuchet MS" w:hAnsi="Trebuchet MS"/>
                <w:noProof/>
                <w:webHidden/>
                <w:sz w:val="20"/>
                <w:szCs w:val="20"/>
              </w:rPr>
              <w:fldChar w:fldCharType="separate"/>
            </w:r>
            <w:r w:rsidR="009C3116">
              <w:rPr>
                <w:rFonts w:ascii="Trebuchet MS" w:hAnsi="Trebuchet MS"/>
                <w:noProof/>
                <w:webHidden/>
                <w:sz w:val="20"/>
                <w:szCs w:val="20"/>
              </w:rPr>
              <w:t>20</w:t>
            </w:r>
            <w:r w:rsidR="00426DB2" w:rsidRPr="00426DB2">
              <w:rPr>
                <w:rFonts w:ascii="Trebuchet MS" w:hAnsi="Trebuchet MS"/>
                <w:noProof/>
                <w:webHidden/>
                <w:sz w:val="20"/>
                <w:szCs w:val="20"/>
              </w:rPr>
              <w:fldChar w:fldCharType="end"/>
            </w:r>
          </w:hyperlink>
        </w:p>
        <w:p w14:paraId="613FDDF6" w14:textId="1F1D74BF" w:rsidR="00426DB2" w:rsidRPr="00426DB2" w:rsidRDefault="00602CC5">
          <w:pPr>
            <w:pStyle w:val="Cuprins1"/>
            <w:tabs>
              <w:tab w:val="left" w:pos="440"/>
              <w:tab w:val="right" w:leader="dot" w:pos="9628"/>
            </w:tabs>
            <w:rPr>
              <w:rFonts w:ascii="Trebuchet MS" w:eastAsiaTheme="minorEastAsia" w:hAnsi="Trebuchet MS"/>
              <w:noProof/>
              <w:sz w:val="20"/>
              <w:szCs w:val="20"/>
              <w:lang w:eastAsia="ro-RO"/>
            </w:rPr>
          </w:pPr>
          <w:hyperlink w:anchor="_Toc177052665" w:history="1">
            <w:r w:rsidR="00426DB2" w:rsidRPr="00426DB2">
              <w:rPr>
                <w:rStyle w:val="Hyperlink"/>
                <w:rFonts w:ascii="Trebuchet MS" w:hAnsi="Trebuchet MS"/>
                <w:noProof/>
                <w:sz w:val="20"/>
                <w:szCs w:val="20"/>
              </w:rPr>
              <w:t>2.</w:t>
            </w:r>
            <w:r w:rsidR="00426DB2" w:rsidRPr="00426DB2">
              <w:rPr>
                <w:rFonts w:ascii="Trebuchet MS" w:eastAsiaTheme="minorEastAsia" w:hAnsi="Trebuchet MS"/>
                <w:noProof/>
                <w:sz w:val="20"/>
                <w:szCs w:val="20"/>
                <w:lang w:eastAsia="ro-RO"/>
              </w:rPr>
              <w:tab/>
            </w:r>
            <w:r w:rsidR="00426DB2" w:rsidRPr="00426DB2">
              <w:rPr>
                <w:rStyle w:val="Hyperlink"/>
                <w:rFonts w:ascii="Trebuchet MS" w:hAnsi="Trebuchet MS"/>
                <w:noProof/>
                <w:sz w:val="20"/>
                <w:szCs w:val="20"/>
              </w:rPr>
              <w:t>AJUTOR DE STAT</w:t>
            </w:r>
            <w:r w:rsidR="00426DB2" w:rsidRPr="00426DB2">
              <w:rPr>
                <w:rFonts w:ascii="Trebuchet MS" w:hAnsi="Trebuchet MS"/>
                <w:noProof/>
                <w:webHidden/>
                <w:sz w:val="20"/>
                <w:szCs w:val="20"/>
              </w:rPr>
              <w:tab/>
            </w:r>
            <w:r w:rsidR="00426DB2" w:rsidRPr="00426DB2">
              <w:rPr>
                <w:rFonts w:ascii="Trebuchet MS" w:hAnsi="Trebuchet MS"/>
                <w:noProof/>
                <w:webHidden/>
                <w:sz w:val="20"/>
                <w:szCs w:val="20"/>
              </w:rPr>
              <w:fldChar w:fldCharType="begin"/>
            </w:r>
            <w:r w:rsidR="00426DB2" w:rsidRPr="00426DB2">
              <w:rPr>
                <w:rFonts w:ascii="Trebuchet MS" w:hAnsi="Trebuchet MS"/>
                <w:noProof/>
                <w:webHidden/>
                <w:sz w:val="20"/>
                <w:szCs w:val="20"/>
              </w:rPr>
              <w:instrText xml:space="preserve"> PAGEREF _Toc177052665 \h </w:instrText>
            </w:r>
            <w:r w:rsidR="00426DB2" w:rsidRPr="00426DB2">
              <w:rPr>
                <w:rFonts w:ascii="Trebuchet MS" w:hAnsi="Trebuchet MS"/>
                <w:noProof/>
                <w:webHidden/>
                <w:sz w:val="20"/>
                <w:szCs w:val="20"/>
              </w:rPr>
            </w:r>
            <w:r w:rsidR="00426DB2" w:rsidRPr="00426DB2">
              <w:rPr>
                <w:rFonts w:ascii="Trebuchet MS" w:hAnsi="Trebuchet MS"/>
                <w:noProof/>
                <w:webHidden/>
                <w:sz w:val="20"/>
                <w:szCs w:val="20"/>
              </w:rPr>
              <w:fldChar w:fldCharType="separate"/>
            </w:r>
            <w:r w:rsidR="009C3116">
              <w:rPr>
                <w:rFonts w:ascii="Trebuchet MS" w:hAnsi="Trebuchet MS"/>
                <w:noProof/>
                <w:webHidden/>
                <w:sz w:val="20"/>
                <w:szCs w:val="20"/>
              </w:rPr>
              <w:t>20</w:t>
            </w:r>
            <w:r w:rsidR="00426DB2" w:rsidRPr="00426DB2">
              <w:rPr>
                <w:rFonts w:ascii="Trebuchet MS" w:hAnsi="Trebuchet MS"/>
                <w:noProof/>
                <w:webHidden/>
                <w:sz w:val="20"/>
                <w:szCs w:val="20"/>
              </w:rPr>
              <w:fldChar w:fldCharType="end"/>
            </w:r>
          </w:hyperlink>
        </w:p>
        <w:p w14:paraId="6A330F57" w14:textId="541DEE16" w:rsidR="00426DB2" w:rsidRPr="00426DB2" w:rsidRDefault="00602CC5">
          <w:pPr>
            <w:pStyle w:val="Cuprins1"/>
            <w:tabs>
              <w:tab w:val="left" w:pos="440"/>
              <w:tab w:val="right" w:leader="dot" w:pos="9628"/>
            </w:tabs>
            <w:rPr>
              <w:rFonts w:ascii="Trebuchet MS" w:eastAsiaTheme="minorEastAsia" w:hAnsi="Trebuchet MS"/>
              <w:noProof/>
              <w:sz w:val="20"/>
              <w:szCs w:val="20"/>
              <w:lang w:eastAsia="ro-RO"/>
            </w:rPr>
          </w:pPr>
          <w:hyperlink w:anchor="_Toc177052666" w:history="1">
            <w:r w:rsidR="00426DB2" w:rsidRPr="00426DB2">
              <w:rPr>
                <w:rStyle w:val="Hyperlink"/>
                <w:rFonts w:ascii="Trebuchet MS" w:hAnsi="Trebuchet MS"/>
                <w:noProof/>
                <w:sz w:val="20"/>
                <w:szCs w:val="20"/>
              </w:rPr>
              <w:t>3.</w:t>
            </w:r>
            <w:r w:rsidR="00426DB2" w:rsidRPr="00426DB2">
              <w:rPr>
                <w:rFonts w:ascii="Trebuchet MS" w:eastAsiaTheme="minorEastAsia" w:hAnsi="Trebuchet MS"/>
                <w:noProof/>
                <w:sz w:val="20"/>
                <w:szCs w:val="20"/>
                <w:lang w:eastAsia="ro-RO"/>
              </w:rPr>
              <w:tab/>
            </w:r>
            <w:r w:rsidR="00426DB2" w:rsidRPr="00426DB2">
              <w:rPr>
                <w:rStyle w:val="Hyperlink"/>
                <w:rFonts w:ascii="Trebuchet MS" w:hAnsi="Trebuchet MS"/>
                <w:noProof/>
                <w:sz w:val="20"/>
                <w:szCs w:val="20"/>
              </w:rPr>
              <w:t>ELIGIBILITATEA CHELTUIELILOR</w:t>
            </w:r>
            <w:r w:rsidR="00426DB2" w:rsidRPr="00426DB2">
              <w:rPr>
                <w:rFonts w:ascii="Trebuchet MS" w:hAnsi="Trebuchet MS"/>
                <w:noProof/>
                <w:webHidden/>
                <w:sz w:val="20"/>
                <w:szCs w:val="20"/>
              </w:rPr>
              <w:tab/>
            </w:r>
            <w:r w:rsidR="00426DB2" w:rsidRPr="00426DB2">
              <w:rPr>
                <w:rFonts w:ascii="Trebuchet MS" w:hAnsi="Trebuchet MS"/>
                <w:noProof/>
                <w:webHidden/>
                <w:sz w:val="20"/>
                <w:szCs w:val="20"/>
              </w:rPr>
              <w:fldChar w:fldCharType="begin"/>
            </w:r>
            <w:r w:rsidR="00426DB2" w:rsidRPr="00426DB2">
              <w:rPr>
                <w:rFonts w:ascii="Trebuchet MS" w:hAnsi="Trebuchet MS"/>
                <w:noProof/>
                <w:webHidden/>
                <w:sz w:val="20"/>
                <w:szCs w:val="20"/>
              </w:rPr>
              <w:instrText xml:space="preserve"> PAGEREF _Toc177052666 \h </w:instrText>
            </w:r>
            <w:r w:rsidR="00426DB2" w:rsidRPr="00426DB2">
              <w:rPr>
                <w:rFonts w:ascii="Trebuchet MS" w:hAnsi="Trebuchet MS"/>
                <w:noProof/>
                <w:webHidden/>
                <w:sz w:val="20"/>
                <w:szCs w:val="20"/>
              </w:rPr>
            </w:r>
            <w:r w:rsidR="00426DB2" w:rsidRPr="00426DB2">
              <w:rPr>
                <w:rFonts w:ascii="Trebuchet MS" w:hAnsi="Trebuchet MS"/>
                <w:noProof/>
                <w:webHidden/>
                <w:sz w:val="20"/>
                <w:szCs w:val="20"/>
              </w:rPr>
              <w:fldChar w:fldCharType="separate"/>
            </w:r>
            <w:r w:rsidR="009C3116">
              <w:rPr>
                <w:rFonts w:ascii="Trebuchet MS" w:hAnsi="Trebuchet MS"/>
                <w:noProof/>
                <w:webHidden/>
                <w:sz w:val="20"/>
                <w:szCs w:val="20"/>
              </w:rPr>
              <w:t>20</w:t>
            </w:r>
            <w:r w:rsidR="00426DB2" w:rsidRPr="00426DB2">
              <w:rPr>
                <w:rFonts w:ascii="Trebuchet MS" w:hAnsi="Trebuchet MS"/>
                <w:noProof/>
                <w:webHidden/>
                <w:sz w:val="20"/>
                <w:szCs w:val="20"/>
              </w:rPr>
              <w:fldChar w:fldCharType="end"/>
            </w:r>
          </w:hyperlink>
        </w:p>
        <w:p w14:paraId="43E068CD" w14:textId="0C4AE5B8" w:rsidR="00426DB2" w:rsidRPr="00426DB2" w:rsidRDefault="00602CC5">
          <w:pPr>
            <w:pStyle w:val="Cuprins2"/>
            <w:tabs>
              <w:tab w:val="right" w:leader="dot" w:pos="9628"/>
            </w:tabs>
            <w:rPr>
              <w:rFonts w:ascii="Trebuchet MS" w:eastAsiaTheme="minorEastAsia" w:hAnsi="Trebuchet MS"/>
              <w:noProof/>
              <w:sz w:val="20"/>
              <w:szCs w:val="20"/>
              <w:lang w:eastAsia="ro-RO"/>
            </w:rPr>
          </w:pPr>
          <w:hyperlink w:anchor="_Toc177052667" w:history="1">
            <w:r w:rsidR="00426DB2" w:rsidRPr="00426DB2">
              <w:rPr>
                <w:rStyle w:val="Hyperlink"/>
                <w:rFonts w:ascii="Trebuchet MS" w:hAnsi="Trebuchet MS"/>
                <w:bCs/>
                <w:noProof/>
                <w:sz w:val="20"/>
                <w:szCs w:val="20"/>
              </w:rPr>
              <w:t>3.1 Durabilitatea și sustenabilitatea investiției</w:t>
            </w:r>
            <w:r w:rsidR="00426DB2" w:rsidRPr="00426DB2">
              <w:rPr>
                <w:rFonts w:ascii="Trebuchet MS" w:hAnsi="Trebuchet MS"/>
                <w:noProof/>
                <w:webHidden/>
                <w:sz w:val="20"/>
                <w:szCs w:val="20"/>
              </w:rPr>
              <w:tab/>
            </w:r>
            <w:r w:rsidR="00426DB2" w:rsidRPr="00426DB2">
              <w:rPr>
                <w:rFonts w:ascii="Trebuchet MS" w:hAnsi="Trebuchet MS"/>
                <w:noProof/>
                <w:webHidden/>
                <w:sz w:val="20"/>
                <w:szCs w:val="20"/>
              </w:rPr>
              <w:fldChar w:fldCharType="begin"/>
            </w:r>
            <w:r w:rsidR="00426DB2" w:rsidRPr="00426DB2">
              <w:rPr>
                <w:rFonts w:ascii="Trebuchet MS" w:hAnsi="Trebuchet MS"/>
                <w:noProof/>
                <w:webHidden/>
                <w:sz w:val="20"/>
                <w:szCs w:val="20"/>
              </w:rPr>
              <w:instrText xml:space="preserve"> PAGEREF _Toc177052667 \h </w:instrText>
            </w:r>
            <w:r w:rsidR="00426DB2" w:rsidRPr="00426DB2">
              <w:rPr>
                <w:rFonts w:ascii="Trebuchet MS" w:hAnsi="Trebuchet MS"/>
                <w:noProof/>
                <w:webHidden/>
                <w:sz w:val="20"/>
                <w:szCs w:val="20"/>
              </w:rPr>
            </w:r>
            <w:r w:rsidR="00426DB2" w:rsidRPr="00426DB2">
              <w:rPr>
                <w:rFonts w:ascii="Trebuchet MS" w:hAnsi="Trebuchet MS"/>
                <w:noProof/>
                <w:webHidden/>
                <w:sz w:val="20"/>
                <w:szCs w:val="20"/>
              </w:rPr>
              <w:fldChar w:fldCharType="separate"/>
            </w:r>
            <w:r w:rsidR="009C3116">
              <w:rPr>
                <w:rFonts w:ascii="Trebuchet MS" w:hAnsi="Trebuchet MS"/>
                <w:noProof/>
                <w:webHidden/>
                <w:sz w:val="20"/>
                <w:szCs w:val="20"/>
              </w:rPr>
              <w:t>22</w:t>
            </w:r>
            <w:r w:rsidR="00426DB2" w:rsidRPr="00426DB2">
              <w:rPr>
                <w:rFonts w:ascii="Trebuchet MS" w:hAnsi="Trebuchet MS"/>
                <w:noProof/>
                <w:webHidden/>
                <w:sz w:val="20"/>
                <w:szCs w:val="20"/>
              </w:rPr>
              <w:fldChar w:fldCharType="end"/>
            </w:r>
          </w:hyperlink>
        </w:p>
        <w:p w14:paraId="13216567" w14:textId="0C6C3E84" w:rsidR="00426DB2" w:rsidRPr="00426DB2" w:rsidRDefault="00602CC5">
          <w:pPr>
            <w:pStyle w:val="Cuprins1"/>
            <w:tabs>
              <w:tab w:val="right" w:leader="dot" w:pos="9628"/>
            </w:tabs>
            <w:rPr>
              <w:rFonts w:ascii="Trebuchet MS" w:eastAsiaTheme="minorEastAsia" w:hAnsi="Trebuchet MS"/>
              <w:noProof/>
              <w:sz w:val="20"/>
              <w:szCs w:val="20"/>
              <w:lang w:eastAsia="ro-RO"/>
            </w:rPr>
          </w:pPr>
          <w:hyperlink w:anchor="_Toc177052668" w:history="1">
            <w:r w:rsidR="00426DB2" w:rsidRPr="00426DB2">
              <w:rPr>
                <w:rStyle w:val="Hyperlink"/>
                <w:rFonts w:ascii="Trebuchet MS" w:hAnsi="Trebuchet MS"/>
                <w:noProof/>
                <w:sz w:val="20"/>
                <w:szCs w:val="20"/>
              </w:rPr>
              <w:t>4. COMPLETAREA CERERILOR DE FINANTARE</w:t>
            </w:r>
            <w:r w:rsidR="00426DB2" w:rsidRPr="00426DB2">
              <w:rPr>
                <w:rFonts w:ascii="Trebuchet MS" w:hAnsi="Trebuchet MS"/>
                <w:noProof/>
                <w:webHidden/>
                <w:sz w:val="20"/>
                <w:szCs w:val="20"/>
              </w:rPr>
              <w:tab/>
            </w:r>
            <w:r w:rsidR="00426DB2" w:rsidRPr="00426DB2">
              <w:rPr>
                <w:rFonts w:ascii="Trebuchet MS" w:hAnsi="Trebuchet MS"/>
                <w:noProof/>
                <w:webHidden/>
                <w:sz w:val="20"/>
                <w:szCs w:val="20"/>
              </w:rPr>
              <w:fldChar w:fldCharType="begin"/>
            </w:r>
            <w:r w:rsidR="00426DB2" w:rsidRPr="00426DB2">
              <w:rPr>
                <w:rFonts w:ascii="Trebuchet MS" w:hAnsi="Trebuchet MS"/>
                <w:noProof/>
                <w:webHidden/>
                <w:sz w:val="20"/>
                <w:szCs w:val="20"/>
              </w:rPr>
              <w:instrText xml:space="preserve"> PAGEREF _Toc177052668 \h </w:instrText>
            </w:r>
            <w:r w:rsidR="00426DB2" w:rsidRPr="00426DB2">
              <w:rPr>
                <w:rFonts w:ascii="Trebuchet MS" w:hAnsi="Trebuchet MS"/>
                <w:noProof/>
                <w:webHidden/>
                <w:sz w:val="20"/>
                <w:szCs w:val="20"/>
              </w:rPr>
            </w:r>
            <w:r w:rsidR="00426DB2" w:rsidRPr="00426DB2">
              <w:rPr>
                <w:rFonts w:ascii="Trebuchet MS" w:hAnsi="Trebuchet MS"/>
                <w:noProof/>
                <w:webHidden/>
                <w:sz w:val="20"/>
                <w:szCs w:val="20"/>
              </w:rPr>
              <w:fldChar w:fldCharType="separate"/>
            </w:r>
            <w:r w:rsidR="009C3116">
              <w:rPr>
                <w:rFonts w:ascii="Trebuchet MS" w:hAnsi="Trebuchet MS"/>
                <w:noProof/>
                <w:webHidden/>
                <w:sz w:val="20"/>
                <w:szCs w:val="20"/>
              </w:rPr>
              <w:t>22</w:t>
            </w:r>
            <w:r w:rsidR="00426DB2" w:rsidRPr="00426DB2">
              <w:rPr>
                <w:rFonts w:ascii="Trebuchet MS" w:hAnsi="Trebuchet MS"/>
                <w:noProof/>
                <w:webHidden/>
                <w:sz w:val="20"/>
                <w:szCs w:val="20"/>
              </w:rPr>
              <w:fldChar w:fldCharType="end"/>
            </w:r>
          </w:hyperlink>
        </w:p>
        <w:p w14:paraId="033BED99" w14:textId="2FA70062" w:rsidR="00426DB2" w:rsidRPr="00426DB2" w:rsidRDefault="00602CC5">
          <w:pPr>
            <w:pStyle w:val="Cuprins2"/>
            <w:tabs>
              <w:tab w:val="right" w:leader="dot" w:pos="9628"/>
            </w:tabs>
            <w:rPr>
              <w:rFonts w:ascii="Trebuchet MS" w:eastAsiaTheme="minorEastAsia" w:hAnsi="Trebuchet MS"/>
              <w:noProof/>
              <w:sz w:val="20"/>
              <w:szCs w:val="20"/>
              <w:lang w:eastAsia="ro-RO"/>
            </w:rPr>
          </w:pPr>
          <w:hyperlink w:anchor="_Toc177052669" w:history="1">
            <w:r w:rsidR="00426DB2" w:rsidRPr="00426DB2">
              <w:rPr>
                <w:rStyle w:val="Hyperlink"/>
                <w:rFonts w:ascii="Trebuchet MS" w:hAnsi="Trebuchet MS"/>
                <w:bCs/>
                <w:noProof/>
                <w:sz w:val="20"/>
                <w:szCs w:val="20"/>
              </w:rPr>
              <w:t>4.1 Cererea de finanțare</w:t>
            </w:r>
            <w:r w:rsidR="00426DB2" w:rsidRPr="00426DB2">
              <w:rPr>
                <w:rFonts w:ascii="Trebuchet MS" w:hAnsi="Trebuchet MS"/>
                <w:noProof/>
                <w:webHidden/>
                <w:sz w:val="20"/>
                <w:szCs w:val="20"/>
              </w:rPr>
              <w:tab/>
            </w:r>
            <w:r w:rsidR="00426DB2" w:rsidRPr="00426DB2">
              <w:rPr>
                <w:rFonts w:ascii="Trebuchet MS" w:hAnsi="Trebuchet MS"/>
                <w:noProof/>
                <w:webHidden/>
                <w:sz w:val="20"/>
                <w:szCs w:val="20"/>
              </w:rPr>
              <w:fldChar w:fldCharType="begin"/>
            </w:r>
            <w:r w:rsidR="00426DB2" w:rsidRPr="00426DB2">
              <w:rPr>
                <w:rFonts w:ascii="Trebuchet MS" w:hAnsi="Trebuchet MS"/>
                <w:noProof/>
                <w:webHidden/>
                <w:sz w:val="20"/>
                <w:szCs w:val="20"/>
              </w:rPr>
              <w:instrText xml:space="preserve"> PAGEREF _Toc177052669 \h </w:instrText>
            </w:r>
            <w:r w:rsidR="00426DB2" w:rsidRPr="00426DB2">
              <w:rPr>
                <w:rFonts w:ascii="Trebuchet MS" w:hAnsi="Trebuchet MS"/>
                <w:noProof/>
                <w:webHidden/>
                <w:sz w:val="20"/>
                <w:szCs w:val="20"/>
              </w:rPr>
            </w:r>
            <w:r w:rsidR="00426DB2" w:rsidRPr="00426DB2">
              <w:rPr>
                <w:rFonts w:ascii="Trebuchet MS" w:hAnsi="Trebuchet MS"/>
                <w:noProof/>
                <w:webHidden/>
                <w:sz w:val="20"/>
                <w:szCs w:val="20"/>
              </w:rPr>
              <w:fldChar w:fldCharType="separate"/>
            </w:r>
            <w:r w:rsidR="009C3116">
              <w:rPr>
                <w:rFonts w:ascii="Trebuchet MS" w:hAnsi="Trebuchet MS"/>
                <w:noProof/>
                <w:webHidden/>
                <w:sz w:val="20"/>
                <w:szCs w:val="20"/>
              </w:rPr>
              <w:t>22</w:t>
            </w:r>
            <w:r w:rsidR="00426DB2" w:rsidRPr="00426DB2">
              <w:rPr>
                <w:rFonts w:ascii="Trebuchet MS" w:hAnsi="Trebuchet MS"/>
                <w:noProof/>
                <w:webHidden/>
                <w:sz w:val="20"/>
                <w:szCs w:val="20"/>
              </w:rPr>
              <w:fldChar w:fldCharType="end"/>
            </w:r>
          </w:hyperlink>
        </w:p>
        <w:p w14:paraId="2D16BD82" w14:textId="1CBC739D" w:rsidR="00426DB2" w:rsidRPr="00426DB2" w:rsidRDefault="00602CC5">
          <w:pPr>
            <w:pStyle w:val="Cuprins3"/>
            <w:tabs>
              <w:tab w:val="left" w:pos="1320"/>
              <w:tab w:val="right" w:leader="dot" w:pos="9628"/>
            </w:tabs>
            <w:rPr>
              <w:rFonts w:ascii="Trebuchet MS" w:eastAsiaTheme="minorEastAsia" w:hAnsi="Trebuchet MS"/>
              <w:noProof/>
              <w:sz w:val="20"/>
              <w:szCs w:val="20"/>
              <w:lang w:eastAsia="ro-RO"/>
            </w:rPr>
          </w:pPr>
          <w:hyperlink w:anchor="_Toc177052670" w:history="1">
            <w:r w:rsidR="00426DB2" w:rsidRPr="00426DB2">
              <w:rPr>
                <w:rStyle w:val="Hyperlink"/>
                <w:rFonts w:ascii="Trebuchet MS" w:eastAsiaTheme="majorEastAsia" w:hAnsi="Trebuchet MS" w:cstheme="majorBidi"/>
                <w:bCs/>
                <w:noProof/>
                <w:sz w:val="20"/>
                <w:szCs w:val="20"/>
              </w:rPr>
              <w:t>4.1.1</w:t>
            </w:r>
            <w:r w:rsidR="00426DB2" w:rsidRPr="00426DB2">
              <w:rPr>
                <w:rFonts w:ascii="Trebuchet MS" w:eastAsiaTheme="minorEastAsia" w:hAnsi="Trebuchet MS"/>
                <w:noProof/>
                <w:sz w:val="20"/>
                <w:szCs w:val="20"/>
                <w:lang w:eastAsia="ro-RO"/>
              </w:rPr>
              <w:tab/>
            </w:r>
            <w:r w:rsidR="00426DB2" w:rsidRPr="00426DB2">
              <w:rPr>
                <w:rStyle w:val="Hyperlink"/>
                <w:rFonts w:ascii="Trebuchet MS" w:hAnsi="Trebuchet MS"/>
                <w:bCs/>
                <w:noProof/>
                <w:sz w:val="20"/>
                <w:szCs w:val="20"/>
              </w:rPr>
              <w:t>Verificări automatizate pentru înrolarea operatorilor economici</w:t>
            </w:r>
            <w:r w:rsidR="00426DB2" w:rsidRPr="00426DB2">
              <w:rPr>
                <w:rFonts w:ascii="Trebuchet MS" w:hAnsi="Trebuchet MS"/>
                <w:noProof/>
                <w:webHidden/>
                <w:sz w:val="20"/>
                <w:szCs w:val="20"/>
              </w:rPr>
              <w:tab/>
            </w:r>
            <w:r w:rsidR="00426DB2" w:rsidRPr="00426DB2">
              <w:rPr>
                <w:rFonts w:ascii="Trebuchet MS" w:hAnsi="Trebuchet MS"/>
                <w:noProof/>
                <w:webHidden/>
                <w:sz w:val="20"/>
                <w:szCs w:val="20"/>
              </w:rPr>
              <w:fldChar w:fldCharType="begin"/>
            </w:r>
            <w:r w:rsidR="00426DB2" w:rsidRPr="00426DB2">
              <w:rPr>
                <w:rFonts w:ascii="Trebuchet MS" w:hAnsi="Trebuchet MS"/>
                <w:noProof/>
                <w:webHidden/>
                <w:sz w:val="20"/>
                <w:szCs w:val="20"/>
              </w:rPr>
              <w:instrText xml:space="preserve"> PAGEREF _Toc177052670 \h </w:instrText>
            </w:r>
            <w:r w:rsidR="00426DB2" w:rsidRPr="00426DB2">
              <w:rPr>
                <w:rFonts w:ascii="Trebuchet MS" w:hAnsi="Trebuchet MS"/>
                <w:noProof/>
                <w:webHidden/>
                <w:sz w:val="20"/>
                <w:szCs w:val="20"/>
              </w:rPr>
            </w:r>
            <w:r w:rsidR="00426DB2" w:rsidRPr="00426DB2">
              <w:rPr>
                <w:rFonts w:ascii="Trebuchet MS" w:hAnsi="Trebuchet MS"/>
                <w:noProof/>
                <w:webHidden/>
                <w:sz w:val="20"/>
                <w:szCs w:val="20"/>
              </w:rPr>
              <w:fldChar w:fldCharType="separate"/>
            </w:r>
            <w:r w:rsidR="009C3116">
              <w:rPr>
                <w:rFonts w:ascii="Trebuchet MS" w:hAnsi="Trebuchet MS"/>
                <w:noProof/>
                <w:webHidden/>
                <w:sz w:val="20"/>
                <w:szCs w:val="20"/>
              </w:rPr>
              <w:t>23</w:t>
            </w:r>
            <w:r w:rsidR="00426DB2" w:rsidRPr="00426DB2">
              <w:rPr>
                <w:rFonts w:ascii="Trebuchet MS" w:hAnsi="Trebuchet MS"/>
                <w:noProof/>
                <w:webHidden/>
                <w:sz w:val="20"/>
                <w:szCs w:val="20"/>
              </w:rPr>
              <w:fldChar w:fldCharType="end"/>
            </w:r>
          </w:hyperlink>
        </w:p>
        <w:p w14:paraId="5C70DD2C" w14:textId="5912CA1C" w:rsidR="00426DB2" w:rsidRPr="00426DB2" w:rsidRDefault="00602CC5">
          <w:pPr>
            <w:pStyle w:val="Cuprins3"/>
            <w:tabs>
              <w:tab w:val="left" w:pos="1320"/>
              <w:tab w:val="right" w:leader="dot" w:pos="9628"/>
            </w:tabs>
            <w:rPr>
              <w:rFonts w:ascii="Trebuchet MS" w:eastAsiaTheme="minorEastAsia" w:hAnsi="Trebuchet MS"/>
              <w:noProof/>
              <w:sz w:val="20"/>
              <w:szCs w:val="20"/>
              <w:lang w:eastAsia="ro-RO"/>
            </w:rPr>
          </w:pPr>
          <w:hyperlink w:anchor="_Toc177052671" w:history="1">
            <w:r w:rsidR="00426DB2" w:rsidRPr="00426DB2">
              <w:rPr>
                <w:rStyle w:val="Hyperlink"/>
                <w:rFonts w:ascii="Trebuchet MS" w:hAnsi="Trebuchet MS"/>
                <w:bCs/>
                <w:noProof/>
                <w:sz w:val="20"/>
                <w:szCs w:val="20"/>
              </w:rPr>
              <w:t>4.1.2</w:t>
            </w:r>
            <w:r w:rsidR="00426DB2" w:rsidRPr="00426DB2">
              <w:rPr>
                <w:rFonts w:ascii="Trebuchet MS" w:eastAsiaTheme="minorEastAsia" w:hAnsi="Trebuchet MS"/>
                <w:noProof/>
                <w:sz w:val="20"/>
                <w:szCs w:val="20"/>
                <w:lang w:eastAsia="ro-RO"/>
              </w:rPr>
              <w:tab/>
            </w:r>
            <w:r w:rsidR="00426DB2" w:rsidRPr="00426DB2">
              <w:rPr>
                <w:rStyle w:val="Hyperlink"/>
                <w:rFonts w:ascii="Trebuchet MS" w:hAnsi="Trebuchet MS"/>
                <w:bCs/>
                <w:noProof/>
                <w:sz w:val="20"/>
                <w:szCs w:val="20"/>
              </w:rPr>
              <w:t>Documente necesare pentru constituirea dosarului BENEFICIARULUI FINAL</w:t>
            </w:r>
            <w:r w:rsidR="00426DB2" w:rsidRPr="00426DB2">
              <w:rPr>
                <w:rFonts w:ascii="Trebuchet MS" w:hAnsi="Trebuchet MS"/>
                <w:noProof/>
                <w:webHidden/>
                <w:sz w:val="20"/>
                <w:szCs w:val="20"/>
              </w:rPr>
              <w:tab/>
            </w:r>
            <w:r w:rsidR="00426DB2" w:rsidRPr="00426DB2">
              <w:rPr>
                <w:rFonts w:ascii="Trebuchet MS" w:hAnsi="Trebuchet MS"/>
                <w:noProof/>
                <w:webHidden/>
                <w:sz w:val="20"/>
                <w:szCs w:val="20"/>
              </w:rPr>
              <w:fldChar w:fldCharType="begin"/>
            </w:r>
            <w:r w:rsidR="00426DB2" w:rsidRPr="00426DB2">
              <w:rPr>
                <w:rFonts w:ascii="Trebuchet MS" w:hAnsi="Trebuchet MS"/>
                <w:noProof/>
                <w:webHidden/>
                <w:sz w:val="20"/>
                <w:szCs w:val="20"/>
              </w:rPr>
              <w:instrText xml:space="preserve"> PAGEREF _Toc177052671 \h </w:instrText>
            </w:r>
            <w:r w:rsidR="00426DB2" w:rsidRPr="00426DB2">
              <w:rPr>
                <w:rFonts w:ascii="Trebuchet MS" w:hAnsi="Trebuchet MS"/>
                <w:noProof/>
                <w:webHidden/>
                <w:sz w:val="20"/>
                <w:szCs w:val="20"/>
              </w:rPr>
            </w:r>
            <w:r w:rsidR="00426DB2" w:rsidRPr="00426DB2">
              <w:rPr>
                <w:rFonts w:ascii="Trebuchet MS" w:hAnsi="Trebuchet MS"/>
                <w:noProof/>
                <w:webHidden/>
                <w:sz w:val="20"/>
                <w:szCs w:val="20"/>
              </w:rPr>
              <w:fldChar w:fldCharType="separate"/>
            </w:r>
            <w:r w:rsidR="009C3116">
              <w:rPr>
                <w:rFonts w:ascii="Trebuchet MS" w:hAnsi="Trebuchet MS"/>
                <w:noProof/>
                <w:webHidden/>
                <w:sz w:val="20"/>
                <w:szCs w:val="20"/>
              </w:rPr>
              <w:t>24</w:t>
            </w:r>
            <w:r w:rsidR="00426DB2" w:rsidRPr="00426DB2">
              <w:rPr>
                <w:rFonts w:ascii="Trebuchet MS" w:hAnsi="Trebuchet MS"/>
                <w:noProof/>
                <w:webHidden/>
                <w:sz w:val="20"/>
                <w:szCs w:val="20"/>
              </w:rPr>
              <w:fldChar w:fldCharType="end"/>
            </w:r>
          </w:hyperlink>
        </w:p>
        <w:p w14:paraId="70E1D39F" w14:textId="34C66C72" w:rsidR="00426DB2" w:rsidRPr="00426DB2" w:rsidRDefault="00602CC5">
          <w:pPr>
            <w:pStyle w:val="Cuprins3"/>
            <w:tabs>
              <w:tab w:val="left" w:pos="1320"/>
              <w:tab w:val="right" w:leader="dot" w:pos="9628"/>
            </w:tabs>
            <w:rPr>
              <w:rFonts w:ascii="Trebuchet MS" w:eastAsiaTheme="minorEastAsia" w:hAnsi="Trebuchet MS"/>
              <w:noProof/>
              <w:sz w:val="20"/>
              <w:szCs w:val="20"/>
              <w:lang w:eastAsia="ro-RO"/>
            </w:rPr>
          </w:pPr>
          <w:hyperlink w:anchor="_Toc177052672" w:history="1">
            <w:r w:rsidR="00426DB2" w:rsidRPr="00426DB2">
              <w:rPr>
                <w:rStyle w:val="Hyperlink"/>
                <w:rFonts w:ascii="Trebuchet MS" w:hAnsi="Trebuchet MS"/>
                <w:bCs/>
                <w:noProof/>
                <w:sz w:val="20"/>
                <w:szCs w:val="20"/>
              </w:rPr>
              <w:t>4.1.3</w:t>
            </w:r>
            <w:r w:rsidR="00426DB2" w:rsidRPr="00426DB2">
              <w:rPr>
                <w:rFonts w:ascii="Trebuchet MS" w:eastAsiaTheme="minorEastAsia" w:hAnsi="Trebuchet MS"/>
                <w:noProof/>
                <w:sz w:val="20"/>
                <w:szCs w:val="20"/>
                <w:lang w:eastAsia="ro-RO"/>
              </w:rPr>
              <w:tab/>
            </w:r>
            <w:r w:rsidR="00426DB2" w:rsidRPr="00426DB2">
              <w:rPr>
                <w:rStyle w:val="Hyperlink"/>
                <w:rFonts w:ascii="Trebuchet MS" w:hAnsi="Trebuchet MS"/>
                <w:bCs/>
                <w:noProof/>
                <w:sz w:val="20"/>
                <w:szCs w:val="20"/>
              </w:rPr>
              <w:t>Anexele obligatorii de depus de către Solicitantul de finanțare</w:t>
            </w:r>
            <w:r w:rsidR="00426DB2" w:rsidRPr="00426DB2">
              <w:rPr>
                <w:rFonts w:ascii="Trebuchet MS" w:hAnsi="Trebuchet MS"/>
                <w:noProof/>
                <w:webHidden/>
                <w:sz w:val="20"/>
                <w:szCs w:val="20"/>
              </w:rPr>
              <w:tab/>
            </w:r>
            <w:r w:rsidR="00426DB2" w:rsidRPr="00426DB2">
              <w:rPr>
                <w:rFonts w:ascii="Trebuchet MS" w:hAnsi="Trebuchet MS"/>
                <w:noProof/>
                <w:webHidden/>
                <w:sz w:val="20"/>
                <w:szCs w:val="20"/>
              </w:rPr>
              <w:fldChar w:fldCharType="begin"/>
            </w:r>
            <w:r w:rsidR="00426DB2" w:rsidRPr="00426DB2">
              <w:rPr>
                <w:rFonts w:ascii="Trebuchet MS" w:hAnsi="Trebuchet MS"/>
                <w:noProof/>
                <w:webHidden/>
                <w:sz w:val="20"/>
                <w:szCs w:val="20"/>
              </w:rPr>
              <w:instrText xml:space="preserve"> PAGEREF _Toc177052672 \h </w:instrText>
            </w:r>
            <w:r w:rsidR="00426DB2" w:rsidRPr="00426DB2">
              <w:rPr>
                <w:rFonts w:ascii="Trebuchet MS" w:hAnsi="Trebuchet MS"/>
                <w:noProof/>
                <w:webHidden/>
                <w:sz w:val="20"/>
                <w:szCs w:val="20"/>
              </w:rPr>
            </w:r>
            <w:r w:rsidR="00426DB2" w:rsidRPr="00426DB2">
              <w:rPr>
                <w:rFonts w:ascii="Trebuchet MS" w:hAnsi="Trebuchet MS"/>
                <w:noProof/>
                <w:webHidden/>
                <w:sz w:val="20"/>
                <w:szCs w:val="20"/>
              </w:rPr>
              <w:fldChar w:fldCharType="separate"/>
            </w:r>
            <w:r w:rsidR="009C3116">
              <w:rPr>
                <w:rFonts w:ascii="Trebuchet MS" w:hAnsi="Trebuchet MS"/>
                <w:noProof/>
                <w:webHidden/>
                <w:sz w:val="20"/>
                <w:szCs w:val="20"/>
              </w:rPr>
              <w:t>26</w:t>
            </w:r>
            <w:r w:rsidR="00426DB2" w:rsidRPr="00426DB2">
              <w:rPr>
                <w:rFonts w:ascii="Trebuchet MS" w:hAnsi="Trebuchet MS"/>
                <w:noProof/>
                <w:webHidden/>
                <w:sz w:val="20"/>
                <w:szCs w:val="20"/>
              </w:rPr>
              <w:fldChar w:fldCharType="end"/>
            </w:r>
          </w:hyperlink>
        </w:p>
        <w:p w14:paraId="22807785" w14:textId="02956D81" w:rsidR="00426DB2" w:rsidRPr="00426DB2" w:rsidRDefault="00602CC5">
          <w:pPr>
            <w:pStyle w:val="Cuprins3"/>
            <w:tabs>
              <w:tab w:val="left" w:pos="1320"/>
              <w:tab w:val="right" w:leader="dot" w:pos="9628"/>
            </w:tabs>
            <w:rPr>
              <w:rFonts w:ascii="Trebuchet MS" w:eastAsiaTheme="minorEastAsia" w:hAnsi="Trebuchet MS"/>
              <w:noProof/>
              <w:sz w:val="20"/>
              <w:szCs w:val="20"/>
              <w:lang w:eastAsia="ro-RO"/>
            </w:rPr>
          </w:pPr>
          <w:hyperlink w:anchor="_Toc177052673" w:history="1">
            <w:r w:rsidR="00426DB2" w:rsidRPr="00426DB2">
              <w:rPr>
                <w:rStyle w:val="Hyperlink"/>
                <w:rFonts w:ascii="Trebuchet MS" w:hAnsi="Trebuchet MS"/>
                <w:bCs/>
                <w:noProof/>
                <w:sz w:val="20"/>
                <w:szCs w:val="20"/>
              </w:rPr>
              <w:t>4.1.4</w:t>
            </w:r>
            <w:r w:rsidR="00426DB2" w:rsidRPr="00426DB2">
              <w:rPr>
                <w:rFonts w:ascii="Trebuchet MS" w:eastAsiaTheme="minorEastAsia" w:hAnsi="Trebuchet MS"/>
                <w:noProof/>
                <w:sz w:val="20"/>
                <w:szCs w:val="20"/>
                <w:lang w:eastAsia="ro-RO"/>
              </w:rPr>
              <w:tab/>
            </w:r>
            <w:r w:rsidR="00426DB2" w:rsidRPr="00426DB2">
              <w:rPr>
                <w:rStyle w:val="Hyperlink"/>
                <w:rFonts w:ascii="Trebuchet MS" w:hAnsi="Trebuchet MS"/>
                <w:bCs/>
                <w:noProof/>
                <w:sz w:val="20"/>
                <w:szCs w:val="20"/>
              </w:rPr>
              <w:t>Anexele obligatorii în etapa de implementare</w:t>
            </w:r>
            <w:r w:rsidR="00426DB2" w:rsidRPr="00426DB2">
              <w:rPr>
                <w:rFonts w:ascii="Trebuchet MS" w:hAnsi="Trebuchet MS"/>
                <w:noProof/>
                <w:webHidden/>
                <w:sz w:val="20"/>
                <w:szCs w:val="20"/>
              </w:rPr>
              <w:tab/>
            </w:r>
            <w:r w:rsidR="00426DB2" w:rsidRPr="00426DB2">
              <w:rPr>
                <w:rFonts w:ascii="Trebuchet MS" w:hAnsi="Trebuchet MS"/>
                <w:noProof/>
                <w:webHidden/>
                <w:sz w:val="20"/>
                <w:szCs w:val="20"/>
              </w:rPr>
              <w:fldChar w:fldCharType="begin"/>
            </w:r>
            <w:r w:rsidR="00426DB2" w:rsidRPr="00426DB2">
              <w:rPr>
                <w:rFonts w:ascii="Trebuchet MS" w:hAnsi="Trebuchet MS"/>
                <w:noProof/>
                <w:webHidden/>
                <w:sz w:val="20"/>
                <w:szCs w:val="20"/>
              </w:rPr>
              <w:instrText xml:space="preserve"> PAGEREF _Toc177052673 \h </w:instrText>
            </w:r>
            <w:r w:rsidR="00426DB2" w:rsidRPr="00426DB2">
              <w:rPr>
                <w:rFonts w:ascii="Trebuchet MS" w:hAnsi="Trebuchet MS"/>
                <w:noProof/>
                <w:webHidden/>
                <w:sz w:val="20"/>
                <w:szCs w:val="20"/>
              </w:rPr>
            </w:r>
            <w:r w:rsidR="00426DB2" w:rsidRPr="00426DB2">
              <w:rPr>
                <w:rFonts w:ascii="Trebuchet MS" w:hAnsi="Trebuchet MS"/>
                <w:noProof/>
                <w:webHidden/>
                <w:sz w:val="20"/>
                <w:szCs w:val="20"/>
              </w:rPr>
              <w:fldChar w:fldCharType="separate"/>
            </w:r>
            <w:r w:rsidR="009C3116">
              <w:rPr>
                <w:rFonts w:ascii="Trebuchet MS" w:hAnsi="Trebuchet MS"/>
                <w:noProof/>
                <w:webHidden/>
                <w:sz w:val="20"/>
                <w:szCs w:val="20"/>
              </w:rPr>
              <w:t>27</w:t>
            </w:r>
            <w:r w:rsidR="00426DB2" w:rsidRPr="00426DB2">
              <w:rPr>
                <w:rFonts w:ascii="Trebuchet MS" w:hAnsi="Trebuchet MS"/>
                <w:noProof/>
                <w:webHidden/>
                <w:sz w:val="20"/>
                <w:szCs w:val="20"/>
              </w:rPr>
              <w:fldChar w:fldCharType="end"/>
            </w:r>
          </w:hyperlink>
        </w:p>
        <w:p w14:paraId="3575ED6D" w14:textId="63D7CB58" w:rsidR="00426DB2" w:rsidRPr="00426DB2" w:rsidRDefault="00602CC5">
          <w:pPr>
            <w:pStyle w:val="Cuprins2"/>
            <w:tabs>
              <w:tab w:val="right" w:leader="dot" w:pos="9628"/>
            </w:tabs>
            <w:rPr>
              <w:rFonts w:ascii="Trebuchet MS" w:eastAsiaTheme="minorEastAsia" w:hAnsi="Trebuchet MS"/>
              <w:noProof/>
              <w:sz w:val="20"/>
              <w:szCs w:val="20"/>
              <w:lang w:eastAsia="ro-RO"/>
            </w:rPr>
          </w:pPr>
          <w:hyperlink w:anchor="_Toc177052674" w:history="1">
            <w:r w:rsidR="00426DB2" w:rsidRPr="00426DB2">
              <w:rPr>
                <w:rStyle w:val="Hyperlink"/>
                <w:rFonts w:ascii="Trebuchet MS" w:hAnsi="Trebuchet MS"/>
                <w:bCs/>
                <w:noProof/>
                <w:sz w:val="20"/>
                <w:szCs w:val="20"/>
              </w:rPr>
              <w:t>4.2 Capacitatea instituțională a solicitantului</w:t>
            </w:r>
            <w:r w:rsidR="00426DB2" w:rsidRPr="00426DB2">
              <w:rPr>
                <w:rFonts w:ascii="Trebuchet MS" w:hAnsi="Trebuchet MS"/>
                <w:noProof/>
                <w:webHidden/>
                <w:sz w:val="20"/>
                <w:szCs w:val="20"/>
              </w:rPr>
              <w:tab/>
            </w:r>
            <w:r w:rsidR="00426DB2" w:rsidRPr="00426DB2">
              <w:rPr>
                <w:rFonts w:ascii="Trebuchet MS" w:hAnsi="Trebuchet MS"/>
                <w:noProof/>
                <w:webHidden/>
                <w:sz w:val="20"/>
                <w:szCs w:val="20"/>
              </w:rPr>
              <w:fldChar w:fldCharType="begin"/>
            </w:r>
            <w:r w:rsidR="00426DB2" w:rsidRPr="00426DB2">
              <w:rPr>
                <w:rFonts w:ascii="Trebuchet MS" w:hAnsi="Trebuchet MS"/>
                <w:noProof/>
                <w:webHidden/>
                <w:sz w:val="20"/>
                <w:szCs w:val="20"/>
              </w:rPr>
              <w:instrText xml:space="preserve"> PAGEREF _Toc177052674 \h </w:instrText>
            </w:r>
            <w:r w:rsidR="00426DB2" w:rsidRPr="00426DB2">
              <w:rPr>
                <w:rFonts w:ascii="Trebuchet MS" w:hAnsi="Trebuchet MS"/>
                <w:noProof/>
                <w:webHidden/>
                <w:sz w:val="20"/>
                <w:szCs w:val="20"/>
              </w:rPr>
            </w:r>
            <w:r w:rsidR="00426DB2" w:rsidRPr="00426DB2">
              <w:rPr>
                <w:rFonts w:ascii="Trebuchet MS" w:hAnsi="Trebuchet MS"/>
                <w:noProof/>
                <w:webHidden/>
                <w:sz w:val="20"/>
                <w:szCs w:val="20"/>
              </w:rPr>
              <w:fldChar w:fldCharType="separate"/>
            </w:r>
            <w:r w:rsidR="009C3116">
              <w:rPr>
                <w:rFonts w:ascii="Trebuchet MS" w:hAnsi="Trebuchet MS"/>
                <w:noProof/>
                <w:webHidden/>
                <w:sz w:val="20"/>
                <w:szCs w:val="20"/>
              </w:rPr>
              <w:t>28</w:t>
            </w:r>
            <w:r w:rsidR="00426DB2" w:rsidRPr="00426DB2">
              <w:rPr>
                <w:rFonts w:ascii="Trebuchet MS" w:hAnsi="Trebuchet MS"/>
                <w:noProof/>
                <w:webHidden/>
                <w:sz w:val="20"/>
                <w:szCs w:val="20"/>
              </w:rPr>
              <w:fldChar w:fldCharType="end"/>
            </w:r>
          </w:hyperlink>
        </w:p>
        <w:p w14:paraId="08224CB6" w14:textId="002126E1" w:rsidR="00426DB2" w:rsidRPr="00426DB2" w:rsidRDefault="00602CC5">
          <w:pPr>
            <w:pStyle w:val="Cuprins2"/>
            <w:tabs>
              <w:tab w:val="right" w:leader="dot" w:pos="9628"/>
            </w:tabs>
            <w:rPr>
              <w:rFonts w:ascii="Trebuchet MS" w:eastAsiaTheme="minorEastAsia" w:hAnsi="Trebuchet MS"/>
              <w:noProof/>
              <w:sz w:val="20"/>
              <w:szCs w:val="20"/>
              <w:lang w:eastAsia="ro-RO"/>
            </w:rPr>
          </w:pPr>
          <w:hyperlink w:anchor="_Toc177052675" w:history="1">
            <w:r w:rsidR="00426DB2" w:rsidRPr="00426DB2">
              <w:rPr>
                <w:rStyle w:val="Hyperlink"/>
                <w:rFonts w:ascii="Trebuchet MS" w:hAnsi="Trebuchet MS"/>
                <w:bCs/>
                <w:noProof/>
                <w:sz w:val="20"/>
                <w:szCs w:val="20"/>
              </w:rPr>
              <w:t>4.3  Elaborarea bugetului</w:t>
            </w:r>
            <w:r w:rsidR="00426DB2" w:rsidRPr="00426DB2">
              <w:rPr>
                <w:rFonts w:ascii="Trebuchet MS" w:hAnsi="Trebuchet MS"/>
                <w:noProof/>
                <w:webHidden/>
                <w:sz w:val="20"/>
                <w:szCs w:val="20"/>
              </w:rPr>
              <w:tab/>
            </w:r>
            <w:r w:rsidR="00426DB2" w:rsidRPr="00426DB2">
              <w:rPr>
                <w:rFonts w:ascii="Trebuchet MS" w:hAnsi="Trebuchet MS"/>
                <w:noProof/>
                <w:webHidden/>
                <w:sz w:val="20"/>
                <w:szCs w:val="20"/>
              </w:rPr>
              <w:fldChar w:fldCharType="begin"/>
            </w:r>
            <w:r w:rsidR="00426DB2" w:rsidRPr="00426DB2">
              <w:rPr>
                <w:rFonts w:ascii="Trebuchet MS" w:hAnsi="Trebuchet MS"/>
                <w:noProof/>
                <w:webHidden/>
                <w:sz w:val="20"/>
                <w:szCs w:val="20"/>
              </w:rPr>
              <w:instrText xml:space="preserve"> PAGEREF _Toc177052675 \h </w:instrText>
            </w:r>
            <w:r w:rsidR="00426DB2" w:rsidRPr="00426DB2">
              <w:rPr>
                <w:rFonts w:ascii="Trebuchet MS" w:hAnsi="Trebuchet MS"/>
                <w:noProof/>
                <w:webHidden/>
                <w:sz w:val="20"/>
                <w:szCs w:val="20"/>
              </w:rPr>
            </w:r>
            <w:r w:rsidR="00426DB2" w:rsidRPr="00426DB2">
              <w:rPr>
                <w:rFonts w:ascii="Trebuchet MS" w:hAnsi="Trebuchet MS"/>
                <w:noProof/>
                <w:webHidden/>
                <w:sz w:val="20"/>
                <w:szCs w:val="20"/>
              </w:rPr>
              <w:fldChar w:fldCharType="separate"/>
            </w:r>
            <w:r w:rsidR="009C3116">
              <w:rPr>
                <w:rFonts w:ascii="Trebuchet MS" w:hAnsi="Trebuchet MS"/>
                <w:noProof/>
                <w:webHidden/>
                <w:sz w:val="20"/>
                <w:szCs w:val="20"/>
              </w:rPr>
              <w:t>29</w:t>
            </w:r>
            <w:r w:rsidR="00426DB2" w:rsidRPr="00426DB2">
              <w:rPr>
                <w:rFonts w:ascii="Trebuchet MS" w:hAnsi="Trebuchet MS"/>
                <w:noProof/>
                <w:webHidden/>
                <w:sz w:val="20"/>
                <w:szCs w:val="20"/>
              </w:rPr>
              <w:fldChar w:fldCharType="end"/>
            </w:r>
          </w:hyperlink>
        </w:p>
        <w:p w14:paraId="26E59AFD" w14:textId="48E38771" w:rsidR="00426DB2" w:rsidRPr="00426DB2" w:rsidRDefault="00602CC5">
          <w:pPr>
            <w:pStyle w:val="Cuprins2"/>
            <w:tabs>
              <w:tab w:val="right" w:leader="dot" w:pos="9628"/>
            </w:tabs>
            <w:rPr>
              <w:rFonts w:ascii="Trebuchet MS" w:eastAsiaTheme="minorEastAsia" w:hAnsi="Trebuchet MS"/>
              <w:noProof/>
              <w:sz w:val="20"/>
              <w:szCs w:val="20"/>
              <w:lang w:eastAsia="ro-RO"/>
            </w:rPr>
          </w:pPr>
          <w:hyperlink w:anchor="_Toc177052676" w:history="1">
            <w:r w:rsidR="00426DB2" w:rsidRPr="00426DB2">
              <w:rPr>
                <w:rStyle w:val="Hyperlink"/>
                <w:rFonts w:ascii="Trebuchet MS" w:hAnsi="Trebuchet MS"/>
                <w:bCs/>
                <w:noProof/>
                <w:sz w:val="20"/>
                <w:szCs w:val="20"/>
              </w:rPr>
              <w:t>4.3.1 Contribuția proiectului la tranziția verde</w:t>
            </w:r>
            <w:r w:rsidR="00426DB2" w:rsidRPr="00426DB2">
              <w:rPr>
                <w:rFonts w:ascii="Trebuchet MS" w:hAnsi="Trebuchet MS"/>
                <w:noProof/>
                <w:webHidden/>
                <w:sz w:val="20"/>
                <w:szCs w:val="20"/>
              </w:rPr>
              <w:tab/>
            </w:r>
            <w:r w:rsidR="00426DB2" w:rsidRPr="00426DB2">
              <w:rPr>
                <w:rFonts w:ascii="Trebuchet MS" w:hAnsi="Trebuchet MS"/>
                <w:noProof/>
                <w:webHidden/>
                <w:sz w:val="20"/>
                <w:szCs w:val="20"/>
              </w:rPr>
              <w:fldChar w:fldCharType="begin"/>
            </w:r>
            <w:r w:rsidR="00426DB2" w:rsidRPr="00426DB2">
              <w:rPr>
                <w:rFonts w:ascii="Trebuchet MS" w:hAnsi="Trebuchet MS"/>
                <w:noProof/>
                <w:webHidden/>
                <w:sz w:val="20"/>
                <w:szCs w:val="20"/>
              </w:rPr>
              <w:instrText xml:space="preserve"> PAGEREF _Toc177052676 \h </w:instrText>
            </w:r>
            <w:r w:rsidR="00426DB2" w:rsidRPr="00426DB2">
              <w:rPr>
                <w:rFonts w:ascii="Trebuchet MS" w:hAnsi="Trebuchet MS"/>
                <w:noProof/>
                <w:webHidden/>
                <w:sz w:val="20"/>
                <w:szCs w:val="20"/>
              </w:rPr>
            </w:r>
            <w:r w:rsidR="00426DB2" w:rsidRPr="00426DB2">
              <w:rPr>
                <w:rFonts w:ascii="Trebuchet MS" w:hAnsi="Trebuchet MS"/>
                <w:noProof/>
                <w:webHidden/>
                <w:sz w:val="20"/>
                <w:szCs w:val="20"/>
              </w:rPr>
              <w:fldChar w:fldCharType="separate"/>
            </w:r>
            <w:r w:rsidR="009C3116">
              <w:rPr>
                <w:rFonts w:ascii="Trebuchet MS" w:hAnsi="Trebuchet MS"/>
                <w:noProof/>
                <w:webHidden/>
                <w:sz w:val="20"/>
                <w:szCs w:val="20"/>
              </w:rPr>
              <w:t>29</w:t>
            </w:r>
            <w:r w:rsidR="00426DB2" w:rsidRPr="00426DB2">
              <w:rPr>
                <w:rFonts w:ascii="Trebuchet MS" w:hAnsi="Trebuchet MS"/>
                <w:noProof/>
                <w:webHidden/>
                <w:sz w:val="20"/>
                <w:szCs w:val="20"/>
              </w:rPr>
              <w:fldChar w:fldCharType="end"/>
            </w:r>
          </w:hyperlink>
        </w:p>
        <w:p w14:paraId="5177B094" w14:textId="507E3A5A" w:rsidR="00426DB2" w:rsidRPr="00426DB2" w:rsidRDefault="00602CC5">
          <w:pPr>
            <w:pStyle w:val="Cuprins2"/>
            <w:tabs>
              <w:tab w:val="right" w:leader="dot" w:pos="9628"/>
            </w:tabs>
            <w:rPr>
              <w:rFonts w:ascii="Trebuchet MS" w:eastAsiaTheme="minorEastAsia" w:hAnsi="Trebuchet MS"/>
              <w:noProof/>
              <w:sz w:val="20"/>
              <w:szCs w:val="20"/>
              <w:lang w:eastAsia="ro-RO"/>
            </w:rPr>
          </w:pPr>
          <w:hyperlink w:anchor="_Toc177052677" w:history="1">
            <w:r w:rsidR="00426DB2" w:rsidRPr="00426DB2">
              <w:rPr>
                <w:rStyle w:val="Hyperlink"/>
                <w:rFonts w:ascii="Trebuchet MS" w:hAnsi="Trebuchet MS"/>
                <w:bCs/>
                <w:noProof/>
                <w:sz w:val="20"/>
                <w:szCs w:val="20"/>
              </w:rPr>
              <w:t>4.4 Limba utilizată în completarea cererii de finanțare</w:t>
            </w:r>
            <w:r w:rsidR="00426DB2" w:rsidRPr="00426DB2">
              <w:rPr>
                <w:rFonts w:ascii="Trebuchet MS" w:hAnsi="Trebuchet MS"/>
                <w:noProof/>
                <w:webHidden/>
                <w:sz w:val="20"/>
                <w:szCs w:val="20"/>
              </w:rPr>
              <w:tab/>
            </w:r>
            <w:r w:rsidR="00426DB2" w:rsidRPr="00426DB2">
              <w:rPr>
                <w:rFonts w:ascii="Trebuchet MS" w:hAnsi="Trebuchet MS"/>
                <w:noProof/>
                <w:webHidden/>
                <w:sz w:val="20"/>
                <w:szCs w:val="20"/>
              </w:rPr>
              <w:fldChar w:fldCharType="begin"/>
            </w:r>
            <w:r w:rsidR="00426DB2" w:rsidRPr="00426DB2">
              <w:rPr>
                <w:rFonts w:ascii="Trebuchet MS" w:hAnsi="Trebuchet MS"/>
                <w:noProof/>
                <w:webHidden/>
                <w:sz w:val="20"/>
                <w:szCs w:val="20"/>
              </w:rPr>
              <w:instrText xml:space="preserve"> PAGEREF _Toc177052677 \h </w:instrText>
            </w:r>
            <w:r w:rsidR="00426DB2" w:rsidRPr="00426DB2">
              <w:rPr>
                <w:rFonts w:ascii="Trebuchet MS" w:hAnsi="Trebuchet MS"/>
                <w:noProof/>
                <w:webHidden/>
                <w:sz w:val="20"/>
                <w:szCs w:val="20"/>
              </w:rPr>
            </w:r>
            <w:r w:rsidR="00426DB2" w:rsidRPr="00426DB2">
              <w:rPr>
                <w:rFonts w:ascii="Trebuchet MS" w:hAnsi="Trebuchet MS"/>
                <w:noProof/>
                <w:webHidden/>
                <w:sz w:val="20"/>
                <w:szCs w:val="20"/>
              </w:rPr>
              <w:fldChar w:fldCharType="separate"/>
            </w:r>
            <w:r w:rsidR="009C3116">
              <w:rPr>
                <w:rFonts w:ascii="Trebuchet MS" w:hAnsi="Trebuchet MS"/>
                <w:noProof/>
                <w:webHidden/>
                <w:sz w:val="20"/>
                <w:szCs w:val="20"/>
              </w:rPr>
              <w:t>29</w:t>
            </w:r>
            <w:r w:rsidR="00426DB2" w:rsidRPr="00426DB2">
              <w:rPr>
                <w:rFonts w:ascii="Trebuchet MS" w:hAnsi="Trebuchet MS"/>
                <w:noProof/>
                <w:webHidden/>
                <w:sz w:val="20"/>
                <w:szCs w:val="20"/>
              </w:rPr>
              <w:fldChar w:fldCharType="end"/>
            </w:r>
          </w:hyperlink>
        </w:p>
        <w:p w14:paraId="77BE0158" w14:textId="0516B072" w:rsidR="00426DB2" w:rsidRPr="00426DB2" w:rsidRDefault="00602CC5">
          <w:pPr>
            <w:pStyle w:val="Cuprins2"/>
            <w:tabs>
              <w:tab w:val="right" w:leader="dot" w:pos="9628"/>
            </w:tabs>
            <w:rPr>
              <w:rFonts w:ascii="Trebuchet MS" w:eastAsiaTheme="minorEastAsia" w:hAnsi="Trebuchet MS"/>
              <w:noProof/>
              <w:sz w:val="20"/>
              <w:szCs w:val="20"/>
              <w:lang w:eastAsia="ro-RO"/>
            </w:rPr>
          </w:pPr>
          <w:hyperlink w:anchor="_Toc177052678" w:history="1">
            <w:r w:rsidR="00426DB2" w:rsidRPr="00426DB2">
              <w:rPr>
                <w:rStyle w:val="Hyperlink"/>
                <w:rFonts w:ascii="Trebuchet MS" w:hAnsi="Trebuchet MS"/>
                <w:bCs/>
                <w:noProof/>
                <w:sz w:val="20"/>
                <w:szCs w:val="20"/>
              </w:rPr>
              <w:t>4.5 Semnarea cererii de finanțare și a documentelor anexate</w:t>
            </w:r>
            <w:r w:rsidR="00426DB2" w:rsidRPr="00426DB2">
              <w:rPr>
                <w:rFonts w:ascii="Trebuchet MS" w:hAnsi="Trebuchet MS"/>
                <w:noProof/>
                <w:webHidden/>
                <w:sz w:val="20"/>
                <w:szCs w:val="20"/>
              </w:rPr>
              <w:tab/>
            </w:r>
            <w:r w:rsidR="00426DB2" w:rsidRPr="00426DB2">
              <w:rPr>
                <w:rFonts w:ascii="Trebuchet MS" w:hAnsi="Trebuchet MS"/>
                <w:noProof/>
                <w:webHidden/>
                <w:sz w:val="20"/>
                <w:szCs w:val="20"/>
              </w:rPr>
              <w:fldChar w:fldCharType="begin"/>
            </w:r>
            <w:r w:rsidR="00426DB2" w:rsidRPr="00426DB2">
              <w:rPr>
                <w:rFonts w:ascii="Trebuchet MS" w:hAnsi="Trebuchet MS"/>
                <w:noProof/>
                <w:webHidden/>
                <w:sz w:val="20"/>
                <w:szCs w:val="20"/>
              </w:rPr>
              <w:instrText xml:space="preserve"> PAGEREF _Toc177052678 \h </w:instrText>
            </w:r>
            <w:r w:rsidR="00426DB2" w:rsidRPr="00426DB2">
              <w:rPr>
                <w:rFonts w:ascii="Trebuchet MS" w:hAnsi="Trebuchet MS"/>
                <w:noProof/>
                <w:webHidden/>
                <w:sz w:val="20"/>
                <w:szCs w:val="20"/>
              </w:rPr>
            </w:r>
            <w:r w:rsidR="00426DB2" w:rsidRPr="00426DB2">
              <w:rPr>
                <w:rFonts w:ascii="Trebuchet MS" w:hAnsi="Trebuchet MS"/>
                <w:noProof/>
                <w:webHidden/>
                <w:sz w:val="20"/>
                <w:szCs w:val="20"/>
              </w:rPr>
              <w:fldChar w:fldCharType="separate"/>
            </w:r>
            <w:r w:rsidR="009C3116">
              <w:rPr>
                <w:rFonts w:ascii="Trebuchet MS" w:hAnsi="Trebuchet MS"/>
                <w:noProof/>
                <w:webHidden/>
                <w:sz w:val="20"/>
                <w:szCs w:val="20"/>
              </w:rPr>
              <w:t>29</w:t>
            </w:r>
            <w:r w:rsidR="00426DB2" w:rsidRPr="00426DB2">
              <w:rPr>
                <w:rFonts w:ascii="Trebuchet MS" w:hAnsi="Trebuchet MS"/>
                <w:noProof/>
                <w:webHidden/>
                <w:sz w:val="20"/>
                <w:szCs w:val="20"/>
              </w:rPr>
              <w:fldChar w:fldCharType="end"/>
            </w:r>
          </w:hyperlink>
        </w:p>
        <w:p w14:paraId="4F46762B" w14:textId="7205F6C1" w:rsidR="00426DB2" w:rsidRPr="00426DB2" w:rsidRDefault="00602CC5">
          <w:pPr>
            <w:pStyle w:val="Cuprins1"/>
            <w:tabs>
              <w:tab w:val="right" w:leader="dot" w:pos="9628"/>
            </w:tabs>
            <w:rPr>
              <w:rFonts w:ascii="Trebuchet MS" w:eastAsiaTheme="minorEastAsia" w:hAnsi="Trebuchet MS"/>
              <w:noProof/>
              <w:sz w:val="20"/>
              <w:szCs w:val="20"/>
              <w:lang w:eastAsia="ro-RO"/>
            </w:rPr>
          </w:pPr>
          <w:hyperlink w:anchor="_Toc177052679" w:history="1">
            <w:r w:rsidR="00426DB2" w:rsidRPr="00426DB2">
              <w:rPr>
                <w:rStyle w:val="Hyperlink"/>
                <w:rFonts w:ascii="Trebuchet MS" w:hAnsi="Trebuchet MS"/>
                <w:noProof/>
                <w:sz w:val="20"/>
                <w:szCs w:val="20"/>
              </w:rPr>
              <w:t>5. EVALUAREA ȘI SELECȚIA PROIECTELOR</w:t>
            </w:r>
            <w:r w:rsidR="00426DB2" w:rsidRPr="00426DB2">
              <w:rPr>
                <w:rFonts w:ascii="Trebuchet MS" w:hAnsi="Trebuchet MS"/>
                <w:noProof/>
                <w:webHidden/>
                <w:sz w:val="20"/>
                <w:szCs w:val="20"/>
              </w:rPr>
              <w:tab/>
            </w:r>
            <w:r w:rsidR="00426DB2" w:rsidRPr="00426DB2">
              <w:rPr>
                <w:rFonts w:ascii="Trebuchet MS" w:hAnsi="Trebuchet MS"/>
                <w:noProof/>
                <w:webHidden/>
                <w:sz w:val="20"/>
                <w:szCs w:val="20"/>
              </w:rPr>
              <w:fldChar w:fldCharType="begin"/>
            </w:r>
            <w:r w:rsidR="00426DB2" w:rsidRPr="00426DB2">
              <w:rPr>
                <w:rFonts w:ascii="Trebuchet MS" w:hAnsi="Trebuchet MS"/>
                <w:noProof/>
                <w:webHidden/>
                <w:sz w:val="20"/>
                <w:szCs w:val="20"/>
              </w:rPr>
              <w:instrText xml:space="preserve"> PAGEREF _Toc177052679 \h </w:instrText>
            </w:r>
            <w:r w:rsidR="00426DB2" w:rsidRPr="00426DB2">
              <w:rPr>
                <w:rFonts w:ascii="Trebuchet MS" w:hAnsi="Trebuchet MS"/>
                <w:noProof/>
                <w:webHidden/>
                <w:sz w:val="20"/>
                <w:szCs w:val="20"/>
              </w:rPr>
            </w:r>
            <w:r w:rsidR="00426DB2" w:rsidRPr="00426DB2">
              <w:rPr>
                <w:rFonts w:ascii="Trebuchet MS" w:hAnsi="Trebuchet MS"/>
                <w:noProof/>
                <w:webHidden/>
                <w:sz w:val="20"/>
                <w:szCs w:val="20"/>
              </w:rPr>
              <w:fldChar w:fldCharType="separate"/>
            </w:r>
            <w:r w:rsidR="009C3116">
              <w:rPr>
                <w:rFonts w:ascii="Trebuchet MS" w:hAnsi="Trebuchet MS"/>
                <w:noProof/>
                <w:webHidden/>
                <w:sz w:val="20"/>
                <w:szCs w:val="20"/>
              </w:rPr>
              <w:t>29</w:t>
            </w:r>
            <w:r w:rsidR="00426DB2" w:rsidRPr="00426DB2">
              <w:rPr>
                <w:rFonts w:ascii="Trebuchet MS" w:hAnsi="Trebuchet MS"/>
                <w:noProof/>
                <w:webHidden/>
                <w:sz w:val="20"/>
                <w:szCs w:val="20"/>
              </w:rPr>
              <w:fldChar w:fldCharType="end"/>
            </w:r>
          </w:hyperlink>
        </w:p>
        <w:p w14:paraId="5D302A5C" w14:textId="258606C4" w:rsidR="00426DB2" w:rsidRPr="00426DB2" w:rsidRDefault="00602CC5">
          <w:pPr>
            <w:pStyle w:val="Cuprins2"/>
            <w:tabs>
              <w:tab w:val="right" w:leader="dot" w:pos="9628"/>
            </w:tabs>
            <w:rPr>
              <w:rFonts w:ascii="Trebuchet MS" w:eastAsiaTheme="minorEastAsia" w:hAnsi="Trebuchet MS"/>
              <w:noProof/>
              <w:sz w:val="20"/>
              <w:szCs w:val="20"/>
              <w:lang w:eastAsia="ro-RO"/>
            </w:rPr>
          </w:pPr>
          <w:hyperlink w:anchor="_Toc177052680" w:history="1">
            <w:r w:rsidR="00426DB2" w:rsidRPr="00426DB2">
              <w:rPr>
                <w:rStyle w:val="Hyperlink"/>
                <w:rFonts w:ascii="Trebuchet MS" w:hAnsi="Trebuchet MS"/>
                <w:bCs/>
                <w:noProof/>
                <w:sz w:val="20"/>
                <w:szCs w:val="20"/>
              </w:rPr>
              <w:t>5.1 Etapa de verificare a conformității administrative și a eligibilității (CAE)</w:t>
            </w:r>
            <w:r w:rsidR="00426DB2" w:rsidRPr="00426DB2">
              <w:rPr>
                <w:rFonts w:ascii="Trebuchet MS" w:hAnsi="Trebuchet MS"/>
                <w:noProof/>
                <w:webHidden/>
                <w:sz w:val="20"/>
                <w:szCs w:val="20"/>
              </w:rPr>
              <w:tab/>
            </w:r>
            <w:r w:rsidR="00426DB2" w:rsidRPr="00426DB2">
              <w:rPr>
                <w:rFonts w:ascii="Trebuchet MS" w:hAnsi="Trebuchet MS"/>
                <w:noProof/>
                <w:webHidden/>
                <w:sz w:val="20"/>
                <w:szCs w:val="20"/>
              </w:rPr>
              <w:fldChar w:fldCharType="begin"/>
            </w:r>
            <w:r w:rsidR="00426DB2" w:rsidRPr="00426DB2">
              <w:rPr>
                <w:rFonts w:ascii="Trebuchet MS" w:hAnsi="Trebuchet MS"/>
                <w:noProof/>
                <w:webHidden/>
                <w:sz w:val="20"/>
                <w:szCs w:val="20"/>
              </w:rPr>
              <w:instrText xml:space="preserve"> PAGEREF _Toc177052680 \h </w:instrText>
            </w:r>
            <w:r w:rsidR="00426DB2" w:rsidRPr="00426DB2">
              <w:rPr>
                <w:rFonts w:ascii="Trebuchet MS" w:hAnsi="Trebuchet MS"/>
                <w:noProof/>
                <w:webHidden/>
                <w:sz w:val="20"/>
                <w:szCs w:val="20"/>
              </w:rPr>
            </w:r>
            <w:r w:rsidR="00426DB2" w:rsidRPr="00426DB2">
              <w:rPr>
                <w:rFonts w:ascii="Trebuchet MS" w:hAnsi="Trebuchet MS"/>
                <w:noProof/>
                <w:webHidden/>
                <w:sz w:val="20"/>
                <w:szCs w:val="20"/>
              </w:rPr>
              <w:fldChar w:fldCharType="separate"/>
            </w:r>
            <w:r w:rsidR="009C3116">
              <w:rPr>
                <w:rFonts w:ascii="Trebuchet MS" w:hAnsi="Trebuchet MS"/>
                <w:noProof/>
                <w:webHidden/>
                <w:sz w:val="20"/>
                <w:szCs w:val="20"/>
              </w:rPr>
              <w:t>30</w:t>
            </w:r>
            <w:r w:rsidR="00426DB2" w:rsidRPr="00426DB2">
              <w:rPr>
                <w:rFonts w:ascii="Trebuchet MS" w:hAnsi="Trebuchet MS"/>
                <w:noProof/>
                <w:webHidden/>
                <w:sz w:val="20"/>
                <w:szCs w:val="20"/>
              </w:rPr>
              <w:fldChar w:fldCharType="end"/>
            </w:r>
          </w:hyperlink>
        </w:p>
        <w:p w14:paraId="1BD5E3FD" w14:textId="1ECC1675" w:rsidR="00426DB2" w:rsidRPr="00426DB2" w:rsidRDefault="00602CC5">
          <w:pPr>
            <w:pStyle w:val="Cuprins2"/>
            <w:tabs>
              <w:tab w:val="right" w:leader="dot" w:pos="9628"/>
            </w:tabs>
            <w:rPr>
              <w:rFonts w:ascii="Trebuchet MS" w:eastAsiaTheme="minorEastAsia" w:hAnsi="Trebuchet MS"/>
              <w:noProof/>
              <w:sz w:val="20"/>
              <w:szCs w:val="20"/>
              <w:lang w:eastAsia="ro-RO"/>
            </w:rPr>
          </w:pPr>
          <w:hyperlink w:anchor="_Toc177052681" w:history="1">
            <w:r w:rsidR="00426DB2" w:rsidRPr="00426DB2">
              <w:rPr>
                <w:rStyle w:val="Hyperlink"/>
                <w:rFonts w:ascii="Trebuchet MS" w:hAnsi="Trebuchet MS"/>
                <w:bCs/>
                <w:noProof/>
                <w:sz w:val="20"/>
                <w:szCs w:val="20"/>
              </w:rPr>
              <w:t>5.1.1 Criterii de eligibilitate</w:t>
            </w:r>
            <w:r w:rsidR="00426DB2" w:rsidRPr="00426DB2">
              <w:rPr>
                <w:rFonts w:ascii="Trebuchet MS" w:hAnsi="Trebuchet MS"/>
                <w:noProof/>
                <w:webHidden/>
                <w:sz w:val="20"/>
                <w:szCs w:val="20"/>
              </w:rPr>
              <w:tab/>
            </w:r>
            <w:r w:rsidR="00426DB2" w:rsidRPr="00426DB2">
              <w:rPr>
                <w:rFonts w:ascii="Trebuchet MS" w:hAnsi="Trebuchet MS"/>
                <w:noProof/>
                <w:webHidden/>
                <w:sz w:val="20"/>
                <w:szCs w:val="20"/>
              </w:rPr>
              <w:fldChar w:fldCharType="begin"/>
            </w:r>
            <w:r w:rsidR="00426DB2" w:rsidRPr="00426DB2">
              <w:rPr>
                <w:rFonts w:ascii="Trebuchet MS" w:hAnsi="Trebuchet MS"/>
                <w:noProof/>
                <w:webHidden/>
                <w:sz w:val="20"/>
                <w:szCs w:val="20"/>
              </w:rPr>
              <w:instrText xml:space="preserve"> PAGEREF _Toc177052681 \h </w:instrText>
            </w:r>
            <w:r w:rsidR="00426DB2" w:rsidRPr="00426DB2">
              <w:rPr>
                <w:rFonts w:ascii="Trebuchet MS" w:hAnsi="Trebuchet MS"/>
                <w:noProof/>
                <w:webHidden/>
                <w:sz w:val="20"/>
                <w:szCs w:val="20"/>
              </w:rPr>
            </w:r>
            <w:r w:rsidR="00426DB2" w:rsidRPr="00426DB2">
              <w:rPr>
                <w:rFonts w:ascii="Trebuchet MS" w:hAnsi="Trebuchet MS"/>
                <w:noProof/>
                <w:webHidden/>
                <w:sz w:val="20"/>
                <w:szCs w:val="20"/>
              </w:rPr>
              <w:fldChar w:fldCharType="separate"/>
            </w:r>
            <w:r w:rsidR="009C3116">
              <w:rPr>
                <w:rFonts w:ascii="Trebuchet MS" w:hAnsi="Trebuchet MS"/>
                <w:noProof/>
                <w:webHidden/>
                <w:sz w:val="20"/>
                <w:szCs w:val="20"/>
              </w:rPr>
              <w:t>31</w:t>
            </w:r>
            <w:r w:rsidR="00426DB2" w:rsidRPr="00426DB2">
              <w:rPr>
                <w:rFonts w:ascii="Trebuchet MS" w:hAnsi="Trebuchet MS"/>
                <w:noProof/>
                <w:webHidden/>
                <w:sz w:val="20"/>
                <w:szCs w:val="20"/>
              </w:rPr>
              <w:fldChar w:fldCharType="end"/>
            </w:r>
          </w:hyperlink>
        </w:p>
        <w:p w14:paraId="77982F35" w14:textId="38DAE7CB" w:rsidR="00426DB2" w:rsidRPr="00426DB2" w:rsidRDefault="00602CC5">
          <w:pPr>
            <w:pStyle w:val="Cuprins2"/>
            <w:tabs>
              <w:tab w:val="right" w:leader="dot" w:pos="9628"/>
            </w:tabs>
            <w:rPr>
              <w:rFonts w:ascii="Trebuchet MS" w:eastAsiaTheme="minorEastAsia" w:hAnsi="Trebuchet MS"/>
              <w:noProof/>
              <w:sz w:val="20"/>
              <w:szCs w:val="20"/>
              <w:lang w:eastAsia="ro-RO"/>
            </w:rPr>
          </w:pPr>
          <w:hyperlink w:anchor="_Toc177052682" w:history="1">
            <w:r w:rsidR="00426DB2" w:rsidRPr="00426DB2">
              <w:rPr>
                <w:rStyle w:val="Hyperlink"/>
                <w:rFonts w:ascii="Trebuchet MS" w:hAnsi="Trebuchet MS"/>
                <w:bCs/>
                <w:noProof/>
                <w:sz w:val="20"/>
                <w:szCs w:val="20"/>
              </w:rPr>
              <w:t>5.2. Evaluarea și selecția proiectelor</w:t>
            </w:r>
            <w:r w:rsidR="00426DB2" w:rsidRPr="00426DB2">
              <w:rPr>
                <w:rFonts w:ascii="Trebuchet MS" w:hAnsi="Trebuchet MS"/>
                <w:noProof/>
                <w:webHidden/>
                <w:sz w:val="20"/>
                <w:szCs w:val="20"/>
              </w:rPr>
              <w:tab/>
            </w:r>
            <w:r w:rsidR="00426DB2" w:rsidRPr="00426DB2">
              <w:rPr>
                <w:rFonts w:ascii="Trebuchet MS" w:hAnsi="Trebuchet MS"/>
                <w:noProof/>
                <w:webHidden/>
                <w:sz w:val="20"/>
                <w:szCs w:val="20"/>
              </w:rPr>
              <w:fldChar w:fldCharType="begin"/>
            </w:r>
            <w:r w:rsidR="00426DB2" w:rsidRPr="00426DB2">
              <w:rPr>
                <w:rFonts w:ascii="Trebuchet MS" w:hAnsi="Trebuchet MS"/>
                <w:noProof/>
                <w:webHidden/>
                <w:sz w:val="20"/>
                <w:szCs w:val="20"/>
              </w:rPr>
              <w:instrText xml:space="preserve"> PAGEREF _Toc177052682 \h </w:instrText>
            </w:r>
            <w:r w:rsidR="00426DB2" w:rsidRPr="00426DB2">
              <w:rPr>
                <w:rFonts w:ascii="Trebuchet MS" w:hAnsi="Trebuchet MS"/>
                <w:noProof/>
                <w:webHidden/>
                <w:sz w:val="20"/>
                <w:szCs w:val="20"/>
              </w:rPr>
            </w:r>
            <w:r w:rsidR="00426DB2" w:rsidRPr="00426DB2">
              <w:rPr>
                <w:rFonts w:ascii="Trebuchet MS" w:hAnsi="Trebuchet MS"/>
                <w:noProof/>
                <w:webHidden/>
                <w:sz w:val="20"/>
                <w:szCs w:val="20"/>
              </w:rPr>
              <w:fldChar w:fldCharType="separate"/>
            </w:r>
            <w:r w:rsidR="009C3116">
              <w:rPr>
                <w:rFonts w:ascii="Trebuchet MS" w:hAnsi="Trebuchet MS"/>
                <w:noProof/>
                <w:webHidden/>
                <w:sz w:val="20"/>
                <w:szCs w:val="20"/>
              </w:rPr>
              <w:t>31</w:t>
            </w:r>
            <w:r w:rsidR="00426DB2" w:rsidRPr="00426DB2">
              <w:rPr>
                <w:rFonts w:ascii="Trebuchet MS" w:hAnsi="Trebuchet MS"/>
                <w:noProof/>
                <w:webHidden/>
                <w:sz w:val="20"/>
                <w:szCs w:val="20"/>
              </w:rPr>
              <w:fldChar w:fldCharType="end"/>
            </w:r>
          </w:hyperlink>
        </w:p>
        <w:p w14:paraId="2457FD57" w14:textId="7DA97180" w:rsidR="00426DB2" w:rsidRPr="00426DB2" w:rsidRDefault="00602CC5">
          <w:pPr>
            <w:pStyle w:val="Cuprins2"/>
            <w:tabs>
              <w:tab w:val="right" w:leader="dot" w:pos="9628"/>
            </w:tabs>
            <w:rPr>
              <w:rFonts w:ascii="Trebuchet MS" w:eastAsiaTheme="minorEastAsia" w:hAnsi="Trebuchet MS"/>
              <w:noProof/>
              <w:sz w:val="20"/>
              <w:szCs w:val="20"/>
              <w:lang w:eastAsia="ro-RO"/>
            </w:rPr>
          </w:pPr>
          <w:hyperlink w:anchor="_Toc177052683" w:history="1">
            <w:r w:rsidR="00426DB2" w:rsidRPr="00426DB2">
              <w:rPr>
                <w:rStyle w:val="Hyperlink"/>
                <w:rFonts w:ascii="Trebuchet MS" w:eastAsiaTheme="majorEastAsia" w:hAnsi="Trebuchet MS" w:cstheme="majorBidi"/>
                <w:bCs/>
                <w:noProof/>
                <w:sz w:val="20"/>
                <w:szCs w:val="20"/>
              </w:rPr>
              <w:t>5.3 Depunerea și soluționarea contestațiilor</w:t>
            </w:r>
            <w:r w:rsidR="00426DB2" w:rsidRPr="00426DB2">
              <w:rPr>
                <w:rFonts w:ascii="Trebuchet MS" w:hAnsi="Trebuchet MS"/>
                <w:noProof/>
                <w:webHidden/>
                <w:sz w:val="20"/>
                <w:szCs w:val="20"/>
              </w:rPr>
              <w:tab/>
            </w:r>
            <w:r w:rsidR="00426DB2" w:rsidRPr="00426DB2">
              <w:rPr>
                <w:rFonts w:ascii="Trebuchet MS" w:hAnsi="Trebuchet MS"/>
                <w:noProof/>
                <w:webHidden/>
                <w:sz w:val="20"/>
                <w:szCs w:val="20"/>
              </w:rPr>
              <w:fldChar w:fldCharType="begin"/>
            </w:r>
            <w:r w:rsidR="00426DB2" w:rsidRPr="00426DB2">
              <w:rPr>
                <w:rFonts w:ascii="Trebuchet MS" w:hAnsi="Trebuchet MS"/>
                <w:noProof/>
                <w:webHidden/>
                <w:sz w:val="20"/>
                <w:szCs w:val="20"/>
              </w:rPr>
              <w:instrText xml:space="preserve"> PAGEREF _Toc177052683 \h </w:instrText>
            </w:r>
            <w:r w:rsidR="00426DB2" w:rsidRPr="00426DB2">
              <w:rPr>
                <w:rFonts w:ascii="Trebuchet MS" w:hAnsi="Trebuchet MS"/>
                <w:noProof/>
                <w:webHidden/>
                <w:sz w:val="20"/>
                <w:szCs w:val="20"/>
              </w:rPr>
            </w:r>
            <w:r w:rsidR="00426DB2" w:rsidRPr="00426DB2">
              <w:rPr>
                <w:rFonts w:ascii="Trebuchet MS" w:hAnsi="Trebuchet MS"/>
                <w:noProof/>
                <w:webHidden/>
                <w:sz w:val="20"/>
                <w:szCs w:val="20"/>
              </w:rPr>
              <w:fldChar w:fldCharType="separate"/>
            </w:r>
            <w:r w:rsidR="009C3116">
              <w:rPr>
                <w:rFonts w:ascii="Trebuchet MS" w:hAnsi="Trebuchet MS"/>
                <w:noProof/>
                <w:webHidden/>
                <w:sz w:val="20"/>
                <w:szCs w:val="20"/>
              </w:rPr>
              <w:t>31</w:t>
            </w:r>
            <w:r w:rsidR="00426DB2" w:rsidRPr="00426DB2">
              <w:rPr>
                <w:rFonts w:ascii="Trebuchet MS" w:hAnsi="Trebuchet MS"/>
                <w:noProof/>
                <w:webHidden/>
                <w:sz w:val="20"/>
                <w:szCs w:val="20"/>
              </w:rPr>
              <w:fldChar w:fldCharType="end"/>
            </w:r>
          </w:hyperlink>
        </w:p>
        <w:p w14:paraId="5E9EBA76" w14:textId="4C7CAD13" w:rsidR="00426DB2" w:rsidRPr="00426DB2" w:rsidRDefault="00602CC5">
          <w:pPr>
            <w:pStyle w:val="Cuprins2"/>
            <w:tabs>
              <w:tab w:val="right" w:leader="dot" w:pos="9628"/>
            </w:tabs>
            <w:rPr>
              <w:rFonts w:ascii="Trebuchet MS" w:eastAsiaTheme="minorEastAsia" w:hAnsi="Trebuchet MS"/>
              <w:noProof/>
              <w:sz w:val="20"/>
              <w:szCs w:val="20"/>
              <w:lang w:eastAsia="ro-RO"/>
            </w:rPr>
          </w:pPr>
          <w:hyperlink w:anchor="_Toc177052684" w:history="1">
            <w:r w:rsidR="00426DB2" w:rsidRPr="00426DB2">
              <w:rPr>
                <w:rStyle w:val="Hyperlink"/>
                <w:rFonts w:ascii="Trebuchet MS" w:hAnsi="Trebuchet MS"/>
                <w:bCs/>
                <w:noProof/>
                <w:sz w:val="20"/>
                <w:szCs w:val="20"/>
              </w:rPr>
              <w:t>5.3.1 Depunerea și solutionarea contestațiilor aferente Etapei de Înrolare</w:t>
            </w:r>
            <w:r w:rsidR="00426DB2" w:rsidRPr="00426DB2">
              <w:rPr>
                <w:rFonts w:ascii="Trebuchet MS" w:hAnsi="Trebuchet MS"/>
                <w:noProof/>
                <w:webHidden/>
                <w:sz w:val="20"/>
                <w:szCs w:val="20"/>
              </w:rPr>
              <w:tab/>
            </w:r>
            <w:r w:rsidR="00426DB2" w:rsidRPr="00426DB2">
              <w:rPr>
                <w:rFonts w:ascii="Trebuchet MS" w:hAnsi="Trebuchet MS"/>
                <w:noProof/>
                <w:webHidden/>
                <w:sz w:val="20"/>
                <w:szCs w:val="20"/>
              </w:rPr>
              <w:fldChar w:fldCharType="begin"/>
            </w:r>
            <w:r w:rsidR="00426DB2" w:rsidRPr="00426DB2">
              <w:rPr>
                <w:rFonts w:ascii="Trebuchet MS" w:hAnsi="Trebuchet MS"/>
                <w:noProof/>
                <w:webHidden/>
                <w:sz w:val="20"/>
                <w:szCs w:val="20"/>
              </w:rPr>
              <w:instrText xml:space="preserve"> PAGEREF _Toc177052684 \h </w:instrText>
            </w:r>
            <w:r w:rsidR="00426DB2" w:rsidRPr="00426DB2">
              <w:rPr>
                <w:rFonts w:ascii="Trebuchet MS" w:hAnsi="Trebuchet MS"/>
                <w:noProof/>
                <w:webHidden/>
                <w:sz w:val="20"/>
                <w:szCs w:val="20"/>
              </w:rPr>
            </w:r>
            <w:r w:rsidR="00426DB2" w:rsidRPr="00426DB2">
              <w:rPr>
                <w:rFonts w:ascii="Trebuchet MS" w:hAnsi="Trebuchet MS"/>
                <w:noProof/>
                <w:webHidden/>
                <w:sz w:val="20"/>
                <w:szCs w:val="20"/>
              </w:rPr>
              <w:fldChar w:fldCharType="separate"/>
            </w:r>
            <w:r w:rsidR="009C3116">
              <w:rPr>
                <w:rFonts w:ascii="Trebuchet MS" w:hAnsi="Trebuchet MS"/>
                <w:noProof/>
                <w:webHidden/>
                <w:sz w:val="20"/>
                <w:szCs w:val="20"/>
              </w:rPr>
              <w:t>31</w:t>
            </w:r>
            <w:r w:rsidR="00426DB2" w:rsidRPr="00426DB2">
              <w:rPr>
                <w:rFonts w:ascii="Trebuchet MS" w:hAnsi="Trebuchet MS"/>
                <w:noProof/>
                <w:webHidden/>
                <w:sz w:val="20"/>
                <w:szCs w:val="20"/>
              </w:rPr>
              <w:fldChar w:fldCharType="end"/>
            </w:r>
          </w:hyperlink>
        </w:p>
        <w:p w14:paraId="0A642221" w14:textId="3B3B17C6" w:rsidR="00426DB2" w:rsidRPr="00426DB2" w:rsidRDefault="00602CC5">
          <w:pPr>
            <w:pStyle w:val="Cuprins2"/>
            <w:tabs>
              <w:tab w:val="right" w:leader="dot" w:pos="9628"/>
            </w:tabs>
            <w:rPr>
              <w:rFonts w:ascii="Trebuchet MS" w:eastAsiaTheme="minorEastAsia" w:hAnsi="Trebuchet MS"/>
              <w:noProof/>
              <w:sz w:val="20"/>
              <w:szCs w:val="20"/>
              <w:lang w:eastAsia="ro-RO"/>
            </w:rPr>
          </w:pPr>
          <w:hyperlink w:anchor="_Toc177052685" w:history="1">
            <w:r w:rsidR="00426DB2" w:rsidRPr="00426DB2">
              <w:rPr>
                <w:rStyle w:val="Hyperlink"/>
                <w:rFonts w:ascii="Trebuchet MS" w:hAnsi="Trebuchet MS"/>
                <w:bCs/>
                <w:noProof/>
                <w:sz w:val="20"/>
                <w:szCs w:val="20"/>
              </w:rPr>
              <w:t>5.3.2 Depunerea și soluționarea contestațiilor Beneficiarilor finali</w:t>
            </w:r>
            <w:r w:rsidR="00426DB2" w:rsidRPr="00426DB2">
              <w:rPr>
                <w:rFonts w:ascii="Trebuchet MS" w:hAnsi="Trebuchet MS"/>
                <w:noProof/>
                <w:webHidden/>
                <w:sz w:val="20"/>
                <w:szCs w:val="20"/>
              </w:rPr>
              <w:tab/>
            </w:r>
            <w:r w:rsidR="00426DB2" w:rsidRPr="00426DB2">
              <w:rPr>
                <w:rFonts w:ascii="Trebuchet MS" w:hAnsi="Trebuchet MS"/>
                <w:noProof/>
                <w:webHidden/>
                <w:sz w:val="20"/>
                <w:szCs w:val="20"/>
              </w:rPr>
              <w:fldChar w:fldCharType="begin"/>
            </w:r>
            <w:r w:rsidR="00426DB2" w:rsidRPr="00426DB2">
              <w:rPr>
                <w:rFonts w:ascii="Trebuchet MS" w:hAnsi="Trebuchet MS"/>
                <w:noProof/>
                <w:webHidden/>
                <w:sz w:val="20"/>
                <w:szCs w:val="20"/>
              </w:rPr>
              <w:instrText xml:space="preserve"> PAGEREF _Toc177052685 \h </w:instrText>
            </w:r>
            <w:r w:rsidR="00426DB2" w:rsidRPr="00426DB2">
              <w:rPr>
                <w:rFonts w:ascii="Trebuchet MS" w:hAnsi="Trebuchet MS"/>
                <w:noProof/>
                <w:webHidden/>
                <w:sz w:val="20"/>
                <w:szCs w:val="20"/>
              </w:rPr>
            </w:r>
            <w:r w:rsidR="00426DB2" w:rsidRPr="00426DB2">
              <w:rPr>
                <w:rFonts w:ascii="Trebuchet MS" w:hAnsi="Trebuchet MS"/>
                <w:noProof/>
                <w:webHidden/>
                <w:sz w:val="20"/>
                <w:szCs w:val="20"/>
              </w:rPr>
              <w:fldChar w:fldCharType="separate"/>
            </w:r>
            <w:r w:rsidR="009C3116">
              <w:rPr>
                <w:rFonts w:ascii="Trebuchet MS" w:hAnsi="Trebuchet MS"/>
                <w:noProof/>
                <w:webHidden/>
                <w:sz w:val="20"/>
                <w:szCs w:val="20"/>
              </w:rPr>
              <w:t>32</w:t>
            </w:r>
            <w:r w:rsidR="00426DB2" w:rsidRPr="00426DB2">
              <w:rPr>
                <w:rFonts w:ascii="Trebuchet MS" w:hAnsi="Trebuchet MS"/>
                <w:noProof/>
                <w:webHidden/>
                <w:sz w:val="20"/>
                <w:szCs w:val="20"/>
              </w:rPr>
              <w:fldChar w:fldCharType="end"/>
            </w:r>
          </w:hyperlink>
        </w:p>
        <w:p w14:paraId="3E7DF69F" w14:textId="650BCFE8" w:rsidR="00426DB2" w:rsidRPr="00426DB2" w:rsidRDefault="00602CC5">
          <w:pPr>
            <w:pStyle w:val="Cuprins3"/>
            <w:tabs>
              <w:tab w:val="right" w:leader="dot" w:pos="9628"/>
            </w:tabs>
            <w:rPr>
              <w:rFonts w:ascii="Trebuchet MS" w:eastAsiaTheme="minorEastAsia" w:hAnsi="Trebuchet MS"/>
              <w:noProof/>
              <w:sz w:val="20"/>
              <w:szCs w:val="20"/>
              <w:lang w:eastAsia="ro-RO"/>
            </w:rPr>
          </w:pPr>
          <w:hyperlink w:anchor="_Toc177052686" w:history="1">
            <w:r w:rsidR="00426DB2" w:rsidRPr="00426DB2">
              <w:rPr>
                <w:rStyle w:val="Hyperlink"/>
                <w:rFonts w:ascii="Trebuchet MS" w:eastAsiaTheme="majorEastAsia" w:hAnsi="Trebuchet MS" w:cstheme="majorBidi"/>
                <w:bCs/>
                <w:noProof/>
                <w:sz w:val="20"/>
                <w:szCs w:val="20"/>
              </w:rPr>
              <w:t>5.3.3 Depunerea și soluționarea contestațiilor Solicitanților de finanțare</w:t>
            </w:r>
            <w:r w:rsidR="00426DB2" w:rsidRPr="00426DB2">
              <w:rPr>
                <w:rFonts w:ascii="Trebuchet MS" w:hAnsi="Trebuchet MS"/>
                <w:noProof/>
                <w:webHidden/>
                <w:sz w:val="20"/>
                <w:szCs w:val="20"/>
              </w:rPr>
              <w:tab/>
            </w:r>
            <w:r w:rsidR="00426DB2" w:rsidRPr="00426DB2">
              <w:rPr>
                <w:rFonts w:ascii="Trebuchet MS" w:hAnsi="Trebuchet MS"/>
                <w:noProof/>
                <w:webHidden/>
                <w:sz w:val="20"/>
                <w:szCs w:val="20"/>
              </w:rPr>
              <w:fldChar w:fldCharType="begin"/>
            </w:r>
            <w:r w:rsidR="00426DB2" w:rsidRPr="00426DB2">
              <w:rPr>
                <w:rFonts w:ascii="Trebuchet MS" w:hAnsi="Trebuchet MS"/>
                <w:noProof/>
                <w:webHidden/>
                <w:sz w:val="20"/>
                <w:szCs w:val="20"/>
              </w:rPr>
              <w:instrText xml:space="preserve"> PAGEREF _Toc177052686 \h </w:instrText>
            </w:r>
            <w:r w:rsidR="00426DB2" w:rsidRPr="00426DB2">
              <w:rPr>
                <w:rFonts w:ascii="Trebuchet MS" w:hAnsi="Trebuchet MS"/>
                <w:noProof/>
                <w:webHidden/>
                <w:sz w:val="20"/>
                <w:szCs w:val="20"/>
              </w:rPr>
            </w:r>
            <w:r w:rsidR="00426DB2" w:rsidRPr="00426DB2">
              <w:rPr>
                <w:rFonts w:ascii="Trebuchet MS" w:hAnsi="Trebuchet MS"/>
                <w:noProof/>
                <w:webHidden/>
                <w:sz w:val="20"/>
                <w:szCs w:val="20"/>
              </w:rPr>
              <w:fldChar w:fldCharType="separate"/>
            </w:r>
            <w:r w:rsidR="009C3116">
              <w:rPr>
                <w:rFonts w:ascii="Trebuchet MS" w:hAnsi="Trebuchet MS"/>
                <w:noProof/>
                <w:webHidden/>
                <w:sz w:val="20"/>
                <w:szCs w:val="20"/>
              </w:rPr>
              <w:t>33</w:t>
            </w:r>
            <w:r w:rsidR="00426DB2" w:rsidRPr="00426DB2">
              <w:rPr>
                <w:rFonts w:ascii="Trebuchet MS" w:hAnsi="Trebuchet MS"/>
                <w:noProof/>
                <w:webHidden/>
                <w:sz w:val="20"/>
                <w:szCs w:val="20"/>
              </w:rPr>
              <w:fldChar w:fldCharType="end"/>
            </w:r>
          </w:hyperlink>
        </w:p>
        <w:p w14:paraId="016B192B" w14:textId="226EFF67" w:rsidR="00426DB2" w:rsidRPr="00426DB2" w:rsidRDefault="00602CC5">
          <w:pPr>
            <w:pStyle w:val="Cuprins2"/>
            <w:tabs>
              <w:tab w:val="right" w:leader="dot" w:pos="9628"/>
            </w:tabs>
            <w:rPr>
              <w:rFonts w:ascii="Trebuchet MS" w:eastAsiaTheme="minorEastAsia" w:hAnsi="Trebuchet MS"/>
              <w:noProof/>
              <w:sz w:val="20"/>
              <w:szCs w:val="20"/>
              <w:lang w:eastAsia="ro-RO"/>
            </w:rPr>
          </w:pPr>
          <w:hyperlink w:anchor="_Toc177052687" w:history="1">
            <w:r w:rsidR="00426DB2" w:rsidRPr="00426DB2">
              <w:rPr>
                <w:rStyle w:val="Hyperlink"/>
                <w:rFonts w:ascii="Trebuchet MS" w:hAnsi="Trebuchet MS"/>
                <w:bCs/>
                <w:noProof/>
                <w:sz w:val="20"/>
                <w:szCs w:val="20"/>
              </w:rPr>
              <w:t>5.4 Renunțarea la cererea de finanțare</w:t>
            </w:r>
            <w:r w:rsidR="00426DB2" w:rsidRPr="00426DB2">
              <w:rPr>
                <w:rFonts w:ascii="Trebuchet MS" w:hAnsi="Trebuchet MS"/>
                <w:noProof/>
                <w:webHidden/>
                <w:sz w:val="20"/>
                <w:szCs w:val="20"/>
              </w:rPr>
              <w:tab/>
            </w:r>
            <w:r w:rsidR="00426DB2" w:rsidRPr="00426DB2">
              <w:rPr>
                <w:rFonts w:ascii="Trebuchet MS" w:hAnsi="Trebuchet MS"/>
                <w:noProof/>
                <w:webHidden/>
                <w:sz w:val="20"/>
                <w:szCs w:val="20"/>
              </w:rPr>
              <w:fldChar w:fldCharType="begin"/>
            </w:r>
            <w:r w:rsidR="00426DB2" w:rsidRPr="00426DB2">
              <w:rPr>
                <w:rFonts w:ascii="Trebuchet MS" w:hAnsi="Trebuchet MS"/>
                <w:noProof/>
                <w:webHidden/>
                <w:sz w:val="20"/>
                <w:szCs w:val="20"/>
              </w:rPr>
              <w:instrText xml:space="preserve"> PAGEREF _Toc177052687 \h </w:instrText>
            </w:r>
            <w:r w:rsidR="00426DB2" w:rsidRPr="00426DB2">
              <w:rPr>
                <w:rFonts w:ascii="Trebuchet MS" w:hAnsi="Trebuchet MS"/>
                <w:noProof/>
                <w:webHidden/>
                <w:sz w:val="20"/>
                <w:szCs w:val="20"/>
              </w:rPr>
            </w:r>
            <w:r w:rsidR="00426DB2" w:rsidRPr="00426DB2">
              <w:rPr>
                <w:rFonts w:ascii="Trebuchet MS" w:hAnsi="Trebuchet MS"/>
                <w:noProof/>
                <w:webHidden/>
                <w:sz w:val="20"/>
                <w:szCs w:val="20"/>
              </w:rPr>
              <w:fldChar w:fldCharType="separate"/>
            </w:r>
            <w:r w:rsidR="009C3116">
              <w:rPr>
                <w:rFonts w:ascii="Trebuchet MS" w:hAnsi="Trebuchet MS"/>
                <w:noProof/>
                <w:webHidden/>
                <w:sz w:val="20"/>
                <w:szCs w:val="20"/>
              </w:rPr>
              <w:t>33</w:t>
            </w:r>
            <w:r w:rsidR="00426DB2" w:rsidRPr="00426DB2">
              <w:rPr>
                <w:rFonts w:ascii="Trebuchet MS" w:hAnsi="Trebuchet MS"/>
                <w:noProof/>
                <w:webHidden/>
                <w:sz w:val="20"/>
                <w:szCs w:val="20"/>
              </w:rPr>
              <w:fldChar w:fldCharType="end"/>
            </w:r>
          </w:hyperlink>
        </w:p>
        <w:p w14:paraId="04B12D37" w14:textId="1133F457" w:rsidR="00426DB2" w:rsidRPr="00426DB2" w:rsidRDefault="00602CC5">
          <w:pPr>
            <w:pStyle w:val="Cuprins1"/>
            <w:tabs>
              <w:tab w:val="right" w:leader="dot" w:pos="9628"/>
            </w:tabs>
            <w:rPr>
              <w:rFonts w:ascii="Trebuchet MS" w:eastAsiaTheme="minorEastAsia" w:hAnsi="Trebuchet MS"/>
              <w:noProof/>
              <w:sz w:val="20"/>
              <w:szCs w:val="20"/>
              <w:lang w:eastAsia="ro-RO"/>
            </w:rPr>
          </w:pPr>
          <w:hyperlink w:anchor="_Toc177052688" w:history="1">
            <w:r w:rsidR="00426DB2" w:rsidRPr="00426DB2">
              <w:rPr>
                <w:rStyle w:val="Hyperlink"/>
                <w:rFonts w:ascii="Trebuchet MS" w:hAnsi="Trebuchet MS"/>
                <w:noProof/>
                <w:sz w:val="20"/>
                <w:szCs w:val="20"/>
              </w:rPr>
              <w:t>6. CONTRACTAREA ȘI IMPLEMENTAREA PROIECTELOR</w:t>
            </w:r>
            <w:r w:rsidR="00426DB2" w:rsidRPr="00426DB2">
              <w:rPr>
                <w:rFonts w:ascii="Trebuchet MS" w:hAnsi="Trebuchet MS"/>
                <w:noProof/>
                <w:webHidden/>
                <w:sz w:val="20"/>
                <w:szCs w:val="20"/>
              </w:rPr>
              <w:tab/>
            </w:r>
            <w:r w:rsidR="00426DB2" w:rsidRPr="00426DB2">
              <w:rPr>
                <w:rFonts w:ascii="Trebuchet MS" w:hAnsi="Trebuchet MS"/>
                <w:noProof/>
                <w:webHidden/>
                <w:sz w:val="20"/>
                <w:szCs w:val="20"/>
              </w:rPr>
              <w:fldChar w:fldCharType="begin"/>
            </w:r>
            <w:r w:rsidR="00426DB2" w:rsidRPr="00426DB2">
              <w:rPr>
                <w:rFonts w:ascii="Trebuchet MS" w:hAnsi="Trebuchet MS"/>
                <w:noProof/>
                <w:webHidden/>
                <w:sz w:val="20"/>
                <w:szCs w:val="20"/>
              </w:rPr>
              <w:instrText xml:space="preserve"> PAGEREF _Toc177052688 \h </w:instrText>
            </w:r>
            <w:r w:rsidR="00426DB2" w:rsidRPr="00426DB2">
              <w:rPr>
                <w:rFonts w:ascii="Trebuchet MS" w:hAnsi="Trebuchet MS"/>
                <w:noProof/>
                <w:webHidden/>
                <w:sz w:val="20"/>
                <w:szCs w:val="20"/>
              </w:rPr>
            </w:r>
            <w:r w:rsidR="00426DB2" w:rsidRPr="00426DB2">
              <w:rPr>
                <w:rFonts w:ascii="Trebuchet MS" w:hAnsi="Trebuchet MS"/>
                <w:noProof/>
                <w:webHidden/>
                <w:sz w:val="20"/>
                <w:szCs w:val="20"/>
              </w:rPr>
              <w:fldChar w:fldCharType="separate"/>
            </w:r>
            <w:r w:rsidR="009C3116">
              <w:rPr>
                <w:rFonts w:ascii="Trebuchet MS" w:hAnsi="Trebuchet MS"/>
                <w:noProof/>
                <w:webHidden/>
                <w:sz w:val="20"/>
                <w:szCs w:val="20"/>
              </w:rPr>
              <w:t>34</w:t>
            </w:r>
            <w:r w:rsidR="00426DB2" w:rsidRPr="00426DB2">
              <w:rPr>
                <w:rFonts w:ascii="Trebuchet MS" w:hAnsi="Trebuchet MS"/>
                <w:noProof/>
                <w:webHidden/>
                <w:sz w:val="20"/>
                <w:szCs w:val="20"/>
              </w:rPr>
              <w:fldChar w:fldCharType="end"/>
            </w:r>
          </w:hyperlink>
        </w:p>
        <w:p w14:paraId="1C203900" w14:textId="11316727" w:rsidR="00426DB2" w:rsidRPr="00426DB2" w:rsidRDefault="00602CC5">
          <w:pPr>
            <w:pStyle w:val="Cuprins2"/>
            <w:tabs>
              <w:tab w:val="right" w:leader="dot" w:pos="9628"/>
            </w:tabs>
            <w:rPr>
              <w:rFonts w:ascii="Trebuchet MS" w:eastAsiaTheme="minorEastAsia" w:hAnsi="Trebuchet MS"/>
              <w:noProof/>
              <w:sz w:val="20"/>
              <w:szCs w:val="20"/>
              <w:lang w:eastAsia="ro-RO"/>
            </w:rPr>
          </w:pPr>
          <w:hyperlink w:anchor="_Toc177052689" w:history="1">
            <w:r w:rsidR="00426DB2" w:rsidRPr="00426DB2">
              <w:rPr>
                <w:rStyle w:val="Hyperlink"/>
                <w:rFonts w:ascii="Trebuchet MS" w:hAnsi="Trebuchet MS"/>
                <w:bCs/>
                <w:noProof/>
                <w:sz w:val="20"/>
                <w:szCs w:val="20"/>
              </w:rPr>
              <w:t>6.1 Mecanismul de atribuire a codurilor aferente voucherelor virtuale</w:t>
            </w:r>
            <w:r w:rsidR="00426DB2" w:rsidRPr="00426DB2">
              <w:rPr>
                <w:rFonts w:ascii="Trebuchet MS" w:hAnsi="Trebuchet MS"/>
                <w:noProof/>
                <w:webHidden/>
                <w:sz w:val="20"/>
                <w:szCs w:val="20"/>
              </w:rPr>
              <w:tab/>
            </w:r>
            <w:r w:rsidR="00426DB2" w:rsidRPr="00426DB2">
              <w:rPr>
                <w:rFonts w:ascii="Trebuchet MS" w:hAnsi="Trebuchet MS"/>
                <w:noProof/>
                <w:webHidden/>
                <w:sz w:val="20"/>
                <w:szCs w:val="20"/>
              </w:rPr>
              <w:fldChar w:fldCharType="begin"/>
            </w:r>
            <w:r w:rsidR="00426DB2" w:rsidRPr="00426DB2">
              <w:rPr>
                <w:rFonts w:ascii="Trebuchet MS" w:hAnsi="Trebuchet MS"/>
                <w:noProof/>
                <w:webHidden/>
                <w:sz w:val="20"/>
                <w:szCs w:val="20"/>
              </w:rPr>
              <w:instrText xml:space="preserve"> PAGEREF _Toc177052689 \h </w:instrText>
            </w:r>
            <w:r w:rsidR="00426DB2" w:rsidRPr="00426DB2">
              <w:rPr>
                <w:rFonts w:ascii="Trebuchet MS" w:hAnsi="Trebuchet MS"/>
                <w:noProof/>
                <w:webHidden/>
                <w:sz w:val="20"/>
                <w:szCs w:val="20"/>
              </w:rPr>
            </w:r>
            <w:r w:rsidR="00426DB2" w:rsidRPr="00426DB2">
              <w:rPr>
                <w:rFonts w:ascii="Trebuchet MS" w:hAnsi="Trebuchet MS"/>
                <w:noProof/>
                <w:webHidden/>
                <w:sz w:val="20"/>
                <w:szCs w:val="20"/>
              </w:rPr>
              <w:fldChar w:fldCharType="separate"/>
            </w:r>
            <w:r w:rsidR="009C3116">
              <w:rPr>
                <w:rFonts w:ascii="Trebuchet MS" w:hAnsi="Trebuchet MS"/>
                <w:noProof/>
                <w:webHidden/>
                <w:sz w:val="20"/>
                <w:szCs w:val="20"/>
              </w:rPr>
              <w:t>34</w:t>
            </w:r>
            <w:r w:rsidR="00426DB2" w:rsidRPr="00426DB2">
              <w:rPr>
                <w:rFonts w:ascii="Trebuchet MS" w:hAnsi="Trebuchet MS"/>
                <w:noProof/>
                <w:webHidden/>
                <w:sz w:val="20"/>
                <w:szCs w:val="20"/>
              </w:rPr>
              <w:fldChar w:fldCharType="end"/>
            </w:r>
          </w:hyperlink>
        </w:p>
        <w:p w14:paraId="1B3785CF" w14:textId="06D7F1AF" w:rsidR="00426DB2" w:rsidRPr="00426DB2" w:rsidRDefault="00602CC5">
          <w:pPr>
            <w:pStyle w:val="Cuprins2"/>
            <w:tabs>
              <w:tab w:val="right" w:leader="dot" w:pos="9628"/>
            </w:tabs>
            <w:rPr>
              <w:rFonts w:ascii="Trebuchet MS" w:eastAsiaTheme="minorEastAsia" w:hAnsi="Trebuchet MS"/>
              <w:noProof/>
              <w:sz w:val="20"/>
              <w:szCs w:val="20"/>
              <w:lang w:eastAsia="ro-RO"/>
            </w:rPr>
          </w:pPr>
          <w:hyperlink w:anchor="_Toc177052690" w:history="1">
            <w:r w:rsidR="00426DB2" w:rsidRPr="00426DB2">
              <w:rPr>
                <w:rStyle w:val="Hyperlink"/>
                <w:rFonts w:ascii="Trebuchet MS" w:hAnsi="Trebuchet MS"/>
                <w:bCs/>
                <w:noProof/>
                <w:sz w:val="20"/>
                <w:szCs w:val="20"/>
              </w:rPr>
              <w:t>6.2 Contractarea proiectelor</w:t>
            </w:r>
            <w:r w:rsidR="00426DB2" w:rsidRPr="00426DB2">
              <w:rPr>
                <w:rFonts w:ascii="Trebuchet MS" w:hAnsi="Trebuchet MS"/>
                <w:noProof/>
                <w:webHidden/>
                <w:sz w:val="20"/>
                <w:szCs w:val="20"/>
              </w:rPr>
              <w:tab/>
            </w:r>
            <w:r w:rsidR="00426DB2" w:rsidRPr="00426DB2">
              <w:rPr>
                <w:rFonts w:ascii="Trebuchet MS" w:hAnsi="Trebuchet MS"/>
                <w:noProof/>
                <w:webHidden/>
                <w:sz w:val="20"/>
                <w:szCs w:val="20"/>
              </w:rPr>
              <w:fldChar w:fldCharType="begin"/>
            </w:r>
            <w:r w:rsidR="00426DB2" w:rsidRPr="00426DB2">
              <w:rPr>
                <w:rFonts w:ascii="Trebuchet MS" w:hAnsi="Trebuchet MS"/>
                <w:noProof/>
                <w:webHidden/>
                <w:sz w:val="20"/>
                <w:szCs w:val="20"/>
              </w:rPr>
              <w:instrText xml:space="preserve"> PAGEREF _Toc177052690 \h </w:instrText>
            </w:r>
            <w:r w:rsidR="00426DB2" w:rsidRPr="00426DB2">
              <w:rPr>
                <w:rFonts w:ascii="Trebuchet MS" w:hAnsi="Trebuchet MS"/>
                <w:noProof/>
                <w:webHidden/>
                <w:sz w:val="20"/>
                <w:szCs w:val="20"/>
              </w:rPr>
            </w:r>
            <w:r w:rsidR="00426DB2" w:rsidRPr="00426DB2">
              <w:rPr>
                <w:rFonts w:ascii="Trebuchet MS" w:hAnsi="Trebuchet MS"/>
                <w:noProof/>
                <w:webHidden/>
                <w:sz w:val="20"/>
                <w:szCs w:val="20"/>
              </w:rPr>
              <w:fldChar w:fldCharType="separate"/>
            </w:r>
            <w:r w:rsidR="009C3116">
              <w:rPr>
                <w:rFonts w:ascii="Trebuchet MS" w:hAnsi="Trebuchet MS"/>
                <w:noProof/>
                <w:webHidden/>
                <w:sz w:val="20"/>
                <w:szCs w:val="20"/>
              </w:rPr>
              <w:t>34</w:t>
            </w:r>
            <w:r w:rsidR="00426DB2" w:rsidRPr="00426DB2">
              <w:rPr>
                <w:rFonts w:ascii="Trebuchet MS" w:hAnsi="Trebuchet MS"/>
                <w:noProof/>
                <w:webHidden/>
                <w:sz w:val="20"/>
                <w:szCs w:val="20"/>
              </w:rPr>
              <w:fldChar w:fldCharType="end"/>
            </w:r>
          </w:hyperlink>
        </w:p>
        <w:p w14:paraId="3C15115B" w14:textId="5CE81EBA" w:rsidR="00426DB2" w:rsidRPr="00426DB2" w:rsidRDefault="00602CC5">
          <w:pPr>
            <w:pStyle w:val="Cuprins2"/>
            <w:tabs>
              <w:tab w:val="right" w:leader="dot" w:pos="9628"/>
            </w:tabs>
            <w:rPr>
              <w:rFonts w:ascii="Trebuchet MS" w:eastAsiaTheme="minorEastAsia" w:hAnsi="Trebuchet MS"/>
              <w:noProof/>
              <w:sz w:val="20"/>
              <w:szCs w:val="20"/>
              <w:lang w:eastAsia="ro-RO"/>
            </w:rPr>
          </w:pPr>
          <w:hyperlink w:anchor="_Toc177052691" w:history="1">
            <w:r w:rsidR="00426DB2" w:rsidRPr="00426DB2">
              <w:rPr>
                <w:rStyle w:val="Hyperlink"/>
                <w:rFonts w:ascii="Trebuchet MS" w:hAnsi="Trebuchet MS"/>
                <w:bCs/>
                <w:noProof/>
                <w:sz w:val="20"/>
                <w:szCs w:val="20"/>
              </w:rPr>
              <w:t>6.3 Reguli privind implementarea și monitorizarea proiectelor</w:t>
            </w:r>
            <w:r w:rsidR="00426DB2" w:rsidRPr="00426DB2">
              <w:rPr>
                <w:rFonts w:ascii="Trebuchet MS" w:hAnsi="Trebuchet MS"/>
                <w:noProof/>
                <w:webHidden/>
                <w:sz w:val="20"/>
                <w:szCs w:val="20"/>
              </w:rPr>
              <w:tab/>
            </w:r>
            <w:r w:rsidR="00426DB2" w:rsidRPr="00426DB2">
              <w:rPr>
                <w:rFonts w:ascii="Trebuchet MS" w:hAnsi="Trebuchet MS"/>
                <w:noProof/>
                <w:webHidden/>
                <w:sz w:val="20"/>
                <w:szCs w:val="20"/>
              </w:rPr>
              <w:fldChar w:fldCharType="begin"/>
            </w:r>
            <w:r w:rsidR="00426DB2" w:rsidRPr="00426DB2">
              <w:rPr>
                <w:rFonts w:ascii="Trebuchet MS" w:hAnsi="Trebuchet MS"/>
                <w:noProof/>
                <w:webHidden/>
                <w:sz w:val="20"/>
                <w:szCs w:val="20"/>
              </w:rPr>
              <w:instrText xml:space="preserve"> PAGEREF _Toc177052691 \h </w:instrText>
            </w:r>
            <w:r w:rsidR="00426DB2" w:rsidRPr="00426DB2">
              <w:rPr>
                <w:rFonts w:ascii="Trebuchet MS" w:hAnsi="Trebuchet MS"/>
                <w:noProof/>
                <w:webHidden/>
                <w:sz w:val="20"/>
                <w:szCs w:val="20"/>
              </w:rPr>
            </w:r>
            <w:r w:rsidR="00426DB2" w:rsidRPr="00426DB2">
              <w:rPr>
                <w:rFonts w:ascii="Trebuchet MS" w:hAnsi="Trebuchet MS"/>
                <w:noProof/>
                <w:webHidden/>
                <w:sz w:val="20"/>
                <w:szCs w:val="20"/>
              </w:rPr>
              <w:fldChar w:fldCharType="separate"/>
            </w:r>
            <w:r w:rsidR="009C3116">
              <w:rPr>
                <w:rFonts w:ascii="Trebuchet MS" w:hAnsi="Trebuchet MS"/>
                <w:noProof/>
                <w:webHidden/>
                <w:sz w:val="20"/>
                <w:szCs w:val="20"/>
              </w:rPr>
              <w:t>34</w:t>
            </w:r>
            <w:r w:rsidR="00426DB2" w:rsidRPr="00426DB2">
              <w:rPr>
                <w:rFonts w:ascii="Trebuchet MS" w:hAnsi="Trebuchet MS"/>
                <w:noProof/>
                <w:webHidden/>
                <w:sz w:val="20"/>
                <w:szCs w:val="20"/>
              </w:rPr>
              <w:fldChar w:fldCharType="end"/>
            </w:r>
          </w:hyperlink>
        </w:p>
        <w:p w14:paraId="0F47A644" w14:textId="38A91AF6" w:rsidR="00426DB2" w:rsidRPr="00426DB2" w:rsidRDefault="00602CC5">
          <w:pPr>
            <w:pStyle w:val="Cuprins3"/>
            <w:tabs>
              <w:tab w:val="right" w:leader="dot" w:pos="9628"/>
            </w:tabs>
            <w:rPr>
              <w:rFonts w:ascii="Trebuchet MS" w:eastAsiaTheme="minorEastAsia" w:hAnsi="Trebuchet MS"/>
              <w:noProof/>
              <w:sz w:val="20"/>
              <w:szCs w:val="20"/>
              <w:lang w:eastAsia="ro-RO"/>
            </w:rPr>
          </w:pPr>
          <w:hyperlink w:anchor="_Toc177052692" w:history="1">
            <w:r w:rsidR="00426DB2" w:rsidRPr="00426DB2">
              <w:rPr>
                <w:rStyle w:val="Hyperlink"/>
                <w:rFonts w:ascii="Trebuchet MS" w:hAnsi="Trebuchet MS"/>
                <w:noProof/>
                <w:sz w:val="20"/>
                <w:szCs w:val="20"/>
                <w:lang w:eastAsia="ro-RO"/>
              </w:rPr>
              <w:t>6.3.1 Monitorizarea</w:t>
            </w:r>
            <w:r w:rsidR="00426DB2" w:rsidRPr="00426DB2">
              <w:rPr>
                <w:rFonts w:ascii="Trebuchet MS" w:hAnsi="Trebuchet MS"/>
                <w:noProof/>
                <w:webHidden/>
                <w:sz w:val="20"/>
                <w:szCs w:val="20"/>
              </w:rPr>
              <w:tab/>
            </w:r>
            <w:r w:rsidR="00426DB2" w:rsidRPr="00426DB2">
              <w:rPr>
                <w:rFonts w:ascii="Trebuchet MS" w:hAnsi="Trebuchet MS"/>
                <w:noProof/>
                <w:webHidden/>
                <w:sz w:val="20"/>
                <w:szCs w:val="20"/>
              </w:rPr>
              <w:fldChar w:fldCharType="begin"/>
            </w:r>
            <w:r w:rsidR="00426DB2" w:rsidRPr="00426DB2">
              <w:rPr>
                <w:rFonts w:ascii="Trebuchet MS" w:hAnsi="Trebuchet MS"/>
                <w:noProof/>
                <w:webHidden/>
                <w:sz w:val="20"/>
                <w:szCs w:val="20"/>
              </w:rPr>
              <w:instrText xml:space="preserve"> PAGEREF _Toc177052692 \h </w:instrText>
            </w:r>
            <w:r w:rsidR="00426DB2" w:rsidRPr="00426DB2">
              <w:rPr>
                <w:rFonts w:ascii="Trebuchet MS" w:hAnsi="Trebuchet MS"/>
                <w:noProof/>
                <w:webHidden/>
                <w:sz w:val="20"/>
                <w:szCs w:val="20"/>
              </w:rPr>
            </w:r>
            <w:r w:rsidR="00426DB2" w:rsidRPr="00426DB2">
              <w:rPr>
                <w:rFonts w:ascii="Trebuchet MS" w:hAnsi="Trebuchet MS"/>
                <w:noProof/>
                <w:webHidden/>
                <w:sz w:val="20"/>
                <w:szCs w:val="20"/>
              </w:rPr>
              <w:fldChar w:fldCharType="separate"/>
            </w:r>
            <w:r w:rsidR="009C3116">
              <w:rPr>
                <w:rFonts w:ascii="Trebuchet MS" w:hAnsi="Trebuchet MS"/>
                <w:noProof/>
                <w:webHidden/>
                <w:sz w:val="20"/>
                <w:szCs w:val="20"/>
              </w:rPr>
              <w:t>34</w:t>
            </w:r>
            <w:r w:rsidR="00426DB2" w:rsidRPr="00426DB2">
              <w:rPr>
                <w:rFonts w:ascii="Trebuchet MS" w:hAnsi="Trebuchet MS"/>
                <w:noProof/>
                <w:webHidden/>
                <w:sz w:val="20"/>
                <w:szCs w:val="20"/>
              </w:rPr>
              <w:fldChar w:fldCharType="end"/>
            </w:r>
          </w:hyperlink>
        </w:p>
        <w:p w14:paraId="4AC24489" w14:textId="175152EC" w:rsidR="00426DB2" w:rsidRPr="00426DB2" w:rsidRDefault="00602CC5">
          <w:pPr>
            <w:pStyle w:val="Cuprins3"/>
            <w:tabs>
              <w:tab w:val="right" w:leader="dot" w:pos="9628"/>
            </w:tabs>
            <w:rPr>
              <w:rFonts w:ascii="Trebuchet MS" w:eastAsiaTheme="minorEastAsia" w:hAnsi="Trebuchet MS"/>
              <w:noProof/>
              <w:sz w:val="20"/>
              <w:szCs w:val="20"/>
              <w:lang w:eastAsia="ro-RO"/>
            </w:rPr>
          </w:pPr>
          <w:hyperlink w:anchor="_Toc177052693" w:history="1">
            <w:r w:rsidR="00426DB2" w:rsidRPr="00426DB2">
              <w:rPr>
                <w:rStyle w:val="Hyperlink"/>
                <w:rFonts w:ascii="Trebuchet MS" w:hAnsi="Trebuchet MS"/>
                <w:noProof/>
                <w:sz w:val="20"/>
                <w:szCs w:val="20"/>
                <w:lang w:eastAsia="ro-RO"/>
              </w:rPr>
              <w:t>6.3.2 Mecanismul de finanțare</w:t>
            </w:r>
            <w:r w:rsidR="00426DB2" w:rsidRPr="00426DB2">
              <w:rPr>
                <w:rFonts w:ascii="Trebuchet MS" w:hAnsi="Trebuchet MS"/>
                <w:noProof/>
                <w:webHidden/>
                <w:sz w:val="20"/>
                <w:szCs w:val="20"/>
              </w:rPr>
              <w:tab/>
            </w:r>
            <w:r w:rsidR="00426DB2" w:rsidRPr="00426DB2">
              <w:rPr>
                <w:rFonts w:ascii="Trebuchet MS" w:hAnsi="Trebuchet MS"/>
                <w:noProof/>
                <w:webHidden/>
                <w:sz w:val="20"/>
                <w:szCs w:val="20"/>
              </w:rPr>
              <w:fldChar w:fldCharType="begin"/>
            </w:r>
            <w:r w:rsidR="00426DB2" w:rsidRPr="00426DB2">
              <w:rPr>
                <w:rFonts w:ascii="Trebuchet MS" w:hAnsi="Trebuchet MS"/>
                <w:noProof/>
                <w:webHidden/>
                <w:sz w:val="20"/>
                <w:szCs w:val="20"/>
              </w:rPr>
              <w:instrText xml:space="preserve"> PAGEREF _Toc177052693 \h </w:instrText>
            </w:r>
            <w:r w:rsidR="00426DB2" w:rsidRPr="00426DB2">
              <w:rPr>
                <w:rFonts w:ascii="Trebuchet MS" w:hAnsi="Trebuchet MS"/>
                <w:noProof/>
                <w:webHidden/>
                <w:sz w:val="20"/>
                <w:szCs w:val="20"/>
              </w:rPr>
            </w:r>
            <w:r w:rsidR="00426DB2" w:rsidRPr="00426DB2">
              <w:rPr>
                <w:rFonts w:ascii="Trebuchet MS" w:hAnsi="Trebuchet MS"/>
                <w:noProof/>
                <w:webHidden/>
                <w:sz w:val="20"/>
                <w:szCs w:val="20"/>
              </w:rPr>
              <w:fldChar w:fldCharType="separate"/>
            </w:r>
            <w:r w:rsidR="009C3116">
              <w:rPr>
                <w:rFonts w:ascii="Trebuchet MS" w:hAnsi="Trebuchet MS"/>
                <w:noProof/>
                <w:webHidden/>
                <w:sz w:val="20"/>
                <w:szCs w:val="20"/>
              </w:rPr>
              <w:t>36</w:t>
            </w:r>
            <w:r w:rsidR="00426DB2" w:rsidRPr="00426DB2">
              <w:rPr>
                <w:rFonts w:ascii="Trebuchet MS" w:hAnsi="Trebuchet MS"/>
                <w:noProof/>
                <w:webHidden/>
                <w:sz w:val="20"/>
                <w:szCs w:val="20"/>
              </w:rPr>
              <w:fldChar w:fldCharType="end"/>
            </w:r>
          </w:hyperlink>
        </w:p>
        <w:p w14:paraId="19CC20B3" w14:textId="2F4F09D4" w:rsidR="00426DB2" w:rsidRPr="00426DB2" w:rsidRDefault="00602CC5">
          <w:pPr>
            <w:pStyle w:val="Cuprins2"/>
            <w:tabs>
              <w:tab w:val="right" w:leader="dot" w:pos="9628"/>
            </w:tabs>
            <w:rPr>
              <w:rFonts w:ascii="Trebuchet MS" w:eastAsiaTheme="minorEastAsia" w:hAnsi="Trebuchet MS"/>
              <w:noProof/>
              <w:sz w:val="20"/>
              <w:szCs w:val="20"/>
              <w:lang w:eastAsia="ro-RO"/>
            </w:rPr>
          </w:pPr>
          <w:hyperlink w:anchor="_Toc177052694" w:history="1">
            <w:r w:rsidR="00426DB2" w:rsidRPr="00426DB2">
              <w:rPr>
                <w:rStyle w:val="Hyperlink"/>
                <w:rFonts w:ascii="Trebuchet MS" w:hAnsi="Trebuchet MS"/>
                <w:bCs/>
                <w:noProof/>
                <w:sz w:val="20"/>
                <w:szCs w:val="20"/>
              </w:rPr>
              <w:t>6.4  Mecanisme de gestionare a riscurilor de implementare</w:t>
            </w:r>
            <w:r w:rsidR="00426DB2" w:rsidRPr="00426DB2">
              <w:rPr>
                <w:rFonts w:ascii="Trebuchet MS" w:hAnsi="Trebuchet MS"/>
                <w:noProof/>
                <w:webHidden/>
                <w:sz w:val="20"/>
                <w:szCs w:val="20"/>
              </w:rPr>
              <w:tab/>
            </w:r>
            <w:r w:rsidR="00426DB2" w:rsidRPr="00426DB2">
              <w:rPr>
                <w:rFonts w:ascii="Trebuchet MS" w:hAnsi="Trebuchet MS"/>
                <w:noProof/>
                <w:webHidden/>
                <w:sz w:val="20"/>
                <w:szCs w:val="20"/>
              </w:rPr>
              <w:fldChar w:fldCharType="begin"/>
            </w:r>
            <w:r w:rsidR="00426DB2" w:rsidRPr="00426DB2">
              <w:rPr>
                <w:rFonts w:ascii="Trebuchet MS" w:hAnsi="Trebuchet MS"/>
                <w:noProof/>
                <w:webHidden/>
                <w:sz w:val="20"/>
                <w:szCs w:val="20"/>
              </w:rPr>
              <w:instrText xml:space="preserve"> PAGEREF _Toc177052694 \h </w:instrText>
            </w:r>
            <w:r w:rsidR="00426DB2" w:rsidRPr="00426DB2">
              <w:rPr>
                <w:rFonts w:ascii="Trebuchet MS" w:hAnsi="Trebuchet MS"/>
                <w:noProof/>
                <w:webHidden/>
                <w:sz w:val="20"/>
                <w:szCs w:val="20"/>
              </w:rPr>
            </w:r>
            <w:r w:rsidR="00426DB2" w:rsidRPr="00426DB2">
              <w:rPr>
                <w:rFonts w:ascii="Trebuchet MS" w:hAnsi="Trebuchet MS"/>
                <w:noProof/>
                <w:webHidden/>
                <w:sz w:val="20"/>
                <w:szCs w:val="20"/>
              </w:rPr>
              <w:fldChar w:fldCharType="separate"/>
            </w:r>
            <w:r w:rsidR="009C3116">
              <w:rPr>
                <w:rFonts w:ascii="Trebuchet MS" w:hAnsi="Trebuchet MS"/>
                <w:noProof/>
                <w:webHidden/>
                <w:sz w:val="20"/>
                <w:szCs w:val="20"/>
              </w:rPr>
              <w:t>39</w:t>
            </w:r>
            <w:r w:rsidR="00426DB2" w:rsidRPr="00426DB2">
              <w:rPr>
                <w:rFonts w:ascii="Trebuchet MS" w:hAnsi="Trebuchet MS"/>
                <w:noProof/>
                <w:webHidden/>
                <w:sz w:val="20"/>
                <w:szCs w:val="20"/>
              </w:rPr>
              <w:fldChar w:fldCharType="end"/>
            </w:r>
          </w:hyperlink>
        </w:p>
        <w:p w14:paraId="470F4034" w14:textId="69FEC39A" w:rsidR="00426DB2" w:rsidRPr="00426DB2" w:rsidRDefault="00602CC5">
          <w:pPr>
            <w:pStyle w:val="Cuprins1"/>
            <w:tabs>
              <w:tab w:val="right" w:leader="dot" w:pos="9628"/>
            </w:tabs>
            <w:rPr>
              <w:rFonts w:ascii="Trebuchet MS" w:eastAsiaTheme="minorEastAsia" w:hAnsi="Trebuchet MS"/>
              <w:noProof/>
              <w:sz w:val="20"/>
              <w:szCs w:val="20"/>
              <w:lang w:eastAsia="ro-RO"/>
            </w:rPr>
          </w:pPr>
          <w:hyperlink w:anchor="_Toc177052695" w:history="1">
            <w:r w:rsidR="00426DB2" w:rsidRPr="00426DB2">
              <w:rPr>
                <w:rStyle w:val="Hyperlink"/>
                <w:rFonts w:ascii="Trebuchet MS" w:hAnsi="Trebuchet MS"/>
                <w:noProof/>
                <w:sz w:val="20"/>
                <w:szCs w:val="20"/>
              </w:rPr>
              <w:t>7. TRANSPARENȚĂ</w:t>
            </w:r>
            <w:r w:rsidR="00426DB2" w:rsidRPr="00426DB2">
              <w:rPr>
                <w:rFonts w:ascii="Trebuchet MS" w:hAnsi="Trebuchet MS"/>
                <w:noProof/>
                <w:webHidden/>
                <w:sz w:val="20"/>
                <w:szCs w:val="20"/>
              </w:rPr>
              <w:tab/>
            </w:r>
            <w:r w:rsidR="00426DB2" w:rsidRPr="00426DB2">
              <w:rPr>
                <w:rFonts w:ascii="Trebuchet MS" w:hAnsi="Trebuchet MS"/>
                <w:noProof/>
                <w:webHidden/>
                <w:sz w:val="20"/>
                <w:szCs w:val="20"/>
              </w:rPr>
              <w:fldChar w:fldCharType="begin"/>
            </w:r>
            <w:r w:rsidR="00426DB2" w:rsidRPr="00426DB2">
              <w:rPr>
                <w:rFonts w:ascii="Trebuchet MS" w:hAnsi="Trebuchet MS"/>
                <w:noProof/>
                <w:webHidden/>
                <w:sz w:val="20"/>
                <w:szCs w:val="20"/>
              </w:rPr>
              <w:instrText xml:space="preserve"> PAGEREF _Toc177052695 \h </w:instrText>
            </w:r>
            <w:r w:rsidR="00426DB2" w:rsidRPr="00426DB2">
              <w:rPr>
                <w:rFonts w:ascii="Trebuchet MS" w:hAnsi="Trebuchet MS"/>
                <w:noProof/>
                <w:webHidden/>
                <w:sz w:val="20"/>
                <w:szCs w:val="20"/>
              </w:rPr>
            </w:r>
            <w:r w:rsidR="00426DB2" w:rsidRPr="00426DB2">
              <w:rPr>
                <w:rFonts w:ascii="Trebuchet MS" w:hAnsi="Trebuchet MS"/>
                <w:noProof/>
                <w:webHidden/>
                <w:sz w:val="20"/>
                <w:szCs w:val="20"/>
              </w:rPr>
              <w:fldChar w:fldCharType="separate"/>
            </w:r>
            <w:r w:rsidR="009C3116">
              <w:rPr>
                <w:rFonts w:ascii="Trebuchet MS" w:hAnsi="Trebuchet MS"/>
                <w:noProof/>
                <w:webHidden/>
                <w:sz w:val="20"/>
                <w:szCs w:val="20"/>
              </w:rPr>
              <w:t>39</w:t>
            </w:r>
            <w:r w:rsidR="00426DB2" w:rsidRPr="00426DB2">
              <w:rPr>
                <w:rFonts w:ascii="Trebuchet MS" w:hAnsi="Trebuchet MS"/>
                <w:noProof/>
                <w:webHidden/>
                <w:sz w:val="20"/>
                <w:szCs w:val="20"/>
              </w:rPr>
              <w:fldChar w:fldCharType="end"/>
            </w:r>
          </w:hyperlink>
        </w:p>
        <w:p w14:paraId="2F1EE82D" w14:textId="1A13514C" w:rsidR="00426DB2" w:rsidRPr="00426DB2" w:rsidRDefault="00602CC5">
          <w:pPr>
            <w:pStyle w:val="Cuprins1"/>
            <w:tabs>
              <w:tab w:val="right" w:leader="dot" w:pos="9628"/>
            </w:tabs>
            <w:rPr>
              <w:rFonts w:ascii="Trebuchet MS" w:eastAsiaTheme="minorEastAsia" w:hAnsi="Trebuchet MS"/>
              <w:noProof/>
              <w:sz w:val="20"/>
              <w:szCs w:val="20"/>
              <w:lang w:eastAsia="ro-RO"/>
            </w:rPr>
          </w:pPr>
          <w:hyperlink w:anchor="_Toc177052696" w:history="1">
            <w:r w:rsidR="00426DB2" w:rsidRPr="00426DB2">
              <w:rPr>
                <w:rStyle w:val="Hyperlink"/>
                <w:rFonts w:ascii="Trebuchet MS" w:hAnsi="Trebuchet MS"/>
                <w:noProof/>
                <w:sz w:val="20"/>
                <w:szCs w:val="20"/>
              </w:rPr>
              <w:t>8. PREVENIREA NEREGULILOR GRAVE, A DUBLEI FINANȚĂRI</w:t>
            </w:r>
            <w:r w:rsidR="00426DB2" w:rsidRPr="00426DB2">
              <w:rPr>
                <w:rFonts w:ascii="Trebuchet MS" w:hAnsi="Trebuchet MS"/>
                <w:noProof/>
                <w:webHidden/>
                <w:sz w:val="20"/>
                <w:szCs w:val="20"/>
              </w:rPr>
              <w:tab/>
            </w:r>
            <w:r w:rsidR="00426DB2" w:rsidRPr="00426DB2">
              <w:rPr>
                <w:rFonts w:ascii="Trebuchet MS" w:hAnsi="Trebuchet MS"/>
                <w:noProof/>
                <w:webHidden/>
                <w:sz w:val="20"/>
                <w:szCs w:val="20"/>
              </w:rPr>
              <w:fldChar w:fldCharType="begin"/>
            </w:r>
            <w:r w:rsidR="00426DB2" w:rsidRPr="00426DB2">
              <w:rPr>
                <w:rFonts w:ascii="Trebuchet MS" w:hAnsi="Trebuchet MS"/>
                <w:noProof/>
                <w:webHidden/>
                <w:sz w:val="20"/>
                <w:szCs w:val="20"/>
              </w:rPr>
              <w:instrText xml:space="preserve"> PAGEREF _Toc177052696 \h </w:instrText>
            </w:r>
            <w:r w:rsidR="00426DB2" w:rsidRPr="00426DB2">
              <w:rPr>
                <w:rFonts w:ascii="Trebuchet MS" w:hAnsi="Trebuchet MS"/>
                <w:noProof/>
                <w:webHidden/>
                <w:sz w:val="20"/>
                <w:szCs w:val="20"/>
              </w:rPr>
            </w:r>
            <w:r w:rsidR="00426DB2" w:rsidRPr="00426DB2">
              <w:rPr>
                <w:rFonts w:ascii="Trebuchet MS" w:hAnsi="Trebuchet MS"/>
                <w:noProof/>
                <w:webHidden/>
                <w:sz w:val="20"/>
                <w:szCs w:val="20"/>
              </w:rPr>
              <w:fldChar w:fldCharType="separate"/>
            </w:r>
            <w:r w:rsidR="009C3116">
              <w:rPr>
                <w:rFonts w:ascii="Trebuchet MS" w:hAnsi="Trebuchet MS"/>
                <w:noProof/>
                <w:webHidden/>
                <w:sz w:val="20"/>
                <w:szCs w:val="20"/>
              </w:rPr>
              <w:t>39</w:t>
            </w:r>
            <w:r w:rsidR="00426DB2" w:rsidRPr="00426DB2">
              <w:rPr>
                <w:rFonts w:ascii="Trebuchet MS" w:hAnsi="Trebuchet MS"/>
                <w:noProof/>
                <w:webHidden/>
                <w:sz w:val="20"/>
                <w:szCs w:val="20"/>
              </w:rPr>
              <w:fldChar w:fldCharType="end"/>
            </w:r>
          </w:hyperlink>
        </w:p>
        <w:p w14:paraId="4FBDE5A8" w14:textId="0638C882" w:rsidR="00426DB2" w:rsidRPr="00426DB2" w:rsidRDefault="00602CC5">
          <w:pPr>
            <w:pStyle w:val="Cuprins1"/>
            <w:tabs>
              <w:tab w:val="right" w:leader="dot" w:pos="9628"/>
            </w:tabs>
            <w:rPr>
              <w:rFonts w:ascii="Trebuchet MS" w:eastAsiaTheme="minorEastAsia" w:hAnsi="Trebuchet MS"/>
              <w:noProof/>
              <w:sz w:val="20"/>
              <w:szCs w:val="20"/>
              <w:lang w:eastAsia="ro-RO"/>
            </w:rPr>
          </w:pPr>
          <w:hyperlink w:anchor="_Toc177052697" w:history="1">
            <w:r w:rsidR="00426DB2" w:rsidRPr="00426DB2">
              <w:rPr>
                <w:rStyle w:val="Hyperlink"/>
                <w:rFonts w:ascii="Trebuchet MS" w:hAnsi="Trebuchet MS"/>
                <w:noProof/>
                <w:sz w:val="20"/>
                <w:szCs w:val="20"/>
              </w:rPr>
              <w:t>9. RESPECTAREA PRINCIPIULUI „DE A NU PREJUDICIA ÎN MOD SEMNIFICATIV (DNSH)”</w:t>
            </w:r>
            <w:r w:rsidR="00426DB2" w:rsidRPr="00426DB2">
              <w:rPr>
                <w:rFonts w:ascii="Trebuchet MS" w:hAnsi="Trebuchet MS"/>
                <w:noProof/>
                <w:webHidden/>
                <w:sz w:val="20"/>
                <w:szCs w:val="20"/>
              </w:rPr>
              <w:tab/>
            </w:r>
            <w:r w:rsidR="00426DB2" w:rsidRPr="00426DB2">
              <w:rPr>
                <w:rFonts w:ascii="Trebuchet MS" w:hAnsi="Trebuchet MS"/>
                <w:noProof/>
                <w:webHidden/>
                <w:sz w:val="20"/>
                <w:szCs w:val="20"/>
              </w:rPr>
              <w:fldChar w:fldCharType="begin"/>
            </w:r>
            <w:r w:rsidR="00426DB2" w:rsidRPr="00426DB2">
              <w:rPr>
                <w:rFonts w:ascii="Trebuchet MS" w:hAnsi="Trebuchet MS"/>
                <w:noProof/>
                <w:webHidden/>
                <w:sz w:val="20"/>
                <w:szCs w:val="20"/>
              </w:rPr>
              <w:instrText xml:space="preserve"> PAGEREF _Toc177052697 \h </w:instrText>
            </w:r>
            <w:r w:rsidR="00426DB2" w:rsidRPr="00426DB2">
              <w:rPr>
                <w:rFonts w:ascii="Trebuchet MS" w:hAnsi="Trebuchet MS"/>
                <w:noProof/>
                <w:webHidden/>
                <w:sz w:val="20"/>
                <w:szCs w:val="20"/>
              </w:rPr>
            </w:r>
            <w:r w:rsidR="00426DB2" w:rsidRPr="00426DB2">
              <w:rPr>
                <w:rFonts w:ascii="Trebuchet MS" w:hAnsi="Trebuchet MS"/>
                <w:noProof/>
                <w:webHidden/>
                <w:sz w:val="20"/>
                <w:szCs w:val="20"/>
              </w:rPr>
              <w:fldChar w:fldCharType="separate"/>
            </w:r>
            <w:r w:rsidR="009C3116">
              <w:rPr>
                <w:rFonts w:ascii="Trebuchet MS" w:hAnsi="Trebuchet MS"/>
                <w:noProof/>
                <w:webHidden/>
                <w:sz w:val="20"/>
                <w:szCs w:val="20"/>
              </w:rPr>
              <w:t>40</w:t>
            </w:r>
            <w:r w:rsidR="00426DB2" w:rsidRPr="00426DB2">
              <w:rPr>
                <w:rFonts w:ascii="Trebuchet MS" w:hAnsi="Trebuchet MS"/>
                <w:noProof/>
                <w:webHidden/>
                <w:sz w:val="20"/>
                <w:szCs w:val="20"/>
              </w:rPr>
              <w:fldChar w:fldCharType="end"/>
            </w:r>
          </w:hyperlink>
        </w:p>
        <w:p w14:paraId="432039AB" w14:textId="5742074B" w:rsidR="00426DB2" w:rsidRPr="00426DB2" w:rsidRDefault="00602CC5">
          <w:pPr>
            <w:pStyle w:val="Cuprins1"/>
            <w:tabs>
              <w:tab w:val="right" w:leader="dot" w:pos="9628"/>
            </w:tabs>
            <w:rPr>
              <w:rFonts w:ascii="Trebuchet MS" w:eastAsiaTheme="minorEastAsia" w:hAnsi="Trebuchet MS"/>
              <w:noProof/>
              <w:sz w:val="20"/>
              <w:szCs w:val="20"/>
              <w:lang w:eastAsia="ro-RO"/>
            </w:rPr>
          </w:pPr>
          <w:hyperlink w:anchor="_Toc177052698" w:history="1">
            <w:r w:rsidR="00426DB2" w:rsidRPr="00426DB2">
              <w:rPr>
                <w:rStyle w:val="Hyperlink"/>
                <w:rFonts w:ascii="Trebuchet MS" w:hAnsi="Trebuchet MS"/>
                <w:noProof/>
                <w:sz w:val="20"/>
                <w:szCs w:val="20"/>
              </w:rPr>
              <w:t>10. BENEFICIARUL REAL</w:t>
            </w:r>
            <w:r w:rsidR="00426DB2" w:rsidRPr="00426DB2">
              <w:rPr>
                <w:rFonts w:ascii="Trebuchet MS" w:hAnsi="Trebuchet MS"/>
                <w:noProof/>
                <w:webHidden/>
                <w:sz w:val="20"/>
                <w:szCs w:val="20"/>
              </w:rPr>
              <w:tab/>
            </w:r>
            <w:r w:rsidR="00426DB2" w:rsidRPr="00426DB2">
              <w:rPr>
                <w:rFonts w:ascii="Trebuchet MS" w:hAnsi="Trebuchet MS"/>
                <w:noProof/>
                <w:webHidden/>
                <w:sz w:val="20"/>
                <w:szCs w:val="20"/>
              </w:rPr>
              <w:fldChar w:fldCharType="begin"/>
            </w:r>
            <w:r w:rsidR="00426DB2" w:rsidRPr="00426DB2">
              <w:rPr>
                <w:rFonts w:ascii="Trebuchet MS" w:hAnsi="Trebuchet MS"/>
                <w:noProof/>
                <w:webHidden/>
                <w:sz w:val="20"/>
                <w:szCs w:val="20"/>
              </w:rPr>
              <w:instrText xml:space="preserve"> PAGEREF _Toc177052698 \h </w:instrText>
            </w:r>
            <w:r w:rsidR="00426DB2" w:rsidRPr="00426DB2">
              <w:rPr>
                <w:rFonts w:ascii="Trebuchet MS" w:hAnsi="Trebuchet MS"/>
                <w:noProof/>
                <w:webHidden/>
                <w:sz w:val="20"/>
                <w:szCs w:val="20"/>
              </w:rPr>
            </w:r>
            <w:r w:rsidR="00426DB2" w:rsidRPr="00426DB2">
              <w:rPr>
                <w:rFonts w:ascii="Trebuchet MS" w:hAnsi="Trebuchet MS"/>
                <w:noProof/>
                <w:webHidden/>
                <w:sz w:val="20"/>
                <w:szCs w:val="20"/>
              </w:rPr>
              <w:fldChar w:fldCharType="separate"/>
            </w:r>
            <w:r w:rsidR="009C3116">
              <w:rPr>
                <w:rFonts w:ascii="Trebuchet MS" w:hAnsi="Trebuchet MS"/>
                <w:noProof/>
                <w:webHidden/>
                <w:sz w:val="20"/>
                <w:szCs w:val="20"/>
              </w:rPr>
              <w:t>40</w:t>
            </w:r>
            <w:r w:rsidR="00426DB2" w:rsidRPr="00426DB2">
              <w:rPr>
                <w:rFonts w:ascii="Trebuchet MS" w:hAnsi="Trebuchet MS"/>
                <w:noProof/>
                <w:webHidden/>
                <w:sz w:val="20"/>
                <w:szCs w:val="20"/>
              </w:rPr>
              <w:fldChar w:fldCharType="end"/>
            </w:r>
          </w:hyperlink>
        </w:p>
        <w:p w14:paraId="46513494" w14:textId="03BDFAD4" w:rsidR="00426DB2" w:rsidRPr="00426DB2" w:rsidRDefault="00602CC5">
          <w:pPr>
            <w:pStyle w:val="Cuprins1"/>
            <w:tabs>
              <w:tab w:val="right" w:leader="dot" w:pos="9628"/>
            </w:tabs>
            <w:rPr>
              <w:rFonts w:ascii="Trebuchet MS" w:eastAsiaTheme="minorEastAsia" w:hAnsi="Trebuchet MS"/>
              <w:noProof/>
              <w:sz w:val="20"/>
              <w:szCs w:val="20"/>
              <w:lang w:eastAsia="ro-RO"/>
            </w:rPr>
          </w:pPr>
          <w:hyperlink w:anchor="_Toc177052699" w:history="1">
            <w:r w:rsidR="00426DB2" w:rsidRPr="00426DB2">
              <w:rPr>
                <w:rStyle w:val="Hyperlink"/>
                <w:rFonts w:ascii="Trebuchet MS" w:hAnsi="Trebuchet MS"/>
                <w:noProof/>
                <w:sz w:val="20"/>
                <w:szCs w:val="20"/>
              </w:rPr>
              <w:t>11. CONTRIBUȚIA INVESTIȚIEI LA OBIECTIVELE ASUMATE PENTRU REALIZAREA INDICATORILOR DIN DOMENIUL CLIMEI ȘI DIN DOMENIUL DIGITAL</w:t>
            </w:r>
            <w:r w:rsidR="00426DB2" w:rsidRPr="00426DB2">
              <w:rPr>
                <w:rFonts w:ascii="Trebuchet MS" w:hAnsi="Trebuchet MS"/>
                <w:noProof/>
                <w:webHidden/>
                <w:sz w:val="20"/>
                <w:szCs w:val="20"/>
              </w:rPr>
              <w:tab/>
            </w:r>
            <w:r w:rsidR="00426DB2" w:rsidRPr="00426DB2">
              <w:rPr>
                <w:rFonts w:ascii="Trebuchet MS" w:hAnsi="Trebuchet MS"/>
                <w:noProof/>
                <w:webHidden/>
                <w:sz w:val="20"/>
                <w:szCs w:val="20"/>
              </w:rPr>
              <w:fldChar w:fldCharType="begin"/>
            </w:r>
            <w:r w:rsidR="00426DB2" w:rsidRPr="00426DB2">
              <w:rPr>
                <w:rFonts w:ascii="Trebuchet MS" w:hAnsi="Trebuchet MS"/>
                <w:noProof/>
                <w:webHidden/>
                <w:sz w:val="20"/>
                <w:szCs w:val="20"/>
              </w:rPr>
              <w:instrText xml:space="preserve"> PAGEREF _Toc177052699 \h </w:instrText>
            </w:r>
            <w:r w:rsidR="00426DB2" w:rsidRPr="00426DB2">
              <w:rPr>
                <w:rFonts w:ascii="Trebuchet MS" w:hAnsi="Trebuchet MS"/>
                <w:noProof/>
                <w:webHidden/>
                <w:sz w:val="20"/>
                <w:szCs w:val="20"/>
              </w:rPr>
            </w:r>
            <w:r w:rsidR="00426DB2" w:rsidRPr="00426DB2">
              <w:rPr>
                <w:rFonts w:ascii="Trebuchet MS" w:hAnsi="Trebuchet MS"/>
                <w:noProof/>
                <w:webHidden/>
                <w:sz w:val="20"/>
                <w:szCs w:val="20"/>
              </w:rPr>
              <w:fldChar w:fldCharType="separate"/>
            </w:r>
            <w:r w:rsidR="009C3116">
              <w:rPr>
                <w:rFonts w:ascii="Trebuchet MS" w:hAnsi="Trebuchet MS"/>
                <w:noProof/>
                <w:webHidden/>
                <w:sz w:val="20"/>
                <w:szCs w:val="20"/>
              </w:rPr>
              <w:t>41</w:t>
            </w:r>
            <w:r w:rsidR="00426DB2" w:rsidRPr="00426DB2">
              <w:rPr>
                <w:rFonts w:ascii="Trebuchet MS" w:hAnsi="Trebuchet MS"/>
                <w:noProof/>
                <w:webHidden/>
                <w:sz w:val="20"/>
                <w:szCs w:val="20"/>
              </w:rPr>
              <w:fldChar w:fldCharType="end"/>
            </w:r>
          </w:hyperlink>
        </w:p>
        <w:p w14:paraId="345AFB57" w14:textId="4C03733F" w:rsidR="00426DB2" w:rsidRPr="00426DB2" w:rsidRDefault="00602CC5">
          <w:pPr>
            <w:pStyle w:val="Cuprins2"/>
            <w:tabs>
              <w:tab w:val="right" w:leader="dot" w:pos="9628"/>
            </w:tabs>
            <w:rPr>
              <w:rFonts w:ascii="Trebuchet MS" w:eastAsiaTheme="minorEastAsia" w:hAnsi="Trebuchet MS"/>
              <w:noProof/>
              <w:sz w:val="20"/>
              <w:szCs w:val="20"/>
              <w:lang w:eastAsia="ro-RO"/>
            </w:rPr>
          </w:pPr>
          <w:hyperlink w:anchor="_Toc177052700" w:history="1">
            <w:r w:rsidR="00426DB2" w:rsidRPr="00426DB2">
              <w:rPr>
                <w:rStyle w:val="Hyperlink"/>
                <w:rFonts w:ascii="Trebuchet MS" w:hAnsi="Trebuchet MS"/>
                <w:noProof/>
                <w:sz w:val="20"/>
                <w:szCs w:val="20"/>
              </w:rPr>
              <w:t>11.1 Contribuția investiției la obiectivele asumate pentru realizarea indicatorilor din domeniul climei</w:t>
            </w:r>
            <w:r w:rsidR="00426DB2" w:rsidRPr="00426DB2">
              <w:rPr>
                <w:rFonts w:ascii="Trebuchet MS" w:hAnsi="Trebuchet MS"/>
                <w:noProof/>
                <w:webHidden/>
                <w:sz w:val="20"/>
                <w:szCs w:val="20"/>
              </w:rPr>
              <w:tab/>
            </w:r>
            <w:r w:rsidR="00426DB2" w:rsidRPr="00426DB2">
              <w:rPr>
                <w:rFonts w:ascii="Trebuchet MS" w:hAnsi="Trebuchet MS"/>
                <w:noProof/>
                <w:webHidden/>
                <w:sz w:val="20"/>
                <w:szCs w:val="20"/>
              </w:rPr>
              <w:fldChar w:fldCharType="begin"/>
            </w:r>
            <w:r w:rsidR="00426DB2" w:rsidRPr="00426DB2">
              <w:rPr>
                <w:rFonts w:ascii="Trebuchet MS" w:hAnsi="Trebuchet MS"/>
                <w:noProof/>
                <w:webHidden/>
                <w:sz w:val="20"/>
                <w:szCs w:val="20"/>
              </w:rPr>
              <w:instrText xml:space="preserve"> PAGEREF _Toc177052700 \h </w:instrText>
            </w:r>
            <w:r w:rsidR="00426DB2" w:rsidRPr="00426DB2">
              <w:rPr>
                <w:rFonts w:ascii="Trebuchet MS" w:hAnsi="Trebuchet MS"/>
                <w:noProof/>
                <w:webHidden/>
                <w:sz w:val="20"/>
                <w:szCs w:val="20"/>
              </w:rPr>
            </w:r>
            <w:r w:rsidR="00426DB2" w:rsidRPr="00426DB2">
              <w:rPr>
                <w:rFonts w:ascii="Trebuchet MS" w:hAnsi="Trebuchet MS"/>
                <w:noProof/>
                <w:webHidden/>
                <w:sz w:val="20"/>
                <w:szCs w:val="20"/>
              </w:rPr>
              <w:fldChar w:fldCharType="separate"/>
            </w:r>
            <w:r w:rsidR="009C3116">
              <w:rPr>
                <w:rFonts w:ascii="Trebuchet MS" w:hAnsi="Trebuchet MS"/>
                <w:noProof/>
                <w:webHidden/>
                <w:sz w:val="20"/>
                <w:szCs w:val="20"/>
              </w:rPr>
              <w:t>41</w:t>
            </w:r>
            <w:r w:rsidR="00426DB2" w:rsidRPr="00426DB2">
              <w:rPr>
                <w:rFonts w:ascii="Trebuchet MS" w:hAnsi="Trebuchet MS"/>
                <w:noProof/>
                <w:webHidden/>
                <w:sz w:val="20"/>
                <w:szCs w:val="20"/>
              </w:rPr>
              <w:fldChar w:fldCharType="end"/>
            </w:r>
          </w:hyperlink>
        </w:p>
        <w:p w14:paraId="21690FD3" w14:textId="4B70E96F" w:rsidR="00426DB2" w:rsidRPr="00426DB2" w:rsidRDefault="00602CC5">
          <w:pPr>
            <w:pStyle w:val="Cuprins2"/>
            <w:tabs>
              <w:tab w:val="right" w:leader="dot" w:pos="9628"/>
            </w:tabs>
            <w:rPr>
              <w:rFonts w:ascii="Trebuchet MS" w:eastAsiaTheme="minorEastAsia" w:hAnsi="Trebuchet MS"/>
              <w:noProof/>
              <w:sz w:val="20"/>
              <w:szCs w:val="20"/>
              <w:lang w:eastAsia="ro-RO"/>
            </w:rPr>
          </w:pPr>
          <w:hyperlink w:anchor="_Toc177052701" w:history="1">
            <w:r w:rsidR="00426DB2" w:rsidRPr="00426DB2">
              <w:rPr>
                <w:rStyle w:val="Hyperlink"/>
                <w:rFonts w:ascii="Trebuchet MS" w:hAnsi="Trebuchet MS"/>
                <w:noProof/>
                <w:sz w:val="20"/>
                <w:szCs w:val="20"/>
              </w:rPr>
              <w:t>11.2 Contribuția investiției la obiectivele asumate pentru realizarea indicatorilor din domeniul digital</w:t>
            </w:r>
            <w:r w:rsidR="00426DB2" w:rsidRPr="00426DB2">
              <w:rPr>
                <w:rFonts w:ascii="Trebuchet MS" w:hAnsi="Trebuchet MS"/>
                <w:noProof/>
                <w:webHidden/>
                <w:sz w:val="20"/>
                <w:szCs w:val="20"/>
              </w:rPr>
              <w:tab/>
            </w:r>
            <w:r w:rsidR="00426DB2" w:rsidRPr="00426DB2">
              <w:rPr>
                <w:rFonts w:ascii="Trebuchet MS" w:hAnsi="Trebuchet MS"/>
                <w:noProof/>
                <w:webHidden/>
                <w:sz w:val="20"/>
                <w:szCs w:val="20"/>
              </w:rPr>
              <w:fldChar w:fldCharType="begin"/>
            </w:r>
            <w:r w:rsidR="00426DB2" w:rsidRPr="00426DB2">
              <w:rPr>
                <w:rFonts w:ascii="Trebuchet MS" w:hAnsi="Trebuchet MS"/>
                <w:noProof/>
                <w:webHidden/>
                <w:sz w:val="20"/>
                <w:szCs w:val="20"/>
              </w:rPr>
              <w:instrText xml:space="preserve"> PAGEREF _Toc177052701 \h </w:instrText>
            </w:r>
            <w:r w:rsidR="00426DB2" w:rsidRPr="00426DB2">
              <w:rPr>
                <w:rFonts w:ascii="Trebuchet MS" w:hAnsi="Trebuchet MS"/>
                <w:noProof/>
                <w:webHidden/>
                <w:sz w:val="20"/>
                <w:szCs w:val="20"/>
              </w:rPr>
            </w:r>
            <w:r w:rsidR="00426DB2" w:rsidRPr="00426DB2">
              <w:rPr>
                <w:rFonts w:ascii="Trebuchet MS" w:hAnsi="Trebuchet MS"/>
                <w:noProof/>
                <w:webHidden/>
                <w:sz w:val="20"/>
                <w:szCs w:val="20"/>
              </w:rPr>
              <w:fldChar w:fldCharType="separate"/>
            </w:r>
            <w:r w:rsidR="009C3116">
              <w:rPr>
                <w:rFonts w:ascii="Trebuchet MS" w:hAnsi="Trebuchet MS"/>
                <w:noProof/>
                <w:webHidden/>
                <w:sz w:val="20"/>
                <w:szCs w:val="20"/>
              </w:rPr>
              <w:t>42</w:t>
            </w:r>
            <w:r w:rsidR="00426DB2" w:rsidRPr="00426DB2">
              <w:rPr>
                <w:rFonts w:ascii="Trebuchet MS" w:hAnsi="Trebuchet MS"/>
                <w:noProof/>
                <w:webHidden/>
                <w:sz w:val="20"/>
                <w:szCs w:val="20"/>
              </w:rPr>
              <w:fldChar w:fldCharType="end"/>
            </w:r>
          </w:hyperlink>
        </w:p>
        <w:p w14:paraId="5690D59C" w14:textId="45B828BB" w:rsidR="00426DB2" w:rsidRDefault="00602CC5">
          <w:pPr>
            <w:pStyle w:val="Cuprins1"/>
            <w:tabs>
              <w:tab w:val="right" w:leader="dot" w:pos="9628"/>
            </w:tabs>
            <w:rPr>
              <w:rFonts w:eastAsiaTheme="minorEastAsia"/>
              <w:noProof/>
              <w:lang w:eastAsia="ro-RO"/>
            </w:rPr>
          </w:pPr>
          <w:hyperlink w:anchor="_Toc177052702" w:history="1">
            <w:r w:rsidR="00426DB2" w:rsidRPr="00426DB2">
              <w:rPr>
                <w:rStyle w:val="Hyperlink"/>
                <w:rFonts w:ascii="Trebuchet MS" w:eastAsiaTheme="majorEastAsia" w:hAnsi="Trebuchet MS" w:cstheme="majorBidi"/>
                <w:bCs/>
                <w:noProof/>
                <w:sz w:val="20"/>
                <w:szCs w:val="20"/>
              </w:rPr>
              <w:t>12. ANEXE</w:t>
            </w:r>
            <w:r w:rsidR="00426DB2" w:rsidRPr="00426DB2">
              <w:rPr>
                <w:rFonts w:ascii="Trebuchet MS" w:hAnsi="Trebuchet MS"/>
                <w:noProof/>
                <w:webHidden/>
                <w:sz w:val="20"/>
                <w:szCs w:val="20"/>
              </w:rPr>
              <w:tab/>
            </w:r>
            <w:r w:rsidR="00426DB2" w:rsidRPr="00426DB2">
              <w:rPr>
                <w:rFonts w:ascii="Trebuchet MS" w:hAnsi="Trebuchet MS"/>
                <w:noProof/>
                <w:webHidden/>
                <w:sz w:val="20"/>
                <w:szCs w:val="20"/>
              </w:rPr>
              <w:fldChar w:fldCharType="begin"/>
            </w:r>
            <w:r w:rsidR="00426DB2" w:rsidRPr="00426DB2">
              <w:rPr>
                <w:rFonts w:ascii="Trebuchet MS" w:hAnsi="Trebuchet MS"/>
                <w:noProof/>
                <w:webHidden/>
                <w:sz w:val="20"/>
                <w:szCs w:val="20"/>
              </w:rPr>
              <w:instrText xml:space="preserve"> PAGEREF _Toc177052702 \h </w:instrText>
            </w:r>
            <w:r w:rsidR="00426DB2" w:rsidRPr="00426DB2">
              <w:rPr>
                <w:rFonts w:ascii="Trebuchet MS" w:hAnsi="Trebuchet MS"/>
                <w:noProof/>
                <w:webHidden/>
                <w:sz w:val="20"/>
                <w:szCs w:val="20"/>
              </w:rPr>
            </w:r>
            <w:r w:rsidR="00426DB2" w:rsidRPr="00426DB2">
              <w:rPr>
                <w:rFonts w:ascii="Trebuchet MS" w:hAnsi="Trebuchet MS"/>
                <w:noProof/>
                <w:webHidden/>
                <w:sz w:val="20"/>
                <w:szCs w:val="20"/>
              </w:rPr>
              <w:fldChar w:fldCharType="separate"/>
            </w:r>
            <w:r w:rsidR="009C3116">
              <w:rPr>
                <w:rFonts w:ascii="Trebuchet MS" w:hAnsi="Trebuchet MS"/>
                <w:noProof/>
                <w:webHidden/>
                <w:sz w:val="20"/>
                <w:szCs w:val="20"/>
              </w:rPr>
              <w:t>42</w:t>
            </w:r>
            <w:r w:rsidR="00426DB2" w:rsidRPr="00426DB2">
              <w:rPr>
                <w:rFonts w:ascii="Trebuchet MS" w:hAnsi="Trebuchet MS"/>
                <w:noProof/>
                <w:webHidden/>
                <w:sz w:val="20"/>
                <w:szCs w:val="20"/>
              </w:rPr>
              <w:fldChar w:fldCharType="end"/>
            </w:r>
          </w:hyperlink>
        </w:p>
        <w:p w14:paraId="6C4865D2" w14:textId="02AE0C30" w:rsidR="00D97F67" w:rsidRPr="00AF5967" w:rsidRDefault="00BA3451">
          <w:pPr>
            <w:spacing w:after="120" w:line="240" w:lineRule="auto"/>
            <w:rPr>
              <w:rFonts w:ascii="Trebuchet MS" w:hAnsi="Trebuchet MS"/>
              <w:b/>
              <w:bCs/>
              <w:sz w:val="20"/>
              <w:szCs w:val="20"/>
            </w:rPr>
          </w:pPr>
          <w:r w:rsidRPr="00AF5967">
            <w:rPr>
              <w:rFonts w:ascii="Trebuchet MS" w:hAnsi="Trebuchet MS"/>
              <w:bCs/>
              <w:sz w:val="20"/>
              <w:szCs w:val="20"/>
            </w:rPr>
            <w:fldChar w:fldCharType="end"/>
          </w:r>
        </w:p>
      </w:sdtContent>
    </w:sdt>
    <w:p w14:paraId="30771350" w14:textId="7ECF6D8C" w:rsidR="00E324A3" w:rsidRDefault="00E324A3">
      <w:pPr>
        <w:rPr>
          <w:rFonts w:ascii="Trebuchet MS" w:hAnsi="Trebuchet MS"/>
          <w:sz w:val="20"/>
          <w:szCs w:val="20"/>
        </w:rPr>
      </w:pPr>
    </w:p>
    <w:p w14:paraId="2222832F" w14:textId="77777777" w:rsidR="00E324A3" w:rsidRPr="00E324A3" w:rsidRDefault="00E324A3" w:rsidP="00E324A3">
      <w:pPr>
        <w:rPr>
          <w:rFonts w:ascii="Trebuchet MS" w:hAnsi="Trebuchet MS"/>
          <w:sz w:val="20"/>
          <w:szCs w:val="20"/>
        </w:rPr>
      </w:pPr>
    </w:p>
    <w:p w14:paraId="6845A65F" w14:textId="77777777" w:rsidR="00E324A3" w:rsidRPr="00E324A3" w:rsidRDefault="00E324A3" w:rsidP="00E324A3">
      <w:pPr>
        <w:rPr>
          <w:rFonts w:ascii="Trebuchet MS" w:hAnsi="Trebuchet MS"/>
          <w:sz w:val="20"/>
          <w:szCs w:val="20"/>
        </w:rPr>
      </w:pPr>
    </w:p>
    <w:p w14:paraId="1E7556BB" w14:textId="77777777" w:rsidR="00E324A3" w:rsidRPr="00E324A3" w:rsidRDefault="00E324A3" w:rsidP="00E324A3">
      <w:pPr>
        <w:rPr>
          <w:rFonts w:ascii="Trebuchet MS" w:hAnsi="Trebuchet MS"/>
          <w:sz w:val="20"/>
          <w:szCs w:val="20"/>
        </w:rPr>
      </w:pPr>
    </w:p>
    <w:p w14:paraId="3AD3B39C" w14:textId="77777777" w:rsidR="00E324A3" w:rsidRPr="00E324A3" w:rsidRDefault="00E324A3" w:rsidP="00E324A3">
      <w:pPr>
        <w:rPr>
          <w:rFonts w:ascii="Trebuchet MS" w:hAnsi="Trebuchet MS"/>
          <w:sz w:val="20"/>
          <w:szCs w:val="20"/>
        </w:rPr>
      </w:pPr>
    </w:p>
    <w:p w14:paraId="5CA679E7" w14:textId="77777777" w:rsidR="00E324A3" w:rsidRPr="00E324A3" w:rsidRDefault="00E324A3" w:rsidP="00E324A3">
      <w:pPr>
        <w:rPr>
          <w:rFonts w:ascii="Trebuchet MS" w:hAnsi="Trebuchet MS"/>
          <w:sz w:val="20"/>
          <w:szCs w:val="20"/>
        </w:rPr>
      </w:pPr>
    </w:p>
    <w:p w14:paraId="62FE7C07" w14:textId="799F82EF" w:rsidR="00E324A3" w:rsidRDefault="00E324A3" w:rsidP="00E324A3">
      <w:pPr>
        <w:rPr>
          <w:rFonts w:ascii="Trebuchet MS" w:hAnsi="Trebuchet MS"/>
          <w:sz w:val="20"/>
          <w:szCs w:val="20"/>
        </w:rPr>
      </w:pPr>
    </w:p>
    <w:p w14:paraId="776EF9DD" w14:textId="6804030C" w:rsidR="00E324A3" w:rsidRDefault="00E324A3" w:rsidP="00E324A3">
      <w:pPr>
        <w:tabs>
          <w:tab w:val="left" w:pos="6453"/>
        </w:tabs>
        <w:rPr>
          <w:rFonts w:ascii="Trebuchet MS" w:hAnsi="Trebuchet MS"/>
          <w:sz w:val="20"/>
          <w:szCs w:val="20"/>
        </w:rPr>
      </w:pPr>
      <w:r>
        <w:rPr>
          <w:rFonts w:ascii="Trebuchet MS" w:hAnsi="Trebuchet MS"/>
          <w:sz w:val="20"/>
          <w:szCs w:val="20"/>
        </w:rPr>
        <w:tab/>
      </w:r>
    </w:p>
    <w:p w14:paraId="7C5EDDBD" w14:textId="1EB02EE6" w:rsidR="00D97F67" w:rsidRPr="00E324A3" w:rsidRDefault="00E324A3" w:rsidP="00E324A3">
      <w:pPr>
        <w:tabs>
          <w:tab w:val="left" w:pos="6453"/>
        </w:tabs>
        <w:rPr>
          <w:rFonts w:ascii="Trebuchet MS" w:hAnsi="Trebuchet MS"/>
          <w:sz w:val="20"/>
          <w:szCs w:val="20"/>
        </w:rPr>
        <w:sectPr w:rsidR="00D97F67" w:rsidRPr="00E324A3">
          <w:pgSz w:w="11906" w:h="16838"/>
          <w:pgMar w:top="964" w:right="1134" w:bottom="964" w:left="1134" w:header="709" w:footer="709" w:gutter="0"/>
          <w:cols w:space="708"/>
          <w:docGrid w:linePitch="360"/>
        </w:sectPr>
      </w:pPr>
      <w:r>
        <w:rPr>
          <w:rFonts w:ascii="Trebuchet MS" w:hAnsi="Trebuchet MS"/>
          <w:sz w:val="20"/>
          <w:szCs w:val="20"/>
        </w:rPr>
        <w:tab/>
      </w:r>
    </w:p>
    <w:p w14:paraId="632CBECD" w14:textId="77777777" w:rsidR="00D97F67" w:rsidRPr="00A7224D" w:rsidRDefault="00BA3451" w:rsidP="00A7224D">
      <w:pPr>
        <w:pStyle w:val="Titlu1"/>
      </w:pPr>
      <w:bookmarkStart w:id="4" w:name="_Toc177052651"/>
      <w:r w:rsidRPr="00A7224D">
        <w:lastRenderedPageBreak/>
        <w:t>PREAMBUL</w:t>
      </w:r>
      <w:bookmarkEnd w:id="4"/>
    </w:p>
    <w:p w14:paraId="31CD6254" w14:textId="77777777" w:rsidR="006637A2" w:rsidRPr="006637A2" w:rsidRDefault="006637A2" w:rsidP="006637A2">
      <w:pPr>
        <w:autoSpaceDE w:val="0"/>
        <w:autoSpaceDN w:val="0"/>
        <w:adjustRightInd w:val="0"/>
        <w:spacing w:after="120" w:line="240" w:lineRule="auto"/>
        <w:jc w:val="both"/>
        <w:rPr>
          <w:rFonts w:ascii="Trebuchet MS" w:hAnsi="Trebuchet MS" w:cs="Trebuchet MS,Bold"/>
          <w:bCs/>
          <w:sz w:val="20"/>
          <w:szCs w:val="20"/>
        </w:rPr>
      </w:pPr>
      <w:bookmarkStart w:id="5" w:name="_Hlk156467799"/>
      <w:r w:rsidRPr="006637A2">
        <w:rPr>
          <w:rFonts w:ascii="Trebuchet MS" w:hAnsi="Trebuchet MS" w:cs="Trebuchet MS,Bold"/>
          <w:bCs/>
          <w:sz w:val="20"/>
          <w:szCs w:val="20"/>
        </w:rPr>
        <w:t xml:space="preserve">Prezentul ghid a fost elaborat pentru a permite acordarea de finanţare din fondurile europene aferente Planului Național de Redresare și Reziliență (PNRR) aprobat prin </w:t>
      </w:r>
      <w:r w:rsidRPr="006637A2">
        <w:rPr>
          <w:rFonts w:ascii="Trebuchet MS" w:hAnsi="Trebuchet MS" w:cs="Trebuchet MS,Bold"/>
          <w:bCs/>
          <w:i/>
          <w:sz w:val="20"/>
          <w:szCs w:val="20"/>
        </w:rPr>
        <w:t>Decizia de punere în aplicare a Consiliului din 5 decembrie 2023 de modificare a Deciziei de punere în aplicare a Consiliului din din 29 octombrie 2021 de aprobare a evaluării planului de redresare și reziliență al României.</w:t>
      </w:r>
      <w:r w:rsidRPr="006637A2">
        <w:rPr>
          <w:rFonts w:ascii="Trebuchet MS" w:hAnsi="Trebuchet MS" w:cs="Trebuchet MS,Bold"/>
          <w:bCs/>
          <w:sz w:val="20"/>
          <w:szCs w:val="20"/>
        </w:rPr>
        <w:t xml:space="preserve"> </w:t>
      </w:r>
    </w:p>
    <w:p w14:paraId="2F41F4ED" w14:textId="69EB98D2" w:rsidR="006637A2" w:rsidRPr="006637A2" w:rsidRDefault="006637A2" w:rsidP="006637A2">
      <w:pPr>
        <w:autoSpaceDE w:val="0"/>
        <w:autoSpaceDN w:val="0"/>
        <w:adjustRightInd w:val="0"/>
        <w:spacing w:after="120" w:line="240" w:lineRule="auto"/>
        <w:jc w:val="both"/>
        <w:rPr>
          <w:rFonts w:ascii="Trebuchet MS" w:hAnsi="Trebuchet MS" w:cs="Trebuchet MS,Bold"/>
          <w:bCs/>
          <w:sz w:val="20"/>
          <w:szCs w:val="20"/>
        </w:rPr>
      </w:pPr>
      <w:r w:rsidRPr="006637A2">
        <w:rPr>
          <w:rFonts w:ascii="Trebuchet MS" w:hAnsi="Trebuchet MS" w:cs="Trebuchet MS,Bold"/>
          <w:bCs/>
          <w:sz w:val="20"/>
          <w:szCs w:val="20"/>
        </w:rPr>
        <w:t>Acesta include informaţii referitoare la condiţiile de finan</w:t>
      </w:r>
      <w:r w:rsidR="00246D65">
        <w:rPr>
          <w:rFonts w:ascii="Trebuchet MS" w:hAnsi="Trebuchet MS" w:cs="Trebuchet MS,Bold"/>
          <w:bCs/>
          <w:sz w:val="20"/>
          <w:szCs w:val="20"/>
        </w:rPr>
        <w:t>ț</w:t>
      </w:r>
      <w:r w:rsidRPr="006637A2">
        <w:rPr>
          <w:rFonts w:ascii="Trebuchet MS" w:hAnsi="Trebuchet MS" w:cs="Trebuchet MS,Bold"/>
          <w:bCs/>
          <w:sz w:val="20"/>
          <w:szCs w:val="20"/>
        </w:rPr>
        <w:t>are, procedurile de evaluare şi selecţie a proiectelor şi informaţii generale privind implementarea proiectelor.</w:t>
      </w:r>
    </w:p>
    <w:p w14:paraId="105DFBB9" w14:textId="57EB7652" w:rsidR="006637A2" w:rsidRPr="006637A2" w:rsidRDefault="006637A2" w:rsidP="006637A2">
      <w:pPr>
        <w:autoSpaceDE w:val="0"/>
        <w:autoSpaceDN w:val="0"/>
        <w:adjustRightInd w:val="0"/>
        <w:spacing w:after="120" w:line="240" w:lineRule="auto"/>
        <w:jc w:val="both"/>
        <w:rPr>
          <w:rFonts w:ascii="Trebuchet MS" w:hAnsi="Trebuchet MS" w:cs="Trebuchet MS,Bold"/>
          <w:bCs/>
          <w:sz w:val="20"/>
          <w:szCs w:val="20"/>
        </w:rPr>
      </w:pPr>
      <w:r w:rsidRPr="006637A2">
        <w:rPr>
          <w:rFonts w:ascii="Trebuchet MS" w:hAnsi="Trebuchet MS" w:cs="Trebuchet MS,Bold"/>
          <w:bCs/>
          <w:sz w:val="20"/>
          <w:szCs w:val="20"/>
        </w:rPr>
        <w:t>Acest document se aplică apelulu</w:t>
      </w:r>
      <w:r w:rsidR="00DF4887">
        <w:rPr>
          <w:rFonts w:ascii="Trebuchet MS" w:hAnsi="Trebuchet MS" w:cs="Trebuchet MS,Bold"/>
          <w:bCs/>
          <w:sz w:val="20"/>
          <w:szCs w:val="20"/>
        </w:rPr>
        <w:t>rilor</w:t>
      </w:r>
      <w:r w:rsidRPr="006637A2">
        <w:rPr>
          <w:rFonts w:ascii="Trebuchet MS" w:hAnsi="Trebuchet MS" w:cs="Trebuchet MS,Bold"/>
          <w:bCs/>
          <w:sz w:val="20"/>
          <w:szCs w:val="20"/>
        </w:rPr>
        <w:t xml:space="preserve"> de proiecte aferent </w:t>
      </w:r>
      <w:bookmarkStart w:id="6" w:name="_Hlk163654957"/>
      <w:r w:rsidRPr="006637A2">
        <w:rPr>
          <w:rFonts w:ascii="Trebuchet MS" w:hAnsi="Trebuchet MS" w:cs="Trebuchet MS,Bold"/>
          <w:bCs/>
          <w:sz w:val="20"/>
          <w:szCs w:val="20"/>
        </w:rPr>
        <w:t xml:space="preserve">Componentei C16. </w:t>
      </w:r>
      <w:bookmarkStart w:id="7" w:name="_Hlk156469420"/>
      <w:r w:rsidRPr="006637A2">
        <w:rPr>
          <w:rFonts w:ascii="Trebuchet MS" w:hAnsi="Trebuchet MS" w:cs="Trebuchet MS,Bold"/>
          <w:bCs/>
          <w:sz w:val="20"/>
          <w:szCs w:val="20"/>
        </w:rPr>
        <w:t xml:space="preserve">RePowerEU, Investiția 4 - </w:t>
      </w:r>
      <w:r w:rsidR="005B46E7">
        <w:rPr>
          <w:rFonts w:ascii="Trebuchet MS" w:hAnsi="Trebuchet MS" w:cs="Trebuchet MS,Bold"/>
          <w:bCs/>
          <w:sz w:val="20"/>
          <w:szCs w:val="20"/>
        </w:rPr>
        <w:t>Schema de granturi sub formă de bonuri valorice pentru accelerarea utilizării energiei din surse regenerabile de către gospodării</w:t>
      </w:r>
      <w:r w:rsidRPr="006637A2">
        <w:rPr>
          <w:rFonts w:ascii="Trebuchet MS" w:hAnsi="Trebuchet MS" w:cs="Trebuchet MS,Bold"/>
          <w:bCs/>
          <w:sz w:val="20"/>
          <w:szCs w:val="20"/>
        </w:rPr>
        <w:t xml:space="preserve">  - </w:t>
      </w:r>
      <w:bookmarkEnd w:id="6"/>
      <w:bookmarkEnd w:id="7"/>
      <w:r w:rsidRPr="006637A2">
        <w:rPr>
          <w:rFonts w:ascii="Trebuchet MS" w:hAnsi="Trebuchet MS" w:cs="Trebuchet MS,Bold"/>
          <w:bCs/>
          <w:sz w:val="20"/>
          <w:szCs w:val="20"/>
        </w:rPr>
        <w:t>în cadrul Planului Național de Redresare și Reziliență (PNRR).</w:t>
      </w:r>
    </w:p>
    <w:p w14:paraId="008E9099" w14:textId="7E36873F" w:rsidR="006637A2" w:rsidRPr="006637A2" w:rsidRDefault="006637A2" w:rsidP="006637A2">
      <w:pPr>
        <w:autoSpaceDE w:val="0"/>
        <w:autoSpaceDN w:val="0"/>
        <w:adjustRightInd w:val="0"/>
        <w:spacing w:after="120" w:line="240" w:lineRule="auto"/>
        <w:jc w:val="both"/>
        <w:rPr>
          <w:rFonts w:ascii="Trebuchet MS" w:hAnsi="Trebuchet MS" w:cs="Trebuchet MS,Bold"/>
          <w:bCs/>
          <w:sz w:val="20"/>
          <w:szCs w:val="20"/>
          <w:u w:val="single"/>
        </w:rPr>
      </w:pPr>
      <w:r w:rsidRPr="006637A2">
        <w:rPr>
          <w:rFonts w:ascii="Trebuchet MS" w:hAnsi="Trebuchet MS" w:cs="Trebuchet MS,Bold"/>
          <w:bCs/>
          <w:sz w:val="20"/>
          <w:szCs w:val="20"/>
        </w:rPr>
        <w:t>Apelu</w:t>
      </w:r>
      <w:r w:rsidR="00DF4887">
        <w:rPr>
          <w:rFonts w:ascii="Trebuchet MS" w:hAnsi="Trebuchet MS" w:cs="Trebuchet MS,Bold"/>
          <w:bCs/>
          <w:sz w:val="20"/>
          <w:szCs w:val="20"/>
        </w:rPr>
        <w:t>rile</w:t>
      </w:r>
      <w:r w:rsidRPr="006637A2">
        <w:rPr>
          <w:rFonts w:ascii="Trebuchet MS" w:hAnsi="Trebuchet MS" w:cs="Trebuchet MS,Bold"/>
          <w:bCs/>
          <w:sz w:val="20"/>
          <w:szCs w:val="20"/>
        </w:rPr>
        <w:t xml:space="preserve"> de proiecte se lansează prin aplicația pentru depunerea proiectelor de investiții finanțate în cadrul Planului Național de Redresare și Rezilență. Platforma poate fi accesată la următorul link: </w:t>
      </w:r>
      <w:hyperlink r:id="rId17" w:history="1">
        <w:r w:rsidRPr="006637A2">
          <w:rPr>
            <w:rStyle w:val="Hyperlink"/>
            <w:rFonts w:ascii="Trebuchet MS" w:hAnsi="Trebuchet MS" w:cs="Trebuchet MS,Bold"/>
            <w:bCs/>
            <w:sz w:val="20"/>
            <w:szCs w:val="20"/>
          </w:rPr>
          <w:t>https://proiecte.pnrr.gov.ro</w:t>
        </w:r>
      </w:hyperlink>
    </w:p>
    <w:p w14:paraId="784DED62" w14:textId="159F4138" w:rsidR="006637A2" w:rsidRPr="006637A2" w:rsidRDefault="006637A2" w:rsidP="006637A2">
      <w:pPr>
        <w:autoSpaceDE w:val="0"/>
        <w:autoSpaceDN w:val="0"/>
        <w:adjustRightInd w:val="0"/>
        <w:spacing w:after="120" w:line="240" w:lineRule="auto"/>
        <w:jc w:val="both"/>
        <w:rPr>
          <w:rFonts w:ascii="Trebuchet MS" w:hAnsi="Trebuchet MS" w:cs="Trebuchet MS,Bold"/>
          <w:bCs/>
          <w:sz w:val="20"/>
          <w:szCs w:val="20"/>
        </w:rPr>
      </w:pPr>
      <w:r w:rsidRPr="006637A2">
        <w:rPr>
          <w:rFonts w:ascii="Trebuchet MS" w:hAnsi="Trebuchet MS" w:cs="Trebuchet MS,Bold"/>
          <w:bCs/>
          <w:sz w:val="20"/>
          <w:szCs w:val="20"/>
        </w:rPr>
        <w:t>Interpretarea informațiilor incluse în cererea de finanțare se realizează sistematic, în conformitate cu prevederile prezentului Ghid privind regulile şi condiţiile aplicabile finanţării din fondurile europene aferente PNRR în cadrul apelu</w:t>
      </w:r>
      <w:r w:rsidR="00DF4887">
        <w:rPr>
          <w:rFonts w:ascii="Trebuchet MS" w:hAnsi="Trebuchet MS" w:cs="Trebuchet MS,Bold"/>
          <w:bCs/>
          <w:sz w:val="20"/>
          <w:szCs w:val="20"/>
        </w:rPr>
        <w:t>rilor</w:t>
      </w:r>
      <w:r w:rsidRPr="006637A2">
        <w:rPr>
          <w:rFonts w:ascii="Trebuchet MS" w:hAnsi="Trebuchet MS" w:cs="Trebuchet MS,Bold"/>
          <w:bCs/>
          <w:sz w:val="20"/>
          <w:szCs w:val="20"/>
        </w:rPr>
        <w:t xml:space="preserve"> de proiecte cu titlul </w:t>
      </w:r>
      <w:r w:rsidRPr="006637A2">
        <w:rPr>
          <w:rFonts w:ascii="Trebuchet MS" w:hAnsi="Trebuchet MS" w:cs="Trebuchet MS,Bold"/>
          <w:bCs/>
          <w:i/>
          <w:sz w:val="20"/>
          <w:szCs w:val="20"/>
        </w:rPr>
        <w:t>”</w:t>
      </w:r>
      <w:r w:rsidR="005B46E7">
        <w:rPr>
          <w:rFonts w:ascii="Trebuchet MS" w:hAnsi="Trebuchet MS" w:cs="Trebuchet MS,Bold"/>
          <w:bCs/>
          <w:i/>
          <w:sz w:val="20"/>
          <w:szCs w:val="20"/>
        </w:rPr>
        <w:t>Schema de granturi sub formă de bonuri valorice pentru accelerarea utilizării energiei din surse regenerabile de către gospodării</w:t>
      </w:r>
      <w:r w:rsidRPr="006637A2">
        <w:rPr>
          <w:rFonts w:ascii="Trebuchet MS" w:hAnsi="Trebuchet MS" w:cs="Trebuchet MS,Bold"/>
          <w:bCs/>
          <w:sz w:val="20"/>
          <w:szCs w:val="20"/>
        </w:rPr>
        <w:t>”, aprobat și publicat pe site-ul Ministerului Investițiilor și Proiectelor Europene.</w:t>
      </w:r>
    </w:p>
    <w:p w14:paraId="377945A9" w14:textId="6098C475" w:rsidR="00D97F67" w:rsidRPr="00AF5967" w:rsidRDefault="006637A2" w:rsidP="006637A2">
      <w:pPr>
        <w:autoSpaceDE w:val="0"/>
        <w:autoSpaceDN w:val="0"/>
        <w:adjustRightInd w:val="0"/>
        <w:spacing w:after="120" w:line="240" w:lineRule="auto"/>
        <w:jc w:val="both"/>
        <w:rPr>
          <w:rFonts w:ascii="Trebuchet MS" w:hAnsi="Trebuchet MS" w:cs="Trebuchet MS,Bold"/>
          <w:sz w:val="20"/>
          <w:szCs w:val="20"/>
        </w:rPr>
      </w:pPr>
      <w:r w:rsidRPr="006637A2">
        <w:rPr>
          <w:rFonts w:ascii="Trebuchet MS" w:hAnsi="Trebuchet MS" w:cs="Trebuchet MS,Bold"/>
          <w:bCs/>
          <w:sz w:val="20"/>
          <w:szCs w:val="20"/>
        </w:rPr>
        <w:t>Aspectele cuprinse în aceste documente ce derivă din Planul Național de Redresare și Reziliență al României și modul său de implementare vor fi interpretate exclusiv de către Ministerul Investițiilor și Proiectelor Europene, cu respectarea legislației în vigoare și folosind metoda de interpretare sistematică.</w:t>
      </w:r>
    </w:p>
    <w:p w14:paraId="4272256F" w14:textId="77777777" w:rsidR="00D97F67" w:rsidRPr="00AF5967" w:rsidRDefault="00D97F67">
      <w:pPr>
        <w:autoSpaceDE w:val="0"/>
        <w:autoSpaceDN w:val="0"/>
        <w:adjustRightInd w:val="0"/>
        <w:spacing w:after="120" w:line="240" w:lineRule="auto"/>
        <w:jc w:val="both"/>
        <w:rPr>
          <w:rFonts w:ascii="Trebuchet MS" w:hAnsi="Trebuchet MS" w:cs="Trebuchet MS,Bold"/>
          <w:sz w:val="20"/>
          <w:szCs w:val="20"/>
        </w:rPr>
      </w:pPr>
    </w:p>
    <w:bookmarkEnd w:id="5"/>
    <w:p w14:paraId="3012E047" w14:textId="77777777" w:rsidR="00D97F67" w:rsidRPr="000453FE" w:rsidRDefault="00BA3451">
      <w:pPr>
        <w:autoSpaceDE w:val="0"/>
        <w:autoSpaceDN w:val="0"/>
        <w:adjustRightInd w:val="0"/>
        <w:spacing w:after="120" w:line="240" w:lineRule="auto"/>
        <w:jc w:val="both"/>
        <w:rPr>
          <w:rFonts w:ascii="Trebuchet MS" w:hAnsi="Trebuchet MS" w:cs="Trebuchet MS"/>
          <w:color w:val="0070C0"/>
          <w:sz w:val="20"/>
          <w:szCs w:val="20"/>
        </w:rPr>
      </w:pPr>
      <w:r w:rsidRPr="000453FE">
        <w:rPr>
          <w:rFonts w:ascii="Trebuchet MS" w:hAnsi="Trebuchet MS" w:cs="Trebuchet MS"/>
          <w:color w:val="0070C0"/>
          <w:sz w:val="20"/>
          <w:szCs w:val="20"/>
        </w:rPr>
        <w:t>IMPORTANT</w:t>
      </w:r>
    </w:p>
    <w:p w14:paraId="3296558F" w14:textId="539D304E" w:rsidR="006637A2" w:rsidRPr="006637A2" w:rsidRDefault="006637A2" w:rsidP="006637A2">
      <w:pPr>
        <w:autoSpaceDE w:val="0"/>
        <w:autoSpaceDN w:val="0"/>
        <w:adjustRightInd w:val="0"/>
        <w:spacing w:after="120" w:line="240" w:lineRule="auto"/>
        <w:jc w:val="both"/>
        <w:rPr>
          <w:rFonts w:ascii="Trebuchet MS" w:hAnsi="Trebuchet MS" w:cs="Trebuchet MS"/>
          <w:bCs/>
          <w:color w:val="000000"/>
          <w:sz w:val="20"/>
          <w:szCs w:val="20"/>
        </w:rPr>
      </w:pPr>
      <w:r w:rsidRPr="006637A2">
        <w:rPr>
          <w:rFonts w:ascii="Trebuchet MS" w:hAnsi="Trebuchet MS" w:cs="Trebuchet MS"/>
          <w:bCs/>
          <w:color w:val="000000"/>
          <w:sz w:val="20"/>
          <w:szCs w:val="20"/>
        </w:rPr>
        <w:t>Vă recomandăm ca înainte de a începe completarea cererii de finanțare pentru apelu</w:t>
      </w:r>
      <w:r w:rsidR="00DF4887">
        <w:rPr>
          <w:rFonts w:ascii="Trebuchet MS" w:hAnsi="Trebuchet MS" w:cs="Trebuchet MS"/>
          <w:bCs/>
          <w:color w:val="000000"/>
          <w:sz w:val="20"/>
          <w:szCs w:val="20"/>
        </w:rPr>
        <w:t>rile</w:t>
      </w:r>
      <w:r w:rsidRPr="006637A2">
        <w:rPr>
          <w:rFonts w:ascii="Trebuchet MS" w:hAnsi="Trebuchet MS" w:cs="Trebuchet MS"/>
          <w:bCs/>
          <w:color w:val="000000"/>
          <w:sz w:val="20"/>
          <w:szCs w:val="20"/>
        </w:rPr>
        <w:t xml:space="preserve"> de proiecte, să vă asiguraţi că aţi parcurs toate informaţiile prezentate în acest document şi să vă asigurați că aţi înţeles toate aspectele legate de specificul intervenţiilor finanţate din fonduri europene aferente PNRR </w:t>
      </w:r>
      <w:r w:rsidRPr="006637A2">
        <w:rPr>
          <w:rFonts w:ascii="Trebuchet MS" w:hAnsi="Trebuchet MS" w:cs="Trebuchet MS"/>
          <w:bCs/>
          <w:i/>
          <w:color w:val="000000"/>
          <w:sz w:val="20"/>
          <w:szCs w:val="20"/>
        </w:rPr>
        <w:t>Pilonul I - Tranziția verde, Componenta C16 - REPowerEU</w:t>
      </w:r>
      <w:r w:rsidRPr="006637A2">
        <w:rPr>
          <w:rFonts w:ascii="Trebuchet MS" w:hAnsi="Trebuchet MS" w:cs="Trebuchet MS"/>
          <w:bCs/>
          <w:color w:val="000000"/>
          <w:sz w:val="20"/>
          <w:szCs w:val="20"/>
        </w:rPr>
        <w:t xml:space="preserve">, </w:t>
      </w:r>
      <w:r w:rsidRPr="006637A2">
        <w:rPr>
          <w:rFonts w:ascii="Trebuchet MS" w:hAnsi="Trebuchet MS" w:cs="Trebuchet MS"/>
          <w:bCs/>
          <w:i/>
          <w:color w:val="000000"/>
          <w:sz w:val="20"/>
          <w:szCs w:val="20"/>
        </w:rPr>
        <w:t>Investiția 4</w:t>
      </w:r>
      <w:r w:rsidRPr="006637A2">
        <w:rPr>
          <w:rFonts w:ascii="Trebuchet MS" w:hAnsi="Trebuchet MS" w:cs="Trebuchet MS"/>
          <w:bCs/>
          <w:color w:val="000000"/>
          <w:sz w:val="20"/>
          <w:szCs w:val="20"/>
        </w:rPr>
        <w:t>.</w:t>
      </w:r>
    </w:p>
    <w:p w14:paraId="3ACF9FA8" w14:textId="1487E1B9" w:rsidR="00D97F67" w:rsidRPr="00BE645D" w:rsidRDefault="006637A2" w:rsidP="006637A2">
      <w:pPr>
        <w:autoSpaceDE w:val="0"/>
        <w:autoSpaceDN w:val="0"/>
        <w:adjustRightInd w:val="0"/>
        <w:spacing w:after="120" w:line="240" w:lineRule="auto"/>
        <w:jc w:val="both"/>
        <w:rPr>
          <w:rFonts w:ascii="Trebuchet MS" w:hAnsi="Trebuchet MS" w:cs="Trebuchet MS"/>
          <w:color w:val="000000"/>
          <w:sz w:val="20"/>
          <w:szCs w:val="20"/>
        </w:rPr>
      </w:pPr>
      <w:r w:rsidRPr="006637A2">
        <w:rPr>
          <w:rFonts w:ascii="Trebuchet MS" w:hAnsi="Trebuchet MS" w:cs="Trebuchet MS"/>
          <w:bCs/>
          <w:color w:val="000000"/>
          <w:sz w:val="20"/>
          <w:szCs w:val="20"/>
        </w:rPr>
        <w:t>Vă recomandăm ca până la data limită de depunere a ofertelor în cadrul prezentului apel</w:t>
      </w:r>
      <w:r w:rsidR="00DF4887">
        <w:rPr>
          <w:rFonts w:ascii="Trebuchet MS" w:hAnsi="Trebuchet MS" w:cs="Trebuchet MS"/>
          <w:bCs/>
          <w:color w:val="000000"/>
          <w:sz w:val="20"/>
          <w:szCs w:val="20"/>
        </w:rPr>
        <w:t>urilor</w:t>
      </w:r>
      <w:r w:rsidRPr="006637A2">
        <w:rPr>
          <w:rFonts w:ascii="Trebuchet MS" w:hAnsi="Trebuchet MS" w:cs="Trebuchet MS"/>
          <w:bCs/>
          <w:color w:val="000000"/>
          <w:sz w:val="20"/>
          <w:szCs w:val="20"/>
        </w:rPr>
        <w:t xml:space="preserve"> de proiecte, să consultaţi periodic pagina de internet </w:t>
      </w:r>
      <w:r w:rsidRPr="002A1132">
        <w:rPr>
          <w:rFonts w:ascii="Trebuchet MS" w:hAnsi="Trebuchet MS" w:cs="Trebuchet MS"/>
          <w:color w:val="0000FF"/>
          <w:sz w:val="20"/>
          <w:szCs w:val="20"/>
        </w:rPr>
        <w:t>https:/mfe.gov.ro/category/anunturi-pnrr</w:t>
      </w:r>
      <w:r w:rsidR="00F07027" w:rsidRPr="002A1132">
        <w:rPr>
          <w:rFonts w:ascii="Trebuchet MS" w:hAnsi="Trebuchet MS" w:cs="Trebuchet MS"/>
          <w:color w:val="0000FF"/>
          <w:sz w:val="20"/>
          <w:szCs w:val="20"/>
        </w:rPr>
        <w:t>/</w:t>
      </w:r>
      <w:r w:rsidR="00F07027">
        <w:rPr>
          <w:rFonts w:ascii="Trebuchet MS" w:hAnsi="Trebuchet MS" w:cs="Trebuchet MS"/>
          <w:color w:val="000000"/>
          <w:sz w:val="20"/>
          <w:szCs w:val="20"/>
        </w:rPr>
        <w:t xml:space="preserve"> </w:t>
      </w:r>
      <w:r w:rsidRPr="006637A2">
        <w:rPr>
          <w:rFonts w:ascii="Trebuchet MS" w:hAnsi="Trebuchet MS" w:cs="Trebuchet MS"/>
          <w:bCs/>
          <w:color w:val="000000"/>
          <w:sz w:val="20"/>
          <w:szCs w:val="20"/>
        </w:rPr>
        <w:t xml:space="preserve">  pentru a urmări eventualele modificări/interpretări ale condiţiilor specifice și/sau generale, precum și alte comunicări</w:t>
      </w:r>
      <w:r w:rsidRPr="00BE645D">
        <w:rPr>
          <w:rFonts w:ascii="Trebuchet MS" w:hAnsi="Trebuchet MS" w:cs="Trebuchet MS"/>
          <w:bCs/>
          <w:color w:val="000000"/>
          <w:sz w:val="20"/>
          <w:szCs w:val="20"/>
        </w:rPr>
        <w:t>/clarificări pentru accesarea fondurilor europene aferente PNRR.</w:t>
      </w:r>
    </w:p>
    <w:p w14:paraId="4A2CCA8B" w14:textId="77777777" w:rsidR="00D97F67" w:rsidRPr="00BE645D" w:rsidRDefault="00D97F67">
      <w:pPr>
        <w:autoSpaceDE w:val="0"/>
        <w:autoSpaceDN w:val="0"/>
        <w:adjustRightInd w:val="0"/>
        <w:spacing w:after="120" w:line="240" w:lineRule="auto"/>
        <w:jc w:val="both"/>
        <w:rPr>
          <w:rFonts w:ascii="Trebuchet MS" w:hAnsi="Trebuchet MS" w:cs="Trebuchet MS"/>
          <w:color w:val="000000"/>
          <w:sz w:val="20"/>
          <w:szCs w:val="20"/>
        </w:rPr>
      </w:pPr>
    </w:p>
    <w:p w14:paraId="33632085" w14:textId="77777777" w:rsidR="00D97F67" w:rsidRPr="00BE645D" w:rsidRDefault="00BA3451">
      <w:pPr>
        <w:autoSpaceDE w:val="0"/>
        <w:autoSpaceDN w:val="0"/>
        <w:adjustRightInd w:val="0"/>
        <w:spacing w:after="120" w:line="240" w:lineRule="auto"/>
        <w:jc w:val="both"/>
        <w:rPr>
          <w:rFonts w:ascii="Trebuchet MS" w:hAnsi="Trebuchet MS" w:cs="Trebuchet MS"/>
          <w:color w:val="000000"/>
          <w:sz w:val="20"/>
          <w:szCs w:val="20"/>
        </w:rPr>
      </w:pPr>
      <w:r w:rsidRPr="00BE645D">
        <w:rPr>
          <w:rFonts w:ascii="Trebuchet MS" w:hAnsi="Trebuchet MS" w:cs="Trebuchet MS"/>
          <w:color w:val="000000"/>
          <w:sz w:val="20"/>
          <w:szCs w:val="20"/>
        </w:rPr>
        <w:t>La baza elaborării prezentului ghid se află următoarele acte normative/măsuri europene:</w:t>
      </w:r>
    </w:p>
    <w:p w14:paraId="292FA301" w14:textId="77777777" w:rsidR="006637A2" w:rsidRPr="00BE645D" w:rsidRDefault="006637A2" w:rsidP="005808BE">
      <w:pPr>
        <w:pStyle w:val="Listparagraf"/>
        <w:numPr>
          <w:ilvl w:val="0"/>
          <w:numId w:val="37"/>
        </w:numPr>
      </w:pPr>
      <w:r w:rsidRPr="00BE645D">
        <w:t xml:space="preserve">Regulamentul (UE) 2021/241 al Parlamentului European și al Consiliului din 12 februarie 2021 de instituire a Mecanismului de redresare și reziliență, cu modificările și completările ulterioare; </w:t>
      </w:r>
    </w:p>
    <w:p w14:paraId="238D3448" w14:textId="40E72E8E" w:rsidR="006637A2" w:rsidRPr="00BE645D" w:rsidRDefault="006637A2" w:rsidP="00307AAC">
      <w:pPr>
        <w:pStyle w:val="Listparagraf"/>
        <w:numPr>
          <w:ilvl w:val="0"/>
          <w:numId w:val="9"/>
        </w:numPr>
      </w:pPr>
      <w:r w:rsidRPr="00BE645D">
        <w:t>Regulamentul delegat 2021/2106 al Com</w:t>
      </w:r>
      <w:r w:rsidR="00217369">
        <w:t>i</w:t>
      </w:r>
      <w:r w:rsidRPr="00BE645D">
        <w:t xml:space="preserve">siei de completare a Regulamentului (UE) 2021/241 al Parlamentului European şi al Consiliului de instituire a Mecanismului de redresare şi rezilienţă prin stabilirea indicatorilor comuni şi </w:t>
      </w:r>
      <w:proofErr w:type="gramStart"/>
      <w:r w:rsidRPr="00BE645D">
        <w:t>a</w:t>
      </w:r>
      <w:proofErr w:type="gramEnd"/>
      <w:r w:rsidRPr="00BE645D">
        <w:t xml:space="preserve"> elementelor detaliate ale tabloului de bord privind redresarea şi rezilienţă;</w:t>
      </w:r>
    </w:p>
    <w:p w14:paraId="7B1B7C9A" w14:textId="1BC67391" w:rsidR="006637A2" w:rsidRPr="00BE645D" w:rsidRDefault="006637A2">
      <w:pPr>
        <w:pStyle w:val="Listparagraf"/>
        <w:numPr>
          <w:ilvl w:val="0"/>
          <w:numId w:val="9"/>
        </w:numPr>
      </w:pPr>
      <w:r w:rsidRPr="00BE645D">
        <w:t xml:space="preserve">Regulamentul (UE, Euratom) 2018/1046 al Parlamentului European și al Consiliului din 18 iulie 2018 privind normele financiare aplicabile bugetului general al Uniunii, de modificare a Regulamentelor (UE) nr. 1296/2013, (UE) nr. 1301/2013, (UE) nr. 1303/2013, (UE) nr. 1304/2013, (UE) nr. 1309/2013, (UE) nr. 1316/2013, (UE) nr. 223/2014, (UE) nr. 283/2014 și a Deciziei nr. 541/2014/UE și de abrogare a Regulamentului (UE, Euratom) nr. 966/2012; </w:t>
      </w:r>
    </w:p>
    <w:p w14:paraId="688826F7" w14:textId="77777777" w:rsidR="006637A2" w:rsidRPr="00BE645D" w:rsidRDefault="006637A2">
      <w:pPr>
        <w:pStyle w:val="Listparagraf"/>
        <w:numPr>
          <w:ilvl w:val="0"/>
          <w:numId w:val="9"/>
        </w:numPr>
      </w:pPr>
      <w:r w:rsidRPr="00BE645D">
        <w:t>Regulamentul (UE) 2020/2094 al Consiliului din 14 decembrie 2020 de instituire a unui instrument de redresare al Uniunii Europene pentru a sprijini redresarea în urma crizei provocate de COVID-19;</w:t>
      </w:r>
    </w:p>
    <w:p w14:paraId="4A4BB7DC" w14:textId="77777777" w:rsidR="006637A2" w:rsidRPr="00BE645D" w:rsidRDefault="006637A2">
      <w:pPr>
        <w:pStyle w:val="Listparagraf"/>
        <w:numPr>
          <w:ilvl w:val="0"/>
          <w:numId w:val="9"/>
        </w:numPr>
      </w:pPr>
      <w:r w:rsidRPr="00BE645D">
        <w:lastRenderedPageBreak/>
        <w:t xml:space="preserve">Regulamentul (UE) 2021/240 al Parlamentului European și al Consiliului din 10 februarie 2021 de instituire a unui Instrument de sprijin tehnic; </w:t>
      </w:r>
    </w:p>
    <w:p w14:paraId="55D93C80" w14:textId="57C234F2" w:rsidR="006637A2" w:rsidRPr="00BE645D" w:rsidRDefault="006637A2">
      <w:pPr>
        <w:pStyle w:val="Listparagraf"/>
        <w:numPr>
          <w:ilvl w:val="0"/>
          <w:numId w:val="9"/>
        </w:numPr>
      </w:pPr>
      <w:r w:rsidRPr="00BE645D">
        <w:t xml:space="preserve">Regulamentul (UE) 2023/435 al Parlamentului European și al Consiliului din 27 februarie 2023 de modificare a Regulamentului (UE) 2021/241 în ceea ce privește capitolele privind REPowerEU din planurile </w:t>
      </w:r>
      <w:proofErr w:type="gramStart"/>
      <w:r w:rsidRPr="00BE645D">
        <w:t>de  redresare</w:t>
      </w:r>
      <w:proofErr w:type="gramEnd"/>
      <w:r w:rsidRPr="00BE645D">
        <w:t xml:space="preserve">  și  reziliență  și  de  modificare  a  Regulamentelor  (UE)  nr.  1303/2013, (UE) 2021/1060 și (UE) 2021/1755 și a Directivei 2003/87/CE;</w:t>
      </w:r>
    </w:p>
    <w:p w14:paraId="09F2E294" w14:textId="77777777" w:rsidR="006637A2" w:rsidRPr="00BE645D" w:rsidRDefault="006637A2">
      <w:pPr>
        <w:pStyle w:val="Listparagraf"/>
        <w:numPr>
          <w:ilvl w:val="0"/>
          <w:numId w:val="9"/>
        </w:numPr>
      </w:pPr>
      <w:r w:rsidRPr="00BE645D">
        <w:t xml:space="preserve">Decizia de punere în aplicare a Consiliului de aprobare </w:t>
      </w:r>
      <w:proofErr w:type="gramStart"/>
      <w:r w:rsidRPr="00BE645D">
        <w:t>a</w:t>
      </w:r>
      <w:proofErr w:type="gramEnd"/>
      <w:r w:rsidRPr="00BE645D">
        <w:t xml:space="preserve"> evaluării planului de redresare și reziliență al României din data de 03 noiembrie 2021 (CID); </w:t>
      </w:r>
    </w:p>
    <w:p w14:paraId="45EB06B5" w14:textId="77777777" w:rsidR="006637A2" w:rsidRPr="00BE645D" w:rsidRDefault="006637A2">
      <w:pPr>
        <w:pStyle w:val="Listparagraf"/>
        <w:numPr>
          <w:ilvl w:val="0"/>
          <w:numId w:val="9"/>
        </w:numPr>
      </w:pPr>
      <w:r w:rsidRPr="00BE645D">
        <w:t xml:space="preserve">Decizia de punere în aplicare a Consiliului de modificare a Deciziei de punere în aplicare din 29 octombrie 2021 de aprobare </w:t>
      </w:r>
      <w:proofErr w:type="gramStart"/>
      <w:r w:rsidRPr="00BE645D">
        <w:t>a</w:t>
      </w:r>
      <w:proofErr w:type="gramEnd"/>
      <w:r w:rsidRPr="00BE645D">
        <w:t xml:space="preserve"> evaluării planului de redresare și reziliență al României din 5 decembrie 2023;</w:t>
      </w:r>
    </w:p>
    <w:p w14:paraId="646D1768" w14:textId="77777777" w:rsidR="006637A2" w:rsidRPr="00BE645D" w:rsidRDefault="006637A2">
      <w:pPr>
        <w:pStyle w:val="Listparagraf"/>
        <w:numPr>
          <w:ilvl w:val="0"/>
          <w:numId w:val="9"/>
        </w:numPr>
      </w:pPr>
      <w:r w:rsidRPr="00BE645D">
        <w:t>Ordonanţa de Urgență a Guvernului nr. 155/2020 privind unele măsuri pentru elaborarea Planului naţional de redresare şi rezilienţă necesar României pentru accesarea de fonduri externe rambursabile şi nerambursabile în cadrul Mecanismului de redresare şi rezilienţă aprobată prin Legea nr. 230/2021, cu modificările și completările ulterioare;</w:t>
      </w:r>
    </w:p>
    <w:p w14:paraId="4827DFD3" w14:textId="77777777" w:rsidR="006637A2" w:rsidRPr="00BE645D" w:rsidRDefault="006637A2">
      <w:pPr>
        <w:pStyle w:val="Listparagraf"/>
        <w:numPr>
          <w:ilvl w:val="0"/>
          <w:numId w:val="9"/>
        </w:numPr>
      </w:pPr>
      <w:r w:rsidRPr="00BE645D">
        <w:t>Ordonanţa de Urgență a Guvernului nr. 124/2021 privind stabilirea cadrului instituţional și financiar pentru gestionarea fondurilor europene alocate României prin Mecanismul de redresare şi rezilienţă precum şi pentru modificarea și completarea Ordonanței de urgență a Guvernului nr. 155/2020 privind unele măsuri pentru elaborarea Planului naţional de redresare şi rezilienţă necesar României pentru accesarea de fonduri externe rambursabile şi nerambursabile în cadrul Mecanismului de redresare şi rezilienţă, cu modificările și completările ulterioare;</w:t>
      </w:r>
    </w:p>
    <w:p w14:paraId="3CC282D6" w14:textId="77777777" w:rsidR="006637A2" w:rsidRPr="00BE645D" w:rsidRDefault="006637A2">
      <w:pPr>
        <w:pStyle w:val="Listparagraf"/>
        <w:numPr>
          <w:ilvl w:val="0"/>
          <w:numId w:val="9"/>
        </w:numPr>
      </w:pPr>
      <w:r w:rsidRPr="00BE645D">
        <w:t>Legea nr. 178/2022 pentru aprobarea Ordonanței de urgență a Guvernului nr. 124/2021 privind stabilirea cadrului instituțional și financiar pentru gestionarea fondurilor europene alocate României prin Mecanismul de redresare și reziliență, precum și pentru modificarea și completarea Ordonanței de urgență a Guvernului nr. 155/2020 privind unele măsuri pentru elaborarea Planului național de redresare și reziliență necesar României pentru accesarea de fonduri externe rambursabile și nerambursabile în cadrul Mecanismului de redresare și reziliență;</w:t>
      </w:r>
    </w:p>
    <w:p w14:paraId="0D2215C6" w14:textId="77777777" w:rsidR="006637A2" w:rsidRPr="00BE645D" w:rsidRDefault="006637A2">
      <w:pPr>
        <w:pStyle w:val="Listparagraf"/>
        <w:numPr>
          <w:ilvl w:val="0"/>
          <w:numId w:val="9"/>
        </w:numPr>
      </w:pPr>
      <w:r w:rsidRPr="00BE645D">
        <w:t>Ordonanţa de Urgență a Guvernului nr.134/2021 pentru aprobarea Acordului de împrumut (Mecanismul de redresare și reziliență) dintre Comisia Europeană și România, semnat la București la 26 noiembrie 2021 și la Bruxelles la 15 decembrie 2021;</w:t>
      </w:r>
    </w:p>
    <w:p w14:paraId="6FAA1216" w14:textId="77777777" w:rsidR="006637A2" w:rsidRPr="00BE645D" w:rsidRDefault="006637A2">
      <w:pPr>
        <w:pStyle w:val="Listparagraf"/>
        <w:numPr>
          <w:ilvl w:val="0"/>
          <w:numId w:val="9"/>
        </w:numPr>
      </w:pPr>
      <w:r w:rsidRPr="00BE645D">
        <w:t xml:space="preserve">Ordonanţa de Urgență a Guvernului nr. 70/2022 privind prevenirea, verificarea și constatarea neregulilor/dublei finanțări, a neregulilor grave apărute în obținerea și utilizarea fondurilor externe nerambursabile/rambursabile alocate României prin Mecanismul de redresare și reziliență și/sau a fondurilor publice naționale aferente acestora și recuperarea creanțelor rezultate; </w:t>
      </w:r>
    </w:p>
    <w:p w14:paraId="6A84C8EE" w14:textId="77777777" w:rsidR="006637A2" w:rsidRPr="00BE645D" w:rsidRDefault="006637A2">
      <w:pPr>
        <w:pStyle w:val="Listparagraf"/>
        <w:numPr>
          <w:ilvl w:val="0"/>
          <w:numId w:val="9"/>
        </w:numPr>
      </w:pPr>
      <w:r w:rsidRPr="00BE645D">
        <w:t>Hotărârea Guvernului nr. 209/2022 pentru aprobarea Normelor metodologice de aplicare a prevederilor Ordonanţei de Urgență a Guvernului nr. 124/2021 privind stabilirea cadrului instituţional și financiar pentru gestionarea fondurilor europene alocate României prin Mecanismul de redresare şi rezilienţă precum şi pentru modificarea și completarea Ordonanței de urgență a Guvernului nr. 155/2020 privind unele măsuri pentru elaborarea Planului naţional de redresare şi rezilienţă necesar României pentru accesarea de fonduri externe rambursabile şi nerambursabile în cadrul Mecanismului de redresare şi rezilienţă;</w:t>
      </w:r>
    </w:p>
    <w:p w14:paraId="452E1E5C" w14:textId="3987E61B" w:rsidR="000A095E" w:rsidRPr="00BE645D" w:rsidRDefault="006637A2">
      <w:pPr>
        <w:pStyle w:val="Listparagraf"/>
      </w:pPr>
      <w:r w:rsidRPr="00BE645D">
        <w:t xml:space="preserve">Instrucțiunile CN-DGMMRR cu privire la derularea etapei de avizare a ghidurilor specifice și a schemelor de ajutor de stat/de minimis și </w:t>
      </w:r>
      <w:proofErr w:type="gramStart"/>
      <w:r w:rsidRPr="00BE645D">
        <w:t>a</w:t>
      </w:r>
      <w:proofErr w:type="gramEnd"/>
      <w:r w:rsidRPr="00BE645D">
        <w:t xml:space="preserve"> etapei de urmărire a procesului de evaluare, selecție și contractare a proiectelor finanțate în cadrul PNRR.</w:t>
      </w:r>
    </w:p>
    <w:p w14:paraId="4107B47A" w14:textId="77777777" w:rsidR="00FB7276" w:rsidRPr="00641807" w:rsidRDefault="00FB7276">
      <w:pPr>
        <w:pStyle w:val="Listparagraf"/>
      </w:pPr>
      <w:r w:rsidRPr="00641807">
        <w:t>O</w:t>
      </w:r>
      <w:r>
        <w:t>rdinul</w:t>
      </w:r>
      <w:r w:rsidRPr="00641807">
        <w:t xml:space="preserve"> </w:t>
      </w:r>
      <w:r>
        <w:t xml:space="preserve">președintelui </w:t>
      </w:r>
      <w:r w:rsidRPr="00C73A88">
        <w:t xml:space="preserve">Autorităţii Naţionale de Reglementare în Domeniul Energiei </w:t>
      </w:r>
      <w:r w:rsidRPr="00641807">
        <w:t>nr. 3</w:t>
      </w:r>
      <w:r>
        <w:t>/</w:t>
      </w:r>
      <w:r w:rsidRPr="00C73A88">
        <w:t xml:space="preserve">2023 pentru aprobarea </w:t>
      </w:r>
      <w:r w:rsidRPr="009657C6">
        <w:t xml:space="preserve">Normei tehnice privind cerinţele tehnice de racordare la reţelele electrice de interes public pentru instalaţiile de stocare </w:t>
      </w:r>
      <w:proofErr w:type="gramStart"/>
      <w:r w:rsidRPr="009657C6">
        <w:t>a</w:t>
      </w:r>
      <w:proofErr w:type="gramEnd"/>
      <w:r w:rsidRPr="009657C6">
        <w:t xml:space="preserve"> energiei electrice şi procedura de notificare pentru racordarea instalaţiilor de stocare a energiei electrice</w:t>
      </w:r>
      <w:r>
        <w:t>.</w:t>
      </w:r>
    </w:p>
    <w:p w14:paraId="3562486E" w14:textId="31DBFB7E" w:rsidR="00E97B90" w:rsidRPr="00BE645D" w:rsidRDefault="00E97B90" w:rsidP="004B31F8">
      <w:pPr>
        <w:ind w:left="720"/>
        <w:rPr>
          <w:rFonts w:ascii="Trebuchet MS" w:hAnsi="Trebuchet MS"/>
        </w:rPr>
      </w:pPr>
    </w:p>
    <w:p w14:paraId="7721E2E0" w14:textId="2E814FB7" w:rsidR="005606DD" w:rsidRPr="00BE645D" w:rsidRDefault="000453FE" w:rsidP="000453FE">
      <w:pPr>
        <w:autoSpaceDE w:val="0"/>
        <w:autoSpaceDN w:val="0"/>
        <w:adjustRightInd w:val="0"/>
        <w:spacing w:after="120" w:line="240" w:lineRule="auto"/>
        <w:jc w:val="both"/>
        <w:rPr>
          <w:rFonts w:ascii="Trebuchet MS" w:hAnsi="Trebuchet MS" w:cs="Trebuchet MS"/>
          <w:color w:val="0070C0"/>
          <w:sz w:val="20"/>
          <w:szCs w:val="20"/>
        </w:rPr>
      </w:pPr>
      <w:r w:rsidRPr="00BE645D">
        <w:rPr>
          <w:rFonts w:ascii="Trebuchet MS" w:hAnsi="Trebuchet MS" w:cs="Trebuchet MS"/>
          <w:color w:val="0070C0"/>
          <w:sz w:val="20"/>
          <w:szCs w:val="20"/>
        </w:rPr>
        <w:t>DEFINIȚII</w:t>
      </w:r>
    </w:p>
    <w:p w14:paraId="173452E6" w14:textId="77777777" w:rsidR="005606DD" w:rsidRPr="00BE645D" w:rsidRDefault="005606DD" w:rsidP="005606DD">
      <w:pPr>
        <w:rPr>
          <w:rFonts w:ascii="Trebuchet MS" w:hAnsi="Trebuchet MS"/>
          <w:sz w:val="20"/>
          <w:szCs w:val="20"/>
        </w:rPr>
      </w:pPr>
      <w:r w:rsidRPr="00BE645D">
        <w:rPr>
          <w:rFonts w:ascii="Trebuchet MS" w:hAnsi="Trebuchet MS"/>
          <w:sz w:val="20"/>
          <w:szCs w:val="20"/>
        </w:rPr>
        <w:t>În înțelesul prezentului Ghid specific, termenii de mai jos vor avea următoarele semnificații:</w:t>
      </w:r>
    </w:p>
    <w:tbl>
      <w:tblPr>
        <w:tblStyle w:val="Tabelgril"/>
        <w:tblW w:w="5000" w:type="pct"/>
        <w:tblLook w:val="04A0" w:firstRow="1" w:lastRow="0" w:firstColumn="1" w:lastColumn="0" w:noHBand="0" w:noVBand="1"/>
      </w:tblPr>
      <w:tblGrid>
        <w:gridCol w:w="2424"/>
        <w:gridCol w:w="7204"/>
      </w:tblGrid>
      <w:tr w:rsidR="006637A2" w:rsidRPr="00BE645D" w14:paraId="4435E454" w14:textId="77777777" w:rsidTr="00A706AD">
        <w:tc>
          <w:tcPr>
            <w:tcW w:w="1259" w:type="pct"/>
            <w:vAlign w:val="center"/>
          </w:tcPr>
          <w:p w14:paraId="0F4CA364" w14:textId="11466418" w:rsidR="006637A2" w:rsidRPr="00BE645D" w:rsidRDefault="006637A2" w:rsidP="006637A2">
            <w:pPr>
              <w:autoSpaceDE w:val="0"/>
              <w:autoSpaceDN w:val="0"/>
              <w:adjustRightInd w:val="0"/>
              <w:spacing w:after="240" w:line="240" w:lineRule="auto"/>
              <w:rPr>
                <w:rFonts w:ascii="Trebuchet MS" w:hAnsi="Trebuchet MS"/>
                <w:sz w:val="20"/>
                <w:szCs w:val="20"/>
              </w:rPr>
            </w:pPr>
            <w:r w:rsidRPr="00BE645D">
              <w:rPr>
                <w:rFonts w:ascii="Trebuchet MS" w:hAnsi="Trebuchet MS"/>
                <w:bCs/>
                <w:sz w:val="20"/>
                <w:szCs w:val="20"/>
              </w:rPr>
              <w:t>Apel de proiecte</w:t>
            </w:r>
          </w:p>
        </w:tc>
        <w:tc>
          <w:tcPr>
            <w:tcW w:w="3741" w:type="pct"/>
            <w:vAlign w:val="center"/>
          </w:tcPr>
          <w:p w14:paraId="015A5914" w14:textId="77777777" w:rsidR="006637A2" w:rsidRPr="00BE645D" w:rsidRDefault="006637A2" w:rsidP="006637A2">
            <w:pPr>
              <w:autoSpaceDE w:val="0"/>
              <w:autoSpaceDN w:val="0"/>
              <w:adjustRightInd w:val="0"/>
              <w:spacing w:after="240"/>
              <w:rPr>
                <w:rFonts w:ascii="Trebuchet MS" w:hAnsi="Trebuchet MS"/>
                <w:bCs/>
                <w:sz w:val="20"/>
                <w:szCs w:val="20"/>
              </w:rPr>
            </w:pPr>
            <w:r w:rsidRPr="00BE645D">
              <w:rPr>
                <w:rFonts w:ascii="Trebuchet MS" w:hAnsi="Trebuchet MS"/>
                <w:bCs/>
                <w:sz w:val="20"/>
                <w:szCs w:val="20"/>
              </w:rPr>
              <w:t>Modalitate competitivă de depunere, evaluare și selecție a unor proiecte care contribuie la obiectivele Componentei C16. RePowerEU,</w:t>
            </w:r>
          </w:p>
          <w:p w14:paraId="0A24E370" w14:textId="41FB4EDD" w:rsidR="006637A2" w:rsidRPr="00BE645D" w:rsidRDefault="006637A2" w:rsidP="006A5997">
            <w:pPr>
              <w:pBdr>
                <w:top w:val="single" w:sz="4" w:space="1" w:color="auto"/>
              </w:pBdr>
              <w:rPr>
                <w:rFonts w:ascii="Trebuchet MS" w:hAnsi="Trebuchet MS"/>
                <w:sz w:val="20"/>
                <w:szCs w:val="20"/>
              </w:rPr>
            </w:pPr>
            <w:r w:rsidRPr="00BE645D">
              <w:rPr>
                <w:rFonts w:ascii="Trebuchet MS" w:hAnsi="Trebuchet MS"/>
                <w:bCs/>
                <w:sz w:val="20"/>
                <w:szCs w:val="20"/>
              </w:rPr>
              <w:t xml:space="preserve"> </w:t>
            </w:r>
            <w:r w:rsidRPr="002A1132">
              <w:rPr>
                <w:rFonts w:ascii="Trebuchet MS" w:hAnsi="Trebuchet MS"/>
                <w:i/>
                <w:sz w:val="20"/>
                <w:szCs w:val="20"/>
              </w:rPr>
              <w:t xml:space="preserve">Investiţia: 4 - </w:t>
            </w:r>
            <w:r w:rsidR="005B46E7" w:rsidRPr="002A1132">
              <w:rPr>
                <w:rFonts w:ascii="Trebuchet MS" w:hAnsi="Trebuchet MS"/>
                <w:i/>
                <w:sz w:val="20"/>
                <w:szCs w:val="20"/>
              </w:rPr>
              <w:t>Schema de granturi sub formă de bonuri valorice pentru accelerarea utilizării energiei din surse regenerabile de către gospodării</w:t>
            </w:r>
          </w:p>
        </w:tc>
      </w:tr>
      <w:tr w:rsidR="006637A2" w:rsidRPr="00BE645D" w14:paraId="27CBC346" w14:textId="77777777" w:rsidTr="00A706AD">
        <w:tc>
          <w:tcPr>
            <w:tcW w:w="1259" w:type="pct"/>
            <w:vAlign w:val="center"/>
          </w:tcPr>
          <w:p w14:paraId="62853D89" w14:textId="4CB951F6" w:rsidR="006637A2" w:rsidRPr="00BE645D" w:rsidRDefault="006637A2" w:rsidP="006637A2">
            <w:pPr>
              <w:autoSpaceDE w:val="0"/>
              <w:autoSpaceDN w:val="0"/>
              <w:adjustRightInd w:val="0"/>
              <w:spacing w:after="240" w:line="240" w:lineRule="auto"/>
              <w:rPr>
                <w:rFonts w:ascii="Trebuchet MS" w:hAnsi="Trebuchet MS"/>
                <w:sz w:val="20"/>
                <w:szCs w:val="20"/>
              </w:rPr>
            </w:pPr>
            <w:r w:rsidRPr="00BE645D">
              <w:rPr>
                <w:rFonts w:ascii="Trebuchet MS" w:hAnsi="Trebuchet MS"/>
                <w:bCs/>
                <w:sz w:val="20"/>
                <w:szCs w:val="20"/>
              </w:rPr>
              <w:t>Activitate economică</w:t>
            </w:r>
          </w:p>
        </w:tc>
        <w:tc>
          <w:tcPr>
            <w:tcW w:w="3741" w:type="pct"/>
            <w:vAlign w:val="center"/>
          </w:tcPr>
          <w:p w14:paraId="2C969480" w14:textId="59FADE2B" w:rsidR="006637A2" w:rsidRPr="00BE645D" w:rsidRDefault="006637A2" w:rsidP="006637A2">
            <w:pPr>
              <w:autoSpaceDE w:val="0"/>
              <w:autoSpaceDN w:val="0"/>
              <w:adjustRightInd w:val="0"/>
              <w:spacing w:after="240" w:line="240" w:lineRule="auto"/>
              <w:jc w:val="both"/>
              <w:rPr>
                <w:rFonts w:ascii="Trebuchet MS" w:hAnsi="Trebuchet MS"/>
                <w:sz w:val="20"/>
                <w:szCs w:val="20"/>
              </w:rPr>
            </w:pPr>
            <w:r w:rsidRPr="00BE645D">
              <w:rPr>
                <w:rFonts w:ascii="Trebuchet MS" w:hAnsi="Trebuchet MS"/>
                <w:bCs/>
                <w:sz w:val="20"/>
                <w:szCs w:val="20"/>
                <w:lang w:eastAsia="ar-SA"/>
              </w:rPr>
              <w:t>Activitate care constă în furnizarea de bunuri, servicii sau lucrări pe o piață</w:t>
            </w:r>
          </w:p>
        </w:tc>
      </w:tr>
      <w:tr w:rsidR="00586FAD" w:rsidRPr="00BE645D" w14:paraId="370176A9" w14:textId="77777777" w:rsidTr="006A5997">
        <w:tc>
          <w:tcPr>
            <w:tcW w:w="1259" w:type="pct"/>
          </w:tcPr>
          <w:p w14:paraId="488CC2EA" w14:textId="1433EA72" w:rsidR="00586FAD" w:rsidRPr="00BE645D" w:rsidRDefault="00586FAD" w:rsidP="00586FAD">
            <w:pPr>
              <w:autoSpaceDE w:val="0"/>
              <w:autoSpaceDN w:val="0"/>
              <w:adjustRightInd w:val="0"/>
              <w:spacing w:after="240" w:line="240" w:lineRule="auto"/>
              <w:rPr>
                <w:rFonts w:ascii="Trebuchet MS" w:hAnsi="Trebuchet MS"/>
                <w:bCs/>
                <w:sz w:val="20"/>
                <w:szCs w:val="20"/>
              </w:rPr>
            </w:pPr>
            <w:r w:rsidRPr="00DB4091">
              <w:rPr>
                <w:rFonts w:ascii="Trebuchet MS" w:hAnsi="Trebuchet MS"/>
                <w:sz w:val="20"/>
                <w:szCs w:val="20"/>
              </w:rPr>
              <w:t>Beneficiar/Beneficiar al finanțării</w:t>
            </w:r>
          </w:p>
        </w:tc>
        <w:tc>
          <w:tcPr>
            <w:tcW w:w="3741" w:type="pct"/>
          </w:tcPr>
          <w:p w14:paraId="5B1E5DCD" w14:textId="1AD149F1" w:rsidR="00586FAD" w:rsidRPr="00CA347D" w:rsidDel="00C70813" w:rsidRDefault="00586FAD" w:rsidP="00586FAD">
            <w:pPr>
              <w:autoSpaceDE w:val="0"/>
              <w:autoSpaceDN w:val="0"/>
              <w:adjustRightInd w:val="0"/>
              <w:spacing w:after="240" w:line="240" w:lineRule="auto"/>
              <w:jc w:val="both"/>
              <w:rPr>
                <w:rFonts w:ascii="Trebuchet MS" w:hAnsi="Trebuchet MS"/>
                <w:sz w:val="20"/>
                <w:szCs w:val="20"/>
              </w:rPr>
            </w:pPr>
            <w:r>
              <w:rPr>
                <w:rFonts w:ascii="Trebuchet MS" w:hAnsi="Trebuchet MS"/>
                <w:sz w:val="20"/>
                <w:szCs w:val="20"/>
                <w:lang w:eastAsia="ar-SA"/>
              </w:rPr>
              <w:t xml:space="preserve">Solicitantul care a îndeplinit condițiile de eligibilitate și conformitate expuse în cadrul prezentului document și care a semnat contract de finanțare cu </w:t>
            </w:r>
            <w:r w:rsidRPr="00AA3930">
              <w:rPr>
                <w:rFonts w:ascii="Trebuchet MS" w:hAnsi="Trebuchet MS"/>
                <w:sz w:val="20"/>
                <w:szCs w:val="20"/>
                <w:lang w:eastAsia="ar-SA"/>
              </w:rPr>
              <w:t>Ministerul Investi</w:t>
            </w:r>
            <w:r>
              <w:rPr>
                <w:rFonts w:ascii="Trebuchet MS" w:hAnsi="Trebuchet MS"/>
                <w:sz w:val="20"/>
                <w:szCs w:val="20"/>
                <w:lang w:eastAsia="ar-SA"/>
              </w:rPr>
              <w:t>ț</w:t>
            </w:r>
            <w:r w:rsidRPr="00AA3930">
              <w:rPr>
                <w:rFonts w:ascii="Trebuchet MS" w:hAnsi="Trebuchet MS"/>
                <w:sz w:val="20"/>
                <w:szCs w:val="20"/>
                <w:lang w:eastAsia="ar-SA"/>
              </w:rPr>
              <w:t>iilor și Proiectelor Europene</w:t>
            </w:r>
            <w:r>
              <w:rPr>
                <w:rFonts w:ascii="Trebuchet MS" w:hAnsi="Trebuchet MS"/>
                <w:sz w:val="20"/>
                <w:szCs w:val="20"/>
                <w:lang w:eastAsia="ar-SA"/>
              </w:rPr>
              <w:t>.</w:t>
            </w:r>
          </w:p>
        </w:tc>
      </w:tr>
      <w:tr w:rsidR="006637A2" w:rsidRPr="00BE645D" w14:paraId="456F48C4" w14:textId="77777777" w:rsidTr="00A706AD">
        <w:tc>
          <w:tcPr>
            <w:tcW w:w="1259" w:type="pct"/>
            <w:vAlign w:val="center"/>
          </w:tcPr>
          <w:p w14:paraId="4F0F26ED" w14:textId="4C2C8D05" w:rsidR="006637A2" w:rsidRPr="00BE645D" w:rsidRDefault="006637A2" w:rsidP="006637A2">
            <w:pPr>
              <w:autoSpaceDE w:val="0"/>
              <w:autoSpaceDN w:val="0"/>
              <w:adjustRightInd w:val="0"/>
              <w:spacing w:after="240" w:line="240" w:lineRule="auto"/>
              <w:rPr>
                <w:rFonts w:ascii="Trebuchet MS" w:hAnsi="Trebuchet MS"/>
                <w:sz w:val="20"/>
                <w:szCs w:val="20"/>
              </w:rPr>
            </w:pPr>
            <w:r w:rsidRPr="00BE645D">
              <w:rPr>
                <w:rFonts w:ascii="Trebuchet MS" w:hAnsi="Trebuchet MS"/>
                <w:bCs/>
                <w:sz w:val="20"/>
                <w:szCs w:val="20"/>
              </w:rPr>
              <w:t>Beneficiar final</w:t>
            </w:r>
          </w:p>
        </w:tc>
        <w:tc>
          <w:tcPr>
            <w:tcW w:w="3741" w:type="pct"/>
            <w:vAlign w:val="center"/>
          </w:tcPr>
          <w:p w14:paraId="13552B6A" w14:textId="18A004AE" w:rsidR="006637A2" w:rsidRPr="00BE645D" w:rsidRDefault="006637A2" w:rsidP="006637A2">
            <w:pPr>
              <w:autoSpaceDE w:val="0"/>
              <w:autoSpaceDN w:val="0"/>
              <w:adjustRightInd w:val="0"/>
              <w:spacing w:after="240" w:line="240" w:lineRule="auto"/>
              <w:jc w:val="both"/>
              <w:rPr>
                <w:rFonts w:ascii="Trebuchet MS" w:hAnsi="Trebuchet MS"/>
                <w:sz w:val="20"/>
                <w:szCs w:val="20"/>
              </w:rPr>
            </w:pPr>
            <w:r w:rsidRPr="00BE645D">
              <w:rPr>
                <w:rFonts w:ascii="Trebuchet MS" w:hAnsi="Trebuchet MS"/>
                <w:bCs/>
                <w:sz w:val="20"/>
                <w:szCs w:val="20"/>
              </w:rPr>
              <w:t xml:space="preserve">Persoana </w:t>
            </w:r>
            <w:r w:rsidR="000655AD">
              <w:rPr>
                <w:rFonts w:ascii="Trebuchet MS" w:hAnsi="Trebuchet MS"/>
                <w:bCs/>
                <w:sz w:val="20"/>
                <w:szCs w:val="20"/>
              </w:rPr>
              <w:t>care</w:t>
            </w:r>
            <w:r w:rsidRPr="00BE645D">
              <w:rPr>
                <w:rFonts w:ascii="Trebuchet MS" w:hAnsi="Trebuchet MS"/>
                <w:bCs/>
                <w:sz w:val="20"/>
                <w:szCs w:val="20"/>
              </w:rPr>
              <w:t xml:space="preserve"> îndeplinește condițiile de eligibilitate din prezentul ghid și în numele </w:t>
            </w:r>
            <w:r w:rsidR="0071660D" w:rsidRPr="00BE645D">
              <w:rPr>
                <w:rFonts w:ascii="Trebuchet MS" w:hAnsi="Trebuchet MS"/>
                <w:bCs/>
                <w:sz w:val="20"/>
                <w:szCs w:val="20"/>
              </w:rPr>
              <w:t>căr</w:t>
            </w:r>
            <w:r w:rsidR="0071660D">
              <w:rPr>
                <w:rFonts w:ascii="Trebuchet MS" w:hAnsi="Trebuchet MS"/>
                <w:bCs/>
                <w:sz w:val="20"/>
                <w:szCs w:val="20"/>
              </w:rPr>
              <w:t>e</w:t>
            </w:r>
            <w:r w:rsidR="0071660D" w:rsidRPr="00BE645D">
              <w:rPr>
                <w:rFonts w:ascii="Trebuchet MS" w:hAnsi="Trebuchet MS"/>
                <w:bCs/>
                <w:sz w:val="20"/>
                <w:szCs w:val="20"/>
              </w:rPr>
              <w:t xml:space="preserve">ia </w:t>
            </w:r>
            <w:r w:rsidRPr="00BE645D">
              <w:rPr>
                <w:rFonts w:ascii="Trebuchet MS" w:hAnsi="Trebuchet MS"/>
                <w:bCs/>
                <w:sz w:val="20"/>
                <w:szCs w:val="20"/>
              </w:rPr>
              <w:t xml:space="preserve">solicitantul de finanțare depune proiect, în baza unui contract comercial încheiat în prealabil pentru realizarea activităților prevăzute la subcapitolul 1.3 – </w:t>
            </w:r>
            <w:r w:rsidRPr="00BE645D">
              <w:rPr>
                <w:rFonts w:ascii="Trebuchet MS" w:hAnsi="Trebuchet MS"/>
                <w:bCs/>
                <w:i/>
                <w:iCs/>
                <w:sz w:val="20"/>
                <w:szCs w:val="20"/>
              </w:rPr>
              <w:t>Activități eligibile</w:t>
            </w:r>
            <w:r w:rsidRPr="00BE645D">
              <w:rPr>
                <w:rFonts w:ascii="Trebuchet MS" w:hAnsi="Trebuchet MS"/>
                <w:bCs/>
                <w:sz w:val="20"/>
                <w:szCs w:val="20"/>
              </w:rPr>
              <w:t>.</w:t>
            </w:r>
          </w:p>
        </w:tc>
      </w:tr>
      <w:tr w:rsidR="006637A2" w:rsidRPr="00BE645D" w14:paraId="1A8D5C62" w14:textId="77777777" w:rsidTr="00A706AD">
        <w:tc>
          <w:tcPr>
            <w:tcW w:w="1259" w:type="pct"/>
            <w:shd w:val="clear" w:color="auto" w:fill="auto"/>
            <w:vAlign w:val="center"/>
          </w:tcPr>
          <w:p w14:paraId="21CE0DD9" w14:textId="4E41C6F5" w:rsidR="006637A2" w:rsidRPr="00BE645D" w:rsidRDefault="006637A2" w:rsidP="006637A2">
            <w:pPr>
              <w:autoSpaceDE w:val="0"/>
              <w:autoSpaceDN w:val="0"/>
              <w:adjustRightInd w:val="0"/>
              <w:spacing w:after="240" w:line="240" w:lineRule="auto"/>
              <w:rPr>
                <w:rFonts w:ascii="Trebuchet MS" w:hAnsi="Trebuchet MS"/>
                <w:sz w:val="20"/>
                <w:szCs w:val="20"/>
              </w:rPr>
            </w:pPr>
            <w:r w:rsidRPr="00BE645D">
              <w:rPr>
                <w:rFonts w:ascii="Trebuchet MS" w:hAnsi="Trebuchet MS"/>
                <w:bCs/>
                <w:sz w:val="20"/>
                <w:szCs w:val="20"/>
              </w:rPr>
              <w:t>Beneficiar real</w:t>
            </w:r>
          </w:p>
        </w:tc>
        <w:tc>
          <w:tcPr>
            <w:tcW w:w="3741" w:type="pct"/>
            <w:shd w:val="clear" w:color="auto" w:fill="auto"/>
            <w:vAlign w:val="center"/>
          </w:tcPr>
          <w:p w14:paraId="6D0D42B3" w14:textId="77777777" w:rsidR="00735E2C" w:rsidRPr="00BE645D" w:rsidRDefault="00735E2C" w:rsidP="00735E2C">
            <w:pPr>
              <w:autoSpaceDE w:val="0"/>
              <w:autoSpaceDN w:val="0"/>
              <w:adjustRightInd w:val="0"/>
              <w:spacing w:after="240"/>
              <w:jc w:val="both"/>
              <w:rPr>
                <w:rFonts w:ascii="Trebuchet MS" w:hAnsi="Trebuchet MS"/>
                <w:bCs/>
                <w:color w:val="000000" w:themeColor="text1"/>
                <w:sz w:val="20"/>
                <w:szCs w:val="20"/>
              </w:rPr>
            </w:pPr>
            <w:r w:rsidRPr="00741537">
              <w:rPr>
                <w:rFonts w:ascii="Trebuchet MS" w:hAnsi="Trebuchet MS"/>
                <w:bCs/>
                <w:sz w:val="20"/>
                <w:szCs w:val="20"/>
                <w:shd w:val="clear" w:color="auto" w:fill="FFFFFF"/>
              </w:rPr>
              <w:t>Are înţelesul prevăzut la </w:t>
            </w:r>
            <w:r w:rsidRPr="00741537">
              <w:rPr>
                <w:rFonts w:ascii="Trebuchet MS" w:hAnsi="Trebuchet MS"/>
                <w:bCs/>
                <w:color w:val="000000" w:themeColor="text1"/>
                <w:sz w:val="20"/>
                <w:szCs w:val="20"/>
                <w:u w:val="single"/>
                <w:shd w:val="clear" w:color="auto" w:fill="FFFFFF"/>
              </w:rPr>
              <w:t>art. 4</w:t>
            </w:r>
            <w:r w:rsidRPr="00741537">
              <w:rPr>
                <w:rFonts w:ascii="Trebuchet MS" w:hAnsi="Trebuchet MS"/>
                <w:bCs/>
                <w:color w:val="000000" w:themeColor="text1"/>
                <w:sz w:val="20"/>
                <w:szCs w:val="20"/>
                <w:shd w:val="clear" w:color="auto" w:fill="FFFFFF"/>
              </w:rPr>
              <w:t xml:space="preserve"> din </w:t>
            </w:r>
            <w:r w:rsidRPr="00741537">
              <w:rPr>
                <w:rFonts w:ascii="Trebuchet MS" w:hAnsi="Trebuchet MS"/>
                <w:bCs/>
                <w:sz w:val="20"/>
                <w:szCs w:val="20"/>
                <w:shd w:val="clear" w:color="auto" w:fill="FFFFFF"/>
              </w:rPr>
              <w:t>Legea nr. 129/2019 pentru prevenirea şi combaterea spălării banilor şi finanţării terorismului, precum şi pentru modificarea şi completarea unor acte normative, cu modificările şi completările ulterioare</w:t>
            </w:r>
            <w:r w:rsidRPr="00741537">
              <w:rPr>
                <w:rFonts w:ascii="Trebuchet MS" w:hAnsi="Trebuchet MS"/>
                <w:bCs/>
                <w:color w:val="000000" w:themeColor="text1"/>
                <w:sz w:val="20"/>
                <w:szCs w:val="20"/>
                <w:shd w:val="clear" w:color="auto" w:fill="FFFFFF"/>
              </w:rPr>
              <w:t> “</w:t>
            </w:r>
            <w:r w:rsidRPr="00BE645D">
              <w:rPr>
                <w:rFonts w:ascii="Trebuchet MS" w:hAnsi="Trebuchet MS" w:cs="Tahoma"/>
                <w:bCs/>
                <w:i/>
                <w:iCs/>
                <w:color w:val="000000" w:themeColor="text1"/>
                <w:sz w:val="20"/>
                <w:szCs w:val="20"/>
                <w:shd w:val="clear" w:color="auto" w:fill="FFFFFF"/>
              </w:rPr>
              <w:t>orice persoană fizică ce deține sau controlează în cele din urmă clientul și/sau persoana fizică în numele ori în interesul căruia/căreia se realizează, direct sau indirect, o tranzacție, o operațiune sau o activitate</w:t>
            </w:r>
            <w:r w:rsidRPr="00741537">
              <w:rPr>
                <w:rFonts w:ascii="Trebuchet MS" w:hAnsi="Trebuchet MS" w:cs="Tahoma"/>
                <w:bCs/>
                <w:color w:val="000000" w:themeColor="text1"/>
                <w:sz w:val="20"/>
                <w:szCs w:val="20"/>
                <w:shd w:val="clear" w:color="auto" w:fill="FFFFFF"/>
              </w:rPr>
              <w:t>”</w:t>
            </w:r>
            <w:r w:rsidRPr="00741537">
              <w:rPr>
                <w:rFonts w:ascii="Trebuchet MS" w:hAnsi="Trebuchet MS"/>
                <w:bCs/>
                <w:color w:val="000000" w:themeColor="text1"/>
                <w:sz w:val="20"/>
                <w:szCs w:val="20"/>
                <w:shd w:val="clear" w:color="auto" w:fill="FFFFFF"/>
              </w:rPr>
              <w:t>.</w:t>
            </w:r>
            <w:r w:rsidRPr="00BE645D">
              <w:rPr>
                <w:rFonts w:ascii="Trebuchet MS" w:hAnsi="Trebuchet MS"/>
                <w:bCs/>
                <w:color w:val="000000" w:themeColor="text1"/>
                <w:sz w:val="20"/>
                <w:szCs w:val="20"/>
              </w:rPr>
              <w:t xml:space="preserve"> </w:t>
            </w:r>
          </w:p>
          <w:p w14:paraId="5E4DB3C6" w14:textId="5150B276" w:rsidR="006637A2" w:rsidRPr="00BE645D" w:rsidRDefault="006637A2" w:rsidP="002A1132">
            <w:pPr>
              <w:autoSpaceDE w:val="0"/>
              <w:autoSpaceDN w:val="0"/>
              <w:adjustRightInd w:val="0"/>
              <w:spacing w:after="240"/>
              <w:jc w:val="both"/>
              <w:rPr>
                <w:rFonts w:ascii="Trebuchet MS" w:hAnsi="Trebuchet MS"/>
                <w:bCs/>
                <w:sz w:val="20"/>
                <w:szCs w:val="20"/>
              </w:rPr>
            </w:pPr>
            <w:r w:rsidRPr="00BE645D">
              <w:rPr>
                <w:rFonts w:ascii="Trebuchet MS" w:hAnsi="Trebuchet MS"/>
                <w:bCs/>
                <w:color w:val="000000" w:themeColor="text1"/>
                <w:sz w:val="20"/>
                <w:szCs w:val="20"/>
              </w:rPr>
              <w:t>Se v</w:t>
            </w:r>
            <w:r w:rsidR="000A095E">
              <w:rPr>
                <w:rFonts w:ascii="Trebuchet MS" w:hAnsi="Trebuchet MS"/>
                <w:bCs/>
                <w:color w:val="000000" w:themeColor="text1"/>
                <w:sz w:val="20"/>
                <w:szCs w:val="20"/>
              </w:rPr>
              <w:t>a</w:t>
            </w:r>
            <w:r w:rsidRPr="00BE645D">
              <w:rPr>
                <w:rFonts w:ascii="Trebuchet MS" w:hAnsi="Trebuchet MS"/>
                <w:bCs/>
                <w:color w:val="000000" w:themeColor="text1"/>
                <w:sz w:val="20"/>
                <w:szCs w:val="20"/>
              </w:rPr>
              <w:t xml:space="preserve"> avea în vedere și </w:t>
            </w:r>
            <w:r w:rsidRPr="00BE645D">
              <w:rPr>
                <w:rFonts w:ascii="Trebuchet MS" w:hAnsi="Trebuchet MS"/>
                <w:bCs/>
                <w:sz w:val="20"/>
                <w:szCs w:val="20"/>
              </w:rPr>
              <w:t>Instrucțiunea MIPE nr. 6</w:t>
            </w:r>
            <w:r w:rsidR="000A095E">
              <w:rPr>
                <w:rFonts w:ascii="Trebuchet MS" w:hAnsi="Trebuchet MS"/>
                <w:bCs/>
                <w:sz w:val="20"/>
                <w:szCs w:val="20"/>
              </w:rPr>
              <w:t xml:space="preserve"> (</w:t>
            </w:r>
            <w:r w:rsidRPr="00BE645D">
              <w:rPr>
                <w:rFonts w:ascii="Trebuchet MS" w:hAnsi="Trebuchet MS"/>
                <w:bCs/>
                <w:sz w:val="20"/>
                <w:szCs w:val="20"/>
              </w:rPr>
              <w:t xml:space="preserve"> </w:t>
            </w:r>
            <w:hyperlink r:id="rId18" w:history="1">
              <w:r w:rsidR="000A095E" w:rsidRPr="00F629C2">
                <w:rPr>
                  <w:rStyle w:val="Hyperlink"/>
                  <w:rFonts w:ascii="Trebuchet MS" w:hAnsi="Trebuchet MS"/>
                  <w:bCs/>
                  <w:sz w:val="20"/>
                  <w:szCs w:val="20"/>
                </w:rPr>
                <w:t>https://mfe.gov.ro/wp-content/uploads/2024/01/5baf76573246b10f4672ff1cef0afcfa.pdf</w:t>
              </w:r>
            </w:hyperlink>
            <w:r w:rsidR="000A095E">
              <w:rPr>
                <w:rFonts w:ascii="Trebuchet MS" w:hAnsi="Trebuchet MS"/>
                <w:bCs/>
                <w:sz w:val="20"/>
                <w:szCs w:val="20"/>
              </w:rPr>
              <w:t xml:space="preserve">) </w:t>
            </w:r>
            <w:r w:rsidRPr="00BE645D">
              <w:rPr>
                <w:rFonts w:ascii="Trebuchet MS" w:hAnsi="Trebuchet MS"/>
                <w:bCs/>
                <w:sz w:val="20"/>
                <w:szCs w:val="20"/>
              </w:rPr>
              <w:t>referitoare la obținerea unor date și informații privind verificarea ex-ante a beneficiarului real al destinatarului fondurilor din cadrul PNRR pentru procedurile de achiziție publică, cu modificările și completările ulterioare</w:t>
            </w:r>
            <w:r w:rsidR="005D4AF2">
              <w:rPr>
                <w:rFonts w:ascii="Trebuchet MS" w:hAnsi="Trebuchet MS"/>
                <w:bCs/>
                <w:sz w:val="20"/>
                <w:szCs w:val="20"/>
              </w:rPr>
              <w:t>.</w:t>
            </w:r>
            <w:r w:rsidRPr="00BE645D">
              <w:rPr>
                <w:rFonts w:ascii="Trebuchet MS" w:hAnsi="Trebuchet MS"/>
                <w:bCs/>
                <w:sz w:val="20"/>
                <w:szCs w:val="20"/>
              </w:rPr>
              <w:t xml:space="preserve"> </w:t>
            </w:r>
          </w:p>
          <w:p w14:paraId="65F6996E" w14:textId="1FDB47EA" w:rsidR="006637A2" w:rsidRPr="00BE645D" w:rsidRDefault="006637A2" w:rsidP="006637A2">
            <w:pPr>
              <w:autoSpaceDE w:val="0"/>
              <w:autoSpaceDN w:val="0"/>
              <w:adjustRightInd w:val="0"/>
              <w:spacing w:after="240"/>
              <w:rPr>
                <w:rFonts w:ascii="Trebuchet MS" w:hAnsi="Trebuchet MS"/>
                <w:bCs/>
                <w:sz w:val="20"/>
                <w:szCs w:val="20"/>
              </w:rPr>
            </w:pPr>
            <w:r w:rsidRPr="00BE645D">
              <w:rPr>
                <w:rFonts w:ascii="Trebuchet MS" w:hAnsi="Trebuchet MS"/>
                <w:bCs/>
                <w:sz w:val="20"/>
                <w:szCs w:val="20"/>
              </w:rPr>
              <w:t>În cazul prezentului ghid solicitanții de finanțare depun proiecte în numele beneficiarilor finali ai investiției (persoane fizice).</w:t>
            </w:r>
          </w:p>
          <w:p w14:paraId="006AC17C" w14:textId="3A6296D4" w:rsidR="006637A2" w:rsidRPr="00BE645D" w:rsidRDefault="006637A2" w:rsidP="006637A2">
            <w:pPr>
              <w:autoSpaceDE w:val="0"/>
              <w:autoSpaceDN w:val="0"/>
              <w:adjustRightInd w:val="0"/>
              <w:spacing w:after="240" w:line="240" w:lineRule="auto"/>
              <w:jc w:val="both"/>
              <w:rPr>
                <w:rFonts w:ascii="Trebuchet MS" w:hAnsi="Trebuchet MS"/>
                <w:sz w:val="20"/>
                <w:szCs w:val="20"/>
              </w:rPr>
            </w:pPr>
            <w:r w:rsidRPr="00BE645D">
              <w:rPr>
                <w:rFonts w:ascii="Trebuchet MS" w:hAnsi="Trebuchet MS"/>
                <w:bCs/>
                <w:sz w:val="20"/>
                <w:szCs w:val="20"/>
              </w:rPr>
              <w:t>As</w:t>
            </w:r>
            <w:r w:rsidR="00914BD3">
              <w:rPr>
                <w:rFonts w:ascii="Trebuchet MS" w:hAnsi="Trebuchet MS"/>
                <w:bCs/>
                <w:sz w:val="20"/>
                <w:szCs w:val="20"/>
              </w:rPr>
              <w:t>t</w:t>
            </w:r>
            <w:r w:rsidRPr="00BE645D">
              <w:rPr>
                <w:rFonts w:ascii="Trebuchet MS" w:hAnsi="Trebuchet MS"/>
                <w:bCs/>
                <w:sz w:val="20"/>
                <w:szCs w:val="20"/>
              </w:rPr>
              <w:t xml:space="preserve">fel, colectarea datelor privind beneficiarul real se realizează </w:t>
            </w:r>
            <w:r w:rsidRPr="00BE645D">
              <w:rPr>
                <w:rFonts w:ascii="Trebuchet MS" w:hAnsi="Trebuchet MS"/>
                <w:b/>
                <w:sz w:val="20"/>
                <w:szCs w:val="20"/>
              </w:rPr>
              <w:t>pentru solicitantul finanțării și parteneri, unde este cazul, respectiv</w:t>
            </w:r>
            <w:r w:rsidRPr="00BE645D">
              <w:rPr>
                <w:rFonts w:ascii="Trebuchet MS" w:hAnsi="Trebuchet MS"/>
                <w:bCs/>
                <w:sz w:val="20"/>
                <w:szCs w:val="20"/>
              </w:rPr>
              <w:t xml:space="preserve"> prin platforma pentru depunerea proiectelor (</w:t>
            </w:r>
            <w:hyperlink r:id="rId19" w:history="1">
              <w:r w:rsidRPr="00BE645D">
                <w:rPr>
                  <w:rFonts w:ascii="Trebuchet MS" w:hAnsi="Trebuchet MS"/>
                  <w:b/>
                  <w:i/>
                  <w:iCs/>
                  <w:color w:val="0563C1" w:themeColor="hyperlink"/>
                  <w:sz w:val="20"/>
                  <w:szCs w:val="20"/>
                  <w:u w:val="single"/>
                </w:rPr>
                <w:t>https://proiecte.pnrr.gov.ro</w:t>
              </w:r>
            </w:hyperlink>
            <w:r w:rsidRPr="00BE645D">
              <w:rPr>
                <w:rFonts w:ascii="Trebuchet MS" w:hAnsi="Trebuchet MS"/>
                <w:bCs/>
                <w:sz w:val="20"/>
                <w:szCs w:val="20"/>
              </w:rPr>
              <w:t>).</w:t>
            </w:r>
          </w:p>
        </w:tc>
      </w:tr>
      <w:tr w:rsidR="006637A2" w:rsidRPr="00BE645D" w14:paraId="370DEAAB" w14:textId="77777777" w:rsidTr="00A706AD">
        <w:tc>
          <w:tcPr>
            <w:tcW w:w="1259" w:type="pct"/>
            <w:shd w:val="clear" w:color="auto" w:fill="auto"/>
            <w:vAlign w:val="center"/>
          </w:tcPr>
          <w:p w14:paraId="3C1DE722" w14:textId="61B7D5B7" w:rsidR="006637A2" w:rsidRPr="00BE645D" w:rsidRDefault="006637A2" w:rsidP="006637A2">
            <w:pPr>
              <w:autoSpaceDE w:val="0"/>
              <w:autoSpaceDN w:val="0"/>
              <w:adjustRightInd w:val="0"/>
              <w:spacing w:after="240" w:line="240" w:lineRule="auto"/>
              <w:rPr>
                <w:rFonts w:ascii="Trebuchet MS" w:hAnsi="Trebuchet MS"/>
                <w:sz w:val="20"/>
                <w:szCs w:val="20"/>
              </w:rPr>
            </w:pPr>
            <w:r w:rsidRPr="00BE645D">
              <w:rPr>
                <w:rFonts w:ascii="Trebuchet MS" w:hAnsi="Trebuchet MS"/>
                <w:sz w:val="20"/>
                <w:szCs w:val="20"/>
                <w:shd w:val="clear" w:color="auto" w:fill="FFFFFF"/>
              </w:rPr>
              <w:t>Cerere de finanțare</w:t>
            </w:r>
          </w:p>
        </w:tc>
        <w:tc>
          <w:tcPr>
            <w:tcW w:w="3741" w:type="pct"/>
            <w:shd w:val="clear" w:color="auto" w:fill="auto"/>
            <w:vAlign w:val="center"/>
          </w:tcPr>
          <w:p w14:paraId="6238C5EC" w14:textId="50651E92" w:rsidR="006637A2" w:rsidRPr="00BE645D" w:rsidRDefault="006637A2" w:rsidP="006637A2">
            <w:pPr>
              <w:autoSpaceDE w:val="0"/>
              <w:autoSpaceDN w:val="0"/>
              <w:adjustRightInd w:val="0"/>
              <w:spacing w:after="240" w:line="240" w:lineRule="auto"/>
              <w:jc w:val="both"/>
              <w:rPr>
                <w:rFonts w:ascii="Trebuchet MS" w:hAnsi="Trebuchet MS"/>
                <w:sz w:val="20"/>
                <w:szCs w:val="20"/>
                <w:shd w:val="clear" w:color="auto" w:fill="FFFFFF"/>
                <w:lang w:val="en-US"/>
              </w:rPr>
            </w:pPr>
            <w:r w:rsidRPr="00BE645D">
              <w:rPr>
                <w:rFonts w:ascii="Trebuchet MS" w:hAnsi="Trebuchet MS"/>
                <w:sz w:val="20"/>
                <w:szCs w:val="20"/>
                <w:shd w:val="clear" w:color="auto" w:fill="FFFFFF"/>
              </w:rPr>
              <w:t>Cererea completată şi transmisă de solicitantul de finanțare în cadrul unui apel de proiecte, în vederea obținerii finanțării, conform formularului prevăzut în anexa nr. 1 la ghid</w:t>
            </w:r>
          </w:p>
        </w:tc>
      </w:tr>
      <w:tr w:rsidR="006637A2" w:rsidRPr="00BE645D" w14:paraId="3FF08ABB" w14:textId="77777777" w:rsidTr="00A706AD">
        <w:tc>
          <w:tcPr>
            <w:tcW w:w="1259" w:type="pct"/>
            <w:shd w:val="clear" w:color="auto" w:fill="auto"/>
            <w:vAlign w:val="center"/>
          </w:tcPr>
          <w:p w14:paraId="2BF0663C" w14:textId="4973AC92" w:rsidR="006637A2" w:rsidRPr="00BE645D" w:rsidRDefault="006637A2" w:rsidP="006637A2">
            <w:pPr>
              <w:autoSpaceDE w:val="0"/>
              <w:autoSpaceDN w:val="0"/>
              <w:adjustRightInd w:val="0"/>
              <w:spacing w:after="240" w:line="240" w:lineRule="auto"/>
              <w:rPr>
                <w:rFonts w:ascii="Trebuchet MS" w:hAnsi="Trebuchet MS"/>
                <w:sz w:val="20"/>
                <w:szCs w:val="20"/>
                <w:shd w:val="clear" w:color="auto" w:fill="FFFFFF"/>
              </w:rPr>
            </w:pPr>
            <w:r w:rsidRPr="00BE645D">
              <w:rPr>
                <w:rFonts w:ascii="Trebuchet MS" w:hAnsi="Trebuchet MS"/>
                <w:sz w:val="20"/>
                <w:szCs w:val="20"/>
                <w:shd w:val="clear" w:color="auto" w:fill="FFFFFF"/>
              </w:rPr>
              <w:t xml:space="preserve">Cerere de transfer  </w:t>
            </w:r>
          </w:p>
        </w:tc>
        <w:tc>
          <w:tcPr>
            <w:tcW w:w="3741" w:type="pct"/>
            <w:shd w:val="clear" w:color="auto" w:fill="auto"/>
            <w:vAlign w:val="center"/>
          </w:tcPr>
          <w:p w14:paraId="408EC38B" w14:textId="19BE65A4" w:rsidR="006637A2" w:rsidRPr="00BE645D" w:rsidRDefault="006637A2" w:rsidP="006637A2">
            <w:pPr>
              <w:autoSpaceDE w:val="0"/>
              <w:autoSpaceDN w:val="0"/>
              <w:adjustRightInd w:val="0"/>
              <w:spacing w:after="240" w:line="240" w:lineRule="auto"/>
              <w:jc w:val="both"/>
              <w:rPr>
                <w:rFonts w:ascii="Trebuchet MS" w:hAnsi="Trebuchet MS"/>
                <w:sz w:val="20"/>
                <w:szCs w:val="20"/>
                <w:shd w:val="clear" w:color="auto" w:fill="FFFFFF"/>
              </w:rPr>
            </w:pPr>
            <w:r w:rsidRPr="00BE645D">
              <w:rPr>
                <w:rFonts w:ascii="Trebuchet MS" w:hAnsi="Trebuchet MS"/>
                <w:sz w:val="20"/>
                <w:szCs w:val="20"/>
                <w:shd w:val="clear" w:color="auto" w:fill="FFFFFF"/>
              </w:rPr>
              <w:t>Cererea depusă de către</w:t>
            </w:r>
            <w:r w:rsidR="000655AD">
              <w:rPr>
                <w:rFonts w:ascii="Trebuchet MS" w:hAnsi="Trebuchet MS"/>
                <w:sz w:val="20"/>
                <w:szCs w:val="20"/>
                <w:shd w:val="clear" w:color="auto" w:fill="FFFFFF"/>
              </w:rPr>
              <w:t xml:space="preserve"> solicit</w:t>
            </w:r>
            <w:r w:rsidR="004647B4">
              <w:rPr>
                <w:rFonts w:ascii="Trebuchet MS" w:hAnsi="Trebuchet MS"/>
                <w:sz w:val="20"/>
                <w:szCs w:val="20"/>
                <w:shd w:val="clear" w:color="auto" w:fill="FFFFFF"/>
              </w:rPr>
              <w:t xml:space="preserve">antul </w:t>
            </w:r>
            <w:r w:rsidR="000655AD">
              <w:rPr>
                <w:rFonts w:ascii="Trebuchet MS" w:hAnsi="Trebuchet MS"/>
                <w:sz w:val="20"/>
                <w:szCs w:val="20"/>
                <w:shd w:val="clear" w:color="auto" w:fill="FFFFFF"/>
              </w:rPr>
              <w:t>devenit beneficiar după semnarea contractului de finanțare cu MIPE,</w:t>
            </w:r>
            <w:r w:rsidR="000655AD" w:rsidRPr="000453FE">
              <w:rPr>
                <w:rFonts w:ascii="Trebuchet MS" w:hAnsi="Trebuchet MS"/>
                <w:sz w:val="20"/>
                <w:szCs w:val="20"/>
                <w:shd w:val="clear" w:color="auto" w:fill="FFFFFF"/>
              </w:rPr>
              <w:t xml:space="preserve"> </w:t>
            </w:r>
            <w:r w:rsidRPr="00BE645D">
              <w:rPr>
                <w:rFonts w:ascii="Trebuchet MS" w:hAnsi="Trebuchet MS"/>
                <w:sz w:val="20"/>
                <w:szCs w:val="20"/>
                <w:shd w:val="clear" w:color="auto" w:fill="FFFFFF"/>
              </w:rPr>
              <w:t xml:space="preserve"> </w:t>
            </w:r>
            <w:r w:rsidR="000655AD" w:rsidRPr="000453FE">
              <w:rPr>
                <w:rFonts w:ascii="Trebuchet MS" w:hAnsi="Trebuchet MS"/>
                <w:sz w:val="20"/>
                <w:szCs w:val="20"/>
                <w:shd w:val="clear" w:color="auto" w:fill="FFFFFF"/>
              </w:rPr>
              <w:t>prin care</w:t>
            </w:r>
            <w:r w:rsidR="000655AD" w:rsidRPr="000453FE">
              <w:rPr>
                <w:rFonts w:ascii="Trebuchet MS" w:hAnsi="Trebuchet MS"/>
                <w:sz w:val="20"/>
                <w:szCs w:val="20"/>
              </w:rPr>
              <w:t xml:space="preserve"> s</w:t>
            </w:r>
            <w:r w:rsidR="000655AD" w:rsidRPr="000453FE">
              <w:rPr>
                <w:rFonts w:ascii="Trebuchet MS" w:hAnsi="Trebuchet MS"/>
                <w:sz w:val="20"/>
                <w:szCs w:val="20"/>
                <w:shd w:val="clear" w:color="auto" w:fill="FFFFFF"/>
              </w:rPr>
              <w:t>e solicită coordonatorilor de reforme și/sau investiții virarea sumelor, în baza contractului de finanțare și a documentației justificative stabilite prin ghiduri specifice pentru demararea, finanțarea și implementarea activităților proiectului</w:t>
            </w:r>
            <w:r w:rsidR="000655AD">
              <w:rPr>
                <w:rFonts w:ascii="Trebuchet MS" w:hAnsi="Trebuchet MS"/>
                <w:sz w:val="20"/>
                <w:szCs w:val="20"/>
                <w:shd w:val="clear" w:color="auto" w:fill="FFFFFF"/>
              </w:rPr>
              <w:t>.</w:t>
            </w:r>
          </w:p>
        </w:tc>
      </w:tr>
      <w:tr w:rsidR="00376BD8" w:rsidRPr="00BE645D" w14:paraId="160DF008" w14:textId="77777777" w:rsidTr="002A1132">
        <w:tc>
          <w:tcPr>
            <w:tcW w:w="1259" w:type="pct"/>
            <w:shd w:val="clear" w:color="auto" w:fill="auto"/>
            <w:vAlign w:val="center"/>
          </w:tcPr>
          <w:p w14:paraId="66354BD1" w14:textId="0BD338CA" w:rsidR="00376BD8" w:rsidRPr="00BE645D" w:rsidRDefault="00376BD8" w:rsidP="00376BD8">
            <w:pPr>
              <w:autoSpaceDE w:val="0"/>
              <w:autoSpaceDN w:val="0"/>
              <w:adjustRightInd w:val="0"/>
              <w:spacing w:after="240" w:line="240" w:lineRule="auto"/>
              <w:rPr>
                <w:rFonts w:ascii="Trebuchet MS" w:hAnsi="Trebuchet MS"/>
                <w:sz w:val="20"/>
                <w:szCs w:val="20"/>
                <w:shd w:val="clear" w:color="auto" w:fill="FFFFFF"/>
              </w:rPr>
            </w:pPr>
            <w:r>
              <w:rPr>
                <w:rFonts w:ascii="Trebuchet MS" w:hAnsi="Trebuchet MS"/>
                <w:sz w:val="20"/>
                <w:szCs w:val="20"/>
                <w:shd w:val="clear" w:color="auto" w:fill="FFFFFF"/>
              </w:rPr>
              <w:lastRenderedPageBreak/>
              <w:t>C</w:t>
            </w:r>
            <w:r w:rsidRPr="0046681F">
              <w:rPr>
                <w:rFonts w:ascii="Trebuchet MS" w:hAnsi="Trebuchet MS"/>
                <w:sz w:val="20"/>
                <w:szCs w:val="20"/>
                <w:shd w:val="clear" w:color="auto" w:fill="FFFFFF"/>
              </w:rPr>
              <w:t>ertificat de racordare</w:t>
            </w:r>
          </w:p>
        </w:tc>
        <w:tc>
          <w:tcPr>
            <w:tcW w:w="3741" w:type="pct"/>
            <w:shd w:val="clear" w:color="auto" w:fill="auto"/>
          </w:tcPr>
          <w:p w14:paraId="25AA6C6A" w14:textId="73410D0B" w:rsidR="007B2B6F" w:rsidRPr="00BE645D" w:rsidRDefault="00376BD8" w:rsidP="00376BD8">
            <w:pPr>
              <w:autoSpaceDE w:val="0"/>
              <w:autoSpaceDN w:val="0"/>
              <w:adjustRightInd w:val="0"/>
              <w:spacing w:after="240" w:line="240" w:lineRule="auto"/>
              <w:jc w:val="both"/>
              <w:rPr>
                <w:rFonts w:ascii="Trebuchet MS" w:hAnsi="Trebuchet MS"/>
                <w:sz w:val="20"/>
                <w:szCs w:val="20"/>
                <w:shd w:val="clear" w:color="auto" w:fill="FFFFFF"/>
              </w:rPr>
            </w:pPr>
            <w:r>
              <w:rPr>
                <w:rFonts w:ascii="Trebuchet MS" w:hAnsi="Trebuchet MS"/>
                <w:sz w:val="20"/>
                <w:szCs w:val="20"/>
                <w:shd w:val="clear" w:color="auto" w:fill="FFFFFF"/>
              </w:rPr>
              <w:t>D</w:t>
            </w:r>
            <w:r w:rsidRPr="00A332F7">
              <w:rPr>
                <w:rFonts w:ascii="Trebuchet MS" w:hAnsi="Trebuchet MS"/>
                <w:sz w:val="20"/>
                <w:szCs w:val="20"/>
                <w:shd w:val="clear" w:color="auto" w:fill="FFFFFF"/>
              </w:rPr>
              <w:t>ocumentul unic emis de către operatorul de reţea pentru un loc de consum şi/sau de producere, prin care se certifică îndeplinirea condiţiilor de racordare la reţea, respectiv realizarea instalaţiei de racordare, precum şi a instalaţiilor electrice ale utilizatorului şi prin care se stabilesc condiţii tehnice de utilizare a reţelei după punerea sub tensiune finală a instalaţiei de utilizare</w:t>
            </w:r>
            <w:r w:rsidRPr="0046681F">
              <w:rPr>
                <w:rFonts w:ascii="Trebuchet MS" w:hAnsi="Trebuchet MS"/>
                <w:sz w:val="20"/>
                <w:szCs w:val="20"/>
                <w:shd w:val="clear" w:color="auto" w:fill="FFFFFF"/>
              </w:rPr>
              <w:t xml:space="preserve">, conform prevederilor </w:t>
            </w:r>
            <w:r w:rsidRPr="002C38C2">
              <w:rPr>
                <w:rFonts w:ascii="Trebuchet MS" w:hAnsi="Trebuchet MS"/>
                <w:i/>
                <w:sz w:val="20"/>
                <w:szCs w:val="20"/>
                <w:shd w:val="clear" w:color="auto" w:fill="FFFFFF"/>
              </w:rPr>
              <w:t>Ordinului preşedintelui Autorităţii Naţionale de Reglementare în Domeniul Energiei nr. 59/2013 pentru aprobarea Regulamentului privind racordarea utilizatorilor la reţelele electrice de interes public, cu modificările şi completările ulterioare</w:t>
            </w:r>
          </w:p>
        </w:tc>
      </w:tr>
      <w:tr w:rsidR="00631E68" w:rsidRPr="00BE645D" w14:paraId="6DC8ADAD" w14:textId="77777777" w:rsidTr="002A1132">
        <w:tc>
          <w:tcPr>
            <w:tcW w:w="1259" w:type="pct"/>
            <w:shd w:val="clear" w:color="auto" w:fill="auto"/>
            <w:vAlign w:val="center"/>
          </w:tcPr>
          <w:p w14:paraId="340D02B8" w14:textId="67B04023" w:rsidR="00631E68" w:rsidRDefault="00631E68" w:rsidP="00376BD8">
            <w:pPr>
              <w:autoSpaceDE w:val="0"/>
              <w:autoSpaceDN w:val="0"/>
              <w:adjustRightInd w:val="0"/>
              <w:spacing w:after="240" w:line="240" w:lineRule="auto"/>
              <w:rPr>
                <w:rFonts w:ascii="Trebuchet MS" w:hAnsi="Trebuchet MS"/>
                <w:sz w:val="20"/>
                <w:szCs w:val="20"/>
                <w:shd w:val="clear" w:color="auto" w:fill="FFFFFF"/>
              </w:rPr>
            </w:pPr>
            <w:r>
              <w:rPr>
                <w:rFonts w:ascii="Trebuchet MS" w:hAnsi="Trebuchet MS"/>
                <w:sz w:val="20"/>
                <w:szCs w:val="20"/>
                <w:shd w:val="clear" w:color="auto" w:fill="FFFFFF"/>
              </w:rPr>
              <w:t>SEN</w:t>
            </w:r>
          </w:p>
        </w:tc>
        <w:tc>
          <w:tcPr>
            <w:tcW w:w="3741" w:type="pct"/>
            <w:shd w:val="clear" w:color="auto" w:fill="auto"/>
          </w:tcPr>
          <w:p w14:paraId="722E1AD7" w14:textId="37755465" w:rsidR="00631E68" w:rsidRDefault="00D37852" w:rsidP="00376BD8">
            <w:pPr>
              <w:autoSpaceDE w:val="0"/>
              <w:autoSpaceDN w:val="0"/>
              <w:adjustRightInd w:val="0"/>
              <w:spacing w:after="240" w:line="240" w:lineRule="auto"/>
              <w:jc w:val="both"/>
              <w:rPr>
                <w:rFonts w:ascii="Trebuchet MS" w:hAnsi="Trebuchet MS"/>
                <w:sz w:val="20"/>
                <w:szCs w:val="20"/>
                <w:shd w:val="clear" w:color="auto" w:fill="FFFFFF"/>
              </w:rPr>
            </w:pPr>
            <w:r w:rsidRPr="006A5997">
              <w:rPr>
                <w:rFonts w:ascii="Trebuchet MS" w:hAnsi="Trebuchet MS"/>
                <w:sz w:val="20"/>
                <w:szCs w:val="20"/>
                <w:shd w:val="clear" w:color="auto" w:fill="FFFFFF"/>
              </w:rPr>
              <w:t>Sistemul Energetic Național</w:t>
            </w:r>
            <w:r>
              <w:rPr>
                <w:rFonts w:ascii="Arial" w:hAnsi="Arial" w:cs="Arial"/>
                <w:color w:val="474747"/>
                <w:sz w:val="21"/>
                <w:szCs w:val="21"/>
                <w:shd w:val="clear" w:color="auto" w:fill="FFFFFF"/>
              </w:rPr>
              <w:t> </w:t>
            </w:r>
          </w:p>
        </w:tc>
      </w:tr>
      <w:tr w:rsidR="007B2B6F" w:rsidRPr="00BE645D" w14:paraId="6809E29B" w14:textId="77777777" w:rsidTr="002A1132">
        <w:tc>
          <w:tcPr>
            <w:tcW w:w="1259" w:type="pct"/>
            <w:shd w:val="clear" w:color="auto" w:fill="auto"/>
          </w:tcPr>
          <w:p w14:paraId="764942EE" w14:textId="2A3A736A" w:rsidR="007B2B6F" w:rsidRPr="00BE645D" w:rsidRDefault="007B2B6F" w:rsidP="007B2B6F">
            <w:pPr>
              <w:autoSpaceDE w:val="0"/>
              <w:autoSpaceDN w:val="0"/>
              <w:adjustRightInd w:val="0"/>
              <w:spacing w:after="240" w:line="240" w:lineRule="auto"/>
              <w:rPr>
                <w:rFonts w:ascii="Trebuchet MS" w:hAnsi="Trebuchet MS"/>
                <w:sz w:val="20"/>
                <w:szCs w:val="20"/>
                <w:shd w:val="clear" w:color="auto" w:fill="FFFFFF"/>
              </w:rPr>
            </w:pPr>
            <w:r w:rsidRPr="005F3033">
              <w:rPr>
                <w:rFonts w:ascii="Trebuchet MS" w:hAnsi="Trebuchet MS"/>
                <w:sz w:val="20"/>
                <w:szCs w:val="20"/>
                <w:shd w:val="clear" w:color="auto" w:fill="FFFFFF"/>
              </w:rPr>
              <w:t>Clădire rezidențială unifamilială</w:t>
            </w:r>
          </w:p>
        </w:tc>
        <w:tc>
          <w:tcPr>
            <w:tcW w:w="3741" w:type="pct"/>
            <w:shd w:val="clear" w:color="auto" w:fill="auto"/>
          </w:tcPr>
          <w:p w14:paraId="7399A2DD" w14:textId="3B12F7AA" w:rsidR="007B2B6F" w:rsidRPr="00665119" w:rsidRDefault="007B2B6F" w:rsidP="007B2B6F">
            <w:pPr>
              <w:autoSpaceDE w:val="0"/>
              <w:autoSpaceDN w:val="0"/>
              <w:adjustRightInd w:val="0"/>
              <w:spacing w:after="240" w:line="240" w:lineRule="auto"/>
              <w:jc w:val="both"/>
              <w:rPr>
                <w:rFonts w:ascii="Trebuchet MS" w:hAnsi="Trebuchet MS"/>
                <w:sz w:val="20"/>
                <w:szCs w:val="20"/>
                <w:bdr w:val="none" w:sz="0" w:space="0" w:color="auto" w:frame="1"/>
                <w:shd w:val="clear" w:color="auto" w:fill="FFFFFF"/>
              </w:rPr>
            </w:pPr>
            <w:bookmarkStart w:id="8" w:name="_Hlk172803674"/>
            <w:r>
              <w:rPr>
                <w:rFonts w:ascii="Trebuchet MS" w:hAnsi="Trebuchet MS"/>
                <w:sz w:val="20"/>
                <w:szCs w:val="20"/>
                <w:shd w:val="clear" w:color="auto" w:fill="FFFFFF"/>
              </w:rPr>
              <w:t>C</w:t>
            </w:r>
            <w:r w:rsidRPr="00B62C0F">
              <w:rPr>
                <w:rFonts w:ascii="Trebuchet MS" w:hAnsi="Trebuchet MS"/>
                <w:sz w:val="20"/>
                <w:szCs w:val="20"/>
                <w:shd w:val="clear" w:color="auto" w:fill="FFFFFF"/>
              </w:rPr>
              <w:t>lădire cu destina</w:t>
            </w:r>
            <w:r w:rsidR="00C70813">
              <w:rPr>
                <w:rFonts w:ascii="Trebuchet MS" w:hAnsi="Trebuchet MS"/>
                <w:sz w:val="20"/>
                <w:szCs w:val="20"/>
                <w:shd w:val="clear" w:color="auto" w:fill="FFFFFF"/>
              </w:rPr>
              <w:t>ț</w:t>
            </w:r>
            <w:r w:rsidRPr="00B62C0F">
              <w:rPr>
                <w:rFonts w:ascii="Trebuchet MS" w:hAnsi="Trebuchet MS"/>
                <w:sz w:val="20"/>
                <w:szCs w:val="20"/>
                <w:shd w:val="clear" w:color="auto" w:fill="FFFFFF"/>
              </w:rPr>
              <w:t>ia de locuinţă, care satisface cerinţele de locuit ale unei persoane sau familii</w:t>
            </w:r>
            <w:r>
              <w:rPr>
                <w:rFonts w:ascii="Trebuchet MS" w:hAnsi="Trebuchet MS"/>
                <w:sz w:val="20"/>
                <w:szCs w:val="20"/>
                <w:shd w:val="clear" w:color="auto" w:fill="FFFFFF"/>
              </w:rPr>
              <w:t>, definită c</w:t>
            </w:r>
            <w:r w:rsidRPr="00B62C0F">
              <w:rPr>
                <w:rFonts w:ascii="Trebuchet MS" w:hAnsi="Trebuchet MS"/>
                <w:sz w:val="20"/>
                <w:szCs w:val="20"/>
                <w:shd w:val="clear" w:color="auto" w:fill="FFFFFF"/>
              </w:rPr>
              <w:t xml:space="preserve">onform </w:t>
            </w:r>
            <w:r w:rsidRPr="00EE3BCC">
              <w:rPr>
                <w:rFonts w:ascii="Trebuchet MS" w:hAnsi="Trebuchet MS"/>
                <w:i/>
                <w:sz w:val="20"/>
                <w:szCs w:val="20"/>
                <w:shd w:val="clear" w:color="auto" w:fill="FFFFFF"/>
              </w:rPr>
              <w:t>art. 4, lit. o) a Legii 153/2011 privind măsuri de cre</w:t>
            </w:r>
            <w:r w:rsidR="00C70813">
              <w:rPr>
                <w:rFonts w:ascii="Trebuchet MS" w:hAnsi="Trebuchet MS"/>
                <w:i/>
                <w:sz w:val="20"/>
                <w:szCs w:val="20"/>
                <w:shd w:val="clear" w:color="auto" w:fill="FFFFFF"/>
              </w:rPr>
              <w:t>ș</w:t>
            </w:r>
            <w:r w:rsidRPr="00EE3BCC">
              <w:rPr>
                <w:rFonts w:ascii="Trebuchet MS" w:hAnsi="Trebuchet MS"/>
                <w:i/>
                <w:sz w:val="20"/>
                <w:szCs w:val="20"/>
                <w:shd w:val="clear" w:color="auto" w:fill="FFFFFF"/>
              </w:rPr>
              <w:t>tere a calităţii arhitectural-ambientale a clădirilor</w:t>
            </w:r>
            <w:bookmarkEnd w:id="8"/>
          </w:p>
        </w:tc>
      </w:tr>
      <w:tr w:rsidR="00376BD8" w:rsidRPr="00BE645D" w14:paraId="596394E1" w14:textId="77777777" w:rsidTr="00A706AD">
        <w:tc>
          <w:tcPr>
            <w:tcW w:w="1259" w:type="pct"/>
            <w:shd w:val="clear" w:color="auto" w:fill="auto"/>
            <w:vAlign w:val="center"/>
          </w:tcPr>
          <w:p w14:paraId="0A06FC9B" w14:textId="77BFEEBC" w:rsidR="00376BD8" w:rsidRPr="00BE645D" w:rsidRDefault="00376BD8" w:rsidP="00376BD8">
            <w:pPr>
              <w:autoSpaceDE w:val="0"/>
              <w:autoSpaceDN w:val="0"/>
              <w:adjustRightInd w:val="0"/>
              <w:spacing w:after="240" w:line="240" w:lineRule="auto"/>
              <w:rPr>
                <w:rFonts w:ascii="Trebuchet MS" w:hAnsi="Trebuchet MS"/>
                <w:sz w:val="20"/>
                <w:szCs w:val="20"/>
                <w:shd w:val="clear" w:color="auto" w:fill="FFFFFF"/>
              </w:rPr>
            </w:pPr>
            <w:bookmarkStart w:id="9" w:name="_Hlk169263001"/>
            <w:r w:rsidRPr="00BE645D">
              <w:rPr>
                <w:rFonts w:ascii="Trebuchet MS" w:hAnsi="Trebuchet MS"/>
                <w:sz w:val="20"/>
                <w:szCs w:val="20"/>
                <w:shd w:val="clear" w:color="auto" w:fill="FFFFFF"/>
              </w:rPr>
              <w:t>Consumator vulnerabil de energie</w:t>
            </w:r>
            <w:bookmarkEnd w:id="9"/>
            <w:r w:rsidRPr="00BE645D">
              <w:rPr>
                <w:rFonts w:ascii="Trebuchet MS" w:hAnsi="Trebuchet MS"/>
                <w:sz w:val="20"/>
                <w:szCs w:val="20"/>
                <w:shd w:val="clear" w:color="auto" w:fill="FFFFFF"/>
              </w:rPr>
              <w:t>/ consumator vulnerabil</w:t>
            </w:r>
            <w:r>
              <w:rPr>
                <w:rFonts w:ascii="Trebuchet MS" w:hAnsi="Trebuchet MS"/>
                <w:sz w:val="20"/>
                <w:szCs w:val="20"/>
                <w:shd w:val="clear" w:color="auto" w:fill="FFFFFF"/>
              </w:rPr>
              <w:t xml:space="preserve"> / persoană</w:t>
            </w:r>
            <w:r w:rsidR="007B2B6F">
              <w:rPr>
                <w:rFonts w:ascii="Trebuchet MS" w:hAnsi="Trebuchet MS"/>
                <w:sz w:val="20"/>
                <w:szCs w:val="20"/>
                <w:shd w:val="clear" w:color="auto" w:fill="FFFFFF"/>
              </w:rPr>
              <w:t xml:space="preserve"> </w:t>
            </w:r>
            <w:r>
              <w:rPr>
                <w:rFonts w:ascii="Trebuchet MS" w:hAnsi="Trebuchet MS"/>
                <w:sz w:val="20"/>
                <w:szCs w:val="20"/>
                <w:shd w:val="clear" w:color="auto" w:fill="FFFFFF"/>
              </w:rPr>
              <w:t>fizică vulnerabilă</w:t>
            </w:r>
          </w:p>
        </w:tc>
        <w:tc>
          <w:tcPr>
            <w:tcW w:w="3741" w:type="pct"/>
            <w:shd w:val="clear" w:color="auto" w:fill="auto"/>
            <w:vAlign w:val="center"/>
          </w:tcPr>
          <w:p w14:paraId="49158386" w14:textId="5D13B96B" w:rsidR="00376BD8" w:rsidRPr="00F06C2F" w:rsidRDefault="00376BD8" w:rsidP="00F06C2F">
            <w:pPr>
              <w:pStyle w:val="criterii"/>
              <w:shd w:val="clear" w:color="auto" w:fill="auto"/>
              <w:spacing w:before="120"/>
              <w:rPr>
                <w:szCs w:val="20"/>
              </w:rPr>
            </w:pPr>
            <w:bookmarkStart w:id="10" w:name="_Hlk166673935"/>
            <w:r w:rsidRPr="00665119">
              <w:rPr>
                <w:szCs w:val="20"/>
                <w:bdr w:val="none" w:sz="0" w:space="0" w:color="auto" w:frame="1"/>
                <w:shd w:val="clear" w:color="auto" w:fill="FFFFFF"/>
              </w:rPr>
              <w:t xml:space="preserve">Persoana singură/familia care, din motive de sănătate, vârstă, venituri insuficiente sau izolare față de sursele de energie, necesită măsuri de protecție socială și servicii suplimentare pentru a-și asigura cel puțin nevoile energetice minime, care îndeplinește condițiile prevăzute în </w:t>
            </w:r>
            <w:r w:rsidRPr="002C38C2">
              <w:rPr>
                <w:i/>
                <w:szCs w:val="20"/>
                <w:bdr w:val="none" w:sz="0" w:space="0" w:color="auto" w:frame="1"/>
                <w:shd w:val="clear" w:color="auto" w:fill="FFFFFF"/>
              </w:rPr>
              <w:t>Legea nr. 226 din 16 septembrie 2021, privind stabilirea măsurilor de protecție socială pentru consumatorul vulnerabil de energie, cu modificările și completările ulterioare,</w:t>
            </w:r>
            <w:r w:rsidRPr="00665119">
              <w:rPr>
                <w:szCs w:val="20"/>
                <w:bdr w:val="none" w:sz="0" w:space="0" w:color="auto" w:frame="1"/>
                <w:shd w:val="clear" w:color="auto" w:fill="FFFFFF"/>
              </w:rPr>
              <w:t xml:space="preserve"> </w:t>
            </w:r>
            <w:r w:rsidR="00986B1C">
              <w:rPr>
                <w:szCs w:val="20"/>
                <w:bdr w:val="none" w:sz="0" w:space="0" w:color="auto" w:frame="1"/>
                <w:shd w:val="clear" w:color="auto" w:fill="FFFFFF"/>
              </w:rPr>
              <w:t>și</w:t>
            </w:r>
            <w:r w:rsidRPr="00665119">
              <w:rPr>
                <w:szCs w:val="20"/>
                <w:bdr w:val="none" w:sz="0" w:space="0" w:color="auto" w:frame="1"/>
                <w:shd w:val="clear" w:color="auto" w:fill="FFFFFF"/>
              </w:rPr>
              <w:t xml:space="preserve"> care se regăsește pe lista persoanelor vulnerabile </w:t>
            </w:r>
            <w:r w:rsidR="00674300">
              <w:rPr>
                <w:szCs w:val="20"/>
                <w:bdr w:val="none" w:sz="0" w:space="0" w:color="auto" w:frame="1"/>
                <w:shd w:val="clear" w:color="auto" w:fill="FFFFFF"/>
              </w:rPr>
              <w:t>preluată</w:t>
            </w:r>
            <w:r w:rsidRPr="00665119">
              <w:rPr>
                <w:szCs w:val="20"/>
                <w:bdr w:val="none" w:sz="0" w:space="0" w:color="auto" w:frame="1"/>
                <w:shd w:val="clear" w:color="auto" w:fill="FFFFFF"/>
              </w:rPr>
              <w:t xml:space="preserve"> de către Ministerul Investițiilor și Proiectelor Europene</w:t>
            </w:r>
            <w:bookmarkEnd w:id="10"/>
            <w:r w:rsidR="00674300">
              <w:rPr>
                <w:b w:val="0"/>
                <w:szCs w:val="20"/>
              </w:rPr>
              <w:t>,</w:t>
            </w:r>
            <w:r w:rsidR="00674300" w:rsidRPr="00930966">
              <w:t xml:space="preserve"> </w:t>
            </w:r>
            <w:r w:rsidR="00674300" w:rsidRPr="00C66460">
              <w:t xml:space="preserve">în baza datelor colectate și existente la nivel național </w:t>
            </w:r>
            <w:r w:rsidR="00674300" w:rsidRPr="004647B4">
              <w:t>de către Programul Operațional Ajutorarea Persoanelor Dezavantajate (POAD)</w:t>
            </w:r>
          </w:p>
        </w:tc>
      </w:tr>
      <w:tr w:rsidR="00376BD8" w:rsidRPr="00BE645D" w14:paraId="4229F8C4" w14:textId="77777777" w:rsidTr="00A706AD">
        <w:tc>
          <w:tcPr>
            <w:tcW w:w="1259" w:type="pct"/>
            <w:shd w:val="clear" w:color="auto" w:fill="auto"/>
            <w:vAlign w:val="center"/>
          </w:tcPr>
          <w:p w14:paraId="5C53567A" w14:textId="6A0338E8" w:rsidR="00376BD8" w:rsidRPr="00BE645D" w:rsidRDefault="00376BD8" w:rsidP="00376BD8">
            <w:pPr>
              <w:autoSpaceDE w:val="0"/>
              <w:autoSpaceDN w:val="0"/>
              <w:adjustRightInd w:val="0"/>
              <w:spacing w:after="240" w:line="240" w:lineRule="auto"/>
              <w:rPr>
                <w:rFonts w:ascii="Trebuchet MS" w:hAnsi="Trebuchet MS"/>
                <w:sz w:val="20"/>
                <w:szCs w:val="20"/>
                <w:shd w:val="clear" w:color="auto" w:fill="FFFFFF"/>
              </w:rPr>
            </w:pPr>
            <w:r w:rsidRPr="00BE645D">
              <w:rPr>
                <w:rFonts w:ascii="Trebuchet MS" w:hAnsi="Trebuchet MS"/>
                <w:sz w:val="20"/>
                <w:szCs w:val="20"/>
                <w:lang w:eastAsia="ar-SA"/>
              </w:rPr>
              <w:t>Coordonator de reforme şi investiţii (</w:t>
            </w:r>
            <w:r w:rsidRPr="00BE645D">
              <w:rPr>
                <w:rFonts w:ascii="Trebuchet MS" w:hAnsi="Trebuchet MS"/>
                <w:sz w:val="20"/>
                <w:szCs w:val="20"/>
              </w:rPr>
              <w:t>CRI</w:t>
            </w:r>
            <w:r w:rsidR="00FB7276">
              <w:rPr>
                <w:rFonts w:ascii="Trebuchet MS" w:hAnsi="Trebuchet MS"/>
                <w:sz w:val="20"/>
                <w:szCs w:val="20"/>
              </w:rPr>
              <w:t xml:space="preserve"> DGDRISD</w:t>
            </w:r>
            <w:r w:rsidRPr="00BE645D">
              <w:rPr>
                <w:rFonts w:ascii="Trebuchet MS" w:hAnsi="Trebuchet MS"/>
                <w:sz w:val="20"/>
                <w:szCs w:val="20"/>
              </w:rPr>
              <w:t>)</w:t>
            </w:r>
          </w:p>
        </w:tc>
        <w:tc>
          <w:tcPr>
            <w:tcW w:w="3741" w:type="pct"/>
            <w:shd w:val="clear" w:color="auto" w:fill="auto"/>
            <w:vAlign w:val="center"/>
          </w:tcPr>
          <w:p w14:paraId="04295EE4" w14:textId="1C15BD23" w:rsidR="00376BD8" w:rsidRPr="00BE645D" w:rsidRDefault="00376BD8" w:rsidP="00376BD8">
            <w:pPr>
              <w:autoSpaceDE w:val="0"/>
              <w:autoSpaceDN w:val="0"/>
              <w:adjustRightInd w:val="0"/>
              <w:spacing w:after="240" w:line="240" w:lineRule="auto"/>
              <w:jc w:val="both"/>
              <w:rPr>
                <w:rFonts w:ascii="Trebuchet MS" w:hAnsi="Trebuchet MS"/>
                <w:sz w:val="20"/>
                <w:szCs w:val="20"/>
                <w:bdr w:val="none" w:sz="0" w:space="0" w:color="auto" w:frame="1"/>
                <w:shd w:val="clear" w:color="auto" w:fill="FFFFFF"/>
              </w:rPr>
            </w:pPr>
            <w:r w:rsidRPr="00BE645D">
              <w:rPr>
                <w:rFonts w:ascii="Trebuchet MS" w:hAnsi="Trebuchet MS"/>
                <w:sz w:val="20"/>
                <w:szCs w:val="20"/>
                <w:lang w:eastAsia="ar-SA"/>
              </w:rPr>
              <w:t>Ministerul Invest</w:t>
            </w:r>
            <w:r w:rsidR="00C70813">
              <w:rPr>
                <w:rFonts w:ascii="Trebuchet MS" w:hAnsi="Trebuchet MS"/>
                <w:sz w:val="20"/>
                <w:szCs w:val="20"/>
                <w:lang w:eastAsia="ar-SA"/>
              </w:rPr>
              <w:t>iț</w:t>
            </w:r>
            <w:r w:rsidRPr="00BE645D">
              <w:rPr>
                <w:rFonts w:ascii="Trebuchet MS" w:hAnsi="Trebuchet MS"/>
                <w:sz w:val="20"/>
                <w:szCs w:val="20"/>
                <w:lang w:eastAsia="ar-SA"/>
              </w:rPr>
              <w:t xml:space="preserve">iilor si Proiectelor </w:t>
            </w:r>
            <w:r w:rsidRPr="00BE645D">
              <w:rPr>
                <w:rFonts w:ascii="Trebuchet MS" w:hAnsi="Trebuchet MS" w:cs="Calibri"/>
                <w:sz w:val="20"/>
                <w:szCs w:val="20"/>
                <w:lang w:eastAsia="ar-SA"/>
              </w:rPr>
              <w:t>E</w:t>
            </w:r>
            <w:r w:rsidRPr="00BE645D">
              <w:rPr>
                <w:rFonts w:ascii="Trebuchet MS" w:hAnsi="Trebuchet MS"/>
                <w:sz w:val="20"/>
                <w:szCs w:val="20"/>
                <w:lang w:eastAsia="ar-SA"/>
              </w:rPr>
              <w:t>uropene prin Direcția Generală pentru Dezvoltarea Inovării și a Societății Digitalizate</w:t>
            </w:r>
          </w:p>
        </w:tc>
      </w:tr>
      <w:tr w:rsidR="00376BD8" w:rsidRPr="00BE645D" w14:paraId="2CBE01E6" w14:textId="77777777" w:rsidTr="00A706AD">
        <w:tc>
          <w:tcPr>
            <w:tcW w:w="1259" w:type="pct"/>
            <w:shd w:val="clear" w:color="auto" w:fill="auto"/>
            <w:vAlign w:val="center"/>
          </w:tcPr>
          <w:p w14:paraId="5F3949EC" w14:textId="4C5C08F4" w:rsidR="00376BD8" w:rsidRPr="00BE645D" w:rsidRDefault="00376BD8" w:rsidP="00376BD8">
            <w:pPr>
              <w:autoSpaceDE w:val="0"/>
              <w:autoSpaceDN w:val="0"/>
              <w:adjustRightInd w:val="0"/>
              <w:spacing w:after="240" w:line="240" w:lineRule="auto"/>
              <w:rPr>
                <w:rFonts w:ascii="Trebuchet MS" w:eastAsia="Calibri" w:hAnsi="Trebuchet MS" w:cs="Calibri"/>
                <w:color w:val="000000"/>
                <w:sz w:val="20"/>
                <w:szCs w:val="20"/>
                <w:lang w:eastAsia="ar-SA"/>
              </w:rPr>
            </w:pPr>
            <w:r w:rsidRPr="00BE645D">
              <w:rPr>
                <w:rFonts w:ascii="Trebuchet MS" w:hAnsi="Trebuchet MS"/>
                <w:sz w:val="20"/>
                <w:szCs w:val="20"/>
              </w:rPr>
              <w:t>Coordonator național (CN)</w:t>
            </w:r>
          </w:p>
        </w:tc>
        <w:tc>
          <w:tcPr>
            <w:tcW w:w="3741" w:type="pct"/>
            <w:shd w:val="clear" w:color="auto" w:fill="auto"/>
            <w:vAlign w:val="center"/>
          </w:tcPr>
          <w:p w14:paraId="33D5D0F4" w14:textId="31D634E3" w:rsidR="00376BD8" w:rsidRPr="00BE645D" w:rsidRDefault="00376BD8" w:rsidP="00376BD8">
            <w:pPr>
              <w:autoSpaceDE w:val="0"/>
              <w:autoSpaceDN w:val="0"/>
              <w:adjustRightInd w:val="0"/>
              <w:spacing w:after="240" w:line="240" w:lineRule="auto"/>
              <w:jc w:val="both"/>
              <w:rPr>
                <w:rFonts w:ascii="Trebuchet MS" w:hAnsi="Trebuchet MS"/>
                <w:sz w:val="20"/>
                <w:szCs w:val="20"/>
                <w:lang w:eastAsia="ar-SA"/>
              </w:rPr>
            </w:pPr>
            <w:r w:rsidRPr="00BE645D">
              <w:rPr>
                <w:rFonts w:ascii="Trebuchet MS" w:hAnsi="Trebuchet MS"/>
                <w:sz w:val="20"/>
                <w:szCs w:val="20"/>
                <w:lang w:eastAsia="ar-SA"/>
              </w:rPr>
              <w:t xml:space="preserve">Ministerul Investitiilor si Proiectelor </w:t>
            </w:r>
            <w:r w:rsidRPr="00BE645D">
              <w:rPr>
                <w:rFonts w:ascii="Trebuchet MS" w:hAnsi="Trebuchet MS" w:cs="Calibri"/>
                <w:sz w:val="20"/>
                <w:szCs w:val="20"/>
                <w:lang w:eastAsia="ar-SA"/>
              </w:rPr>
              <w:t>E</w:t>
            </w:r>
            <w:r w:rsidRPr="00BE645D">
              <w:rPr>
                <w:rFonts w:ascii="Trebuchet MS" w:hAnsi="Trebuchet MS"/>
                <w:sz w:val="20"/>
                <w:szCs w:val="20"/>
                <w:lang w:eastAsia="ar-SA"/>
              </w:rPr>
              <w:t>uropene prin Direcția Generală pentru Management Mecanism de Redresare și Reziliență</w:t>
            </w:r>
          </w:p>
        </w:tc>
      </w:tr>
      <w:tr w:rsidR="00376BD8" w:rsidRPr="00BE645D" w14:paraId="1F773C14" w14:textId="77777777" w:rsidTr="00A706AD">
        <w:tc>
          <w:tcPr>
            <w:tcW w:w="1259" w:type="pct"/>
            <w:vAlign w:val="center"/>
          </w:tcPr>
          <w:p w14:paraId="105BA58E" w14:textId="46E3DFC8" w:rsidR="00376BD8" w:rsidRPr="00BE645D" w:rsidRDefault="00682E27" w:rsidP="00376BD8">
            <w:pPr>
              <w:autoSpaceDE w:val="0"/>
              <w:autoSpaceDN w:val="0"/>
              <w:adjustRightInd w:val="0"/>
              <w:spacing w:after="240" w:line="240" w:lineRule="auto"/>
              <w:rPr>
                <w:rFonts w:ascii="Trebuchet MS" w:hAnsi="Trebuchet MS"/>
                <w:sz w:val="20"/>
                <w:szCs w:val="20"/>
              </w:rPr>
            </w:pPr>
            <w:r w:rsidRPr="000453FE">
              <w:rPr>
                <w:rFonts w:ascii="Trebuchet MS" w:hAnsi="Trebuchet MS"/>
                <w:sz w:val="20"/>
                <w:szCs w:val="20"/>
              </w:rPr>
              <w:t>Ghișeu unic de eficiență energetică</w:t>
            </w:r>
            <w:r>
              <w:rPr>
                <w:rFonts w:ascii="Trebuchet MS" w:hAnsi="Trebuchet MS"/>
                <w:sz w:val="20"/>
                <w:szCs w:val="20"/>
              </w:rPr>
              <w:t xml:space="preserve"> - GUEE</w:t>
            </w:r>
            <w:r w:rsidRPr="000453FE">
              <w:rPr>
                <w:rFonts w:ascii="Trebuchet MS" w:hAnsi="Trebuchet MS"/>
                <w:sz w:val="20"/>
                <w:szCs w:val="20"/>
              </w:rPr>
              <w:t xml:space="preserve"> (eng. One Stop Shop - </w:t>
            </w:r>
            <w:r>
              <w:rPr>
                <w:rFonts w:ascii="Trebuchet MS" w:hAnsi="Trebuchet MS"/>
                <w:sz w:val="20"/>
                <w:szCs w:val="20"/>
              </w:rPr>
              <w:t>GUEE</w:t>
            </w:r>
            <w:r w:rsidRPr="000453FE">
              <w:rPr>
                <w:rFonts w:ascii="Trebuchet MS" w:hAnsi="Trebuchet MS"/>
                <w:sz w:val="20"/>
                <w:szCs w:val="20"/>
              </w:rPr>
              <w:t>)</w:t>
            </w:r>
          </w:p>
        </w:tc>
        <w:tc>
          <w:tcPr>
            <w:tcW w:w="3741" w:type="pct"/>
            <w:vAlign w:val="center"/>
          </w:tcPr>
          <w:p w14:paraId="26EAF9A0" w14:textId="47DAB8F6" w:rsidR="00376BD8" w:rsidRPr="00BE645D" w:rsidRDefault="00376BD8" w:rsidP="00376BD8">
            <w:pPr>
              <w:autoSpaceDE w:val="0"/>
              <w:autoSpaceDN w:val="0"/>
              <w:adjustRightInd w:val="0"/>
              <w:spacing w:after="240" w:line="240" w:lineRule="auto"/>
              <w:jc w:val="both"/>
              <w:rPr>
                <w:rFonts w:ascii="Trebuchet MS" w:hAnsi="Trebuchet MS"/>
                <w:sz w:val="20"/>
                <w:szCs w:val="20"/>
              </w:rPr>
            </w:pPr>
            <w:r w:rsidRPr="00BE645D">
              <w:rPr>
                <w:rFonts w:ascii="Trebuchet MS" w:hAnsi="Trebuchet MS"/>
                <w:sz w:val="20"/>
                <w:szCs w:val="20"/>
              </w:rPr>
              <w:t xml:space="preserve">Ghișeu înființat în conformitate cu prevederile OUG nr. </w:t>
            </w:r>
            <w:r w:rsidR="00563826">
              <w:rPr>
                <w:rFonts w:ascii="Trebuchet MS" w:hAnsi="Trebuchet MS"/>
                <w:sz w:val="20"/>
                <w:szCs w:val="20"/>
              </w:rPr>
              <w:t>92/28.06.2024</w:t>
            </w:r>
            <w:r w:rsidRPr="00BE645D">
              <w:rPr>
                <w:rFonts w:ascii="Trebuchet MS" w:hAnsi="Trebuchet MS"/>
                <w:sz w:val="20"/>
                <w:szCs w:val="20"/>
              </w:rPr>
              <w:t xml:space="preserve"> privind înființarea rețelei naționale de ghi</w:t>
            </w:r>
            <w:r>
              <w:rPr>
                <w:rFonts w:ascii="Trebuchet MS" w:hAnsi="Trebuchet MS"/>
                <w:sz w:val="20"/>
                <w:szCs w:val="20"/>
              </w:rPr>
              <w:t>ș</w:t>
            </w:r>
            <w:r w:rsidRPr="00BE645D">
              <w:rPr>
                <w:rFonts w:ascii="Trebuchet MS" w:hAnsi="Trebuchet MS"/>
                <w:sz w:val="20"/>
                <w:szCs w:val="20"/>
              </w:rPr>
              <w:t xml:space="preserve">ee unice de eficiență energetică </w:t>
            </w:r>
          </w:p>
        </w:tc>
      </w:tr>
      <w:tr w:rsidR="00376BD8" w:rsidRPr="00BE645D" w14:paraId="693C8BA0" w14:textId="77777777" w:rsidTr="00A706AD">
        <w:tc>
          <w:tcPr>
            <w:tcW w:w="1259" w:type="pct"/>
            <w:vAlign w:val="center"/>
          </w:tcPr>
          <w:p w14:paraId="011C601D" w14:textId="093FBD2C" w:rsidR="00376BD8" w:rsidRPr="00BE645D" w:rsidRDefault="00376BD8" w:rsidP="00376BD8">
            <w:pPr>
              <w:autoSpaceDE w:val="0"/>
              <w:autoSpaceDN w:val="0"/>
              <w:adjustRightInd w:val="0"/>
              <w:spacing w:after="240" w:line="240" w:lineRule="auto"/>
              <w:rPr>
                <w:rFonts w:ascii="Trebuchet MS" w:hAnsi="Trebuchet MS"/>
                <w:sz w:val="20"/>
                <w:szCs w:val="20"/>
              </w:rPr>
            </w:pPr>
            <w:r w:rsidRPr="00BE645D">
              <w:rPr>
                <w:rFonts w:ascii="Trebuchet MS" w:hAnsi="Trebuchet MS"/>
                <w:sz w:val="20"/>
                <w:szCs w:val="20"/>
              </w:rPr>
              <w:t>Popula</w:t>
            </w:r>
            <w:r w:rsidR="000655AD">
              <w:rPr>
                <w:rFonts w:ascii="Trebuchet MS" w:hAnsi="Trebuchet MS"/>
                <w:sz w:val="20"/>
                <w:szCs w:val="20"/>
              </w:rPr>
              <w:t>ț</w:t>
            </w:r>
            <w:r w:rsidRPr="00BE645D">
              <w:rPr>
                <w:rFonts w:ascii="Trebuchet MS" w:hAnsi="Trebuchet MS"/>
                <w:sz w:val="20"/>
                <w:szCs w:val="20"/>
              </w:rPr>
              <w:t>ia general</w:t>
            </w:r>
            <w:r w:rsidR="000655AD">
              <w:rPr>
                <w:rFonts w:ascii="Trebuchet MS" w:hAnsi="Trebuchet MS"/>
                <w:sz w:val="20"/>
                <w:szCs w:val="20"/>
              </w:rPr>
              <w:t>ă</w:t>
            </w:r>
          </w:p>
        </w:tc>
        <w:tc>
          <w:tcPr>
            <w:tcW w:w="3741" w:type="pct"/>
            <w:vAlign w:val="center"/>
          </w:tcPr>
          <w:p w14:paraId="389FE5B8" w14:textId="0F2E6F4F" w:rsidR="00376BD8" w:rsidRPr="00BE645D" w:rsidRDefault="00376BD8" w:rsidP="00376BD8">
            <w:pPr>
              <w:autoSpaceDE w:val="0"/>
              <w:autoSpaceDN w:val="0"/>
              <w:adjustRightInd w:val="0"/>
              <w:spacing w:after="240" w:line="240" w:lineRule="auto"/>
              <w:jc w:val="both"/>
              <w:rPr>
                <w:rFonts w:ascii="Trebuchet MS" w:hAnsi="Trebuchet MS"/>
                <w:sz w:val="20"/>
                <w:szCs w:val="20"/>
              </w:rPr>
            </w:pPr>
            <w:r w:rsidRPr="00BE645D">
              <w:rPr>
                <w:rFonts w:ascii="Trebuchet MS" w:hAnsi="Trebuchet MS"/>
                <w:sz w:val="20"/>
                <w:szCs w:val="20"/>
              </w:rPr>
              <w:t xml:space="preserve">Persoanele fizice din mediul urban şi rural, inclusiv </w:t>
            </w:r>
            <w:r w:rsidR="00756206">
              <w:rPr>
                <w:rFonts w:ascii="Trebuchet MS" w:hAnsi="Trebuchet MS"/>
                <w:sz w:val="20"/>
                <w:szCs w:val="20"/>
              </w:rPr>
              <w:t>consumatori</w:t>
            </w:r>
            <w:r w:rsidR="000655AD">
              <w:rPr>
                <w:rFonts w:ascii="Trebuchet MS" w:hAnsi="Trebuchet MS"/>
                <w:sz w:val="20"/>
                <w:szCs w:val="20"/>
              </w:rPr>
              <w:t>i</w:t>
            </w:r>
            <w:r w:rsidRPr="00BE645D">
              <w:rPr>
                <w:rFonts w:ascii="Trebuchet MS" w:hAnsi="Trebuchet MS"/>
                <w:sz w:val="20"/>
                <w:szCs w:val="20"/>
              </w:rPr>
              <w:t xml:space="preserve"> vulnerabil</w:t>
            </w:r>
            <w:r w:rsidR="00756206">
              <w:rPr>
                <w:rFonts w:ascii="Trebuchet MS" w:hAnsi="Trebuchet MS"/>
                <w:sz w:val="20"/>
                <w:szCs w:val="20"/>
              </w:rPr>
              <w:t>i</w:t>
            </w:r>
            <w:r w:rsidRPr="00BE645D">
              <w:rPr>
                <w:rFonts w:ascii="Trebuchet MS" w:hAnsi="Trebuchet MS"/>
                <w:sz w:val="20"/>
                <w:szCs w:val="20"/>
              </w:rPr>
              <w:t xml:space="preserve"> </w:t>
            </w:r>
            <w:r w:rsidR="00756206">
              <w:rPr>
                <w:rFonts w:ascii="Trebuchet MS" w:hAnsi="Trebuchet MS"/>
                <w:sz w:val="20"/>
                <w:szCs w:val="20"/>
              </w:rPr>
              <w:t xml:space="preserve">de energie </w:t>
            </w:r>
            <w:r w:rsidRPr="00BE645D">
              <w:rPr>
                <w:rFonts w:ascii="Trebuchet MS" w:hAnsi="Trebuchet MS"/>
                <w:sz w:val="20"/>
                <w:szCs w:val="20"/>
              </w:rPr>
              <w:t>defini</w:t>
            </w:r>
            <w:r w:rsidR="00756206">
              <w:rPr>
                <w:rFonts w:ascii="Trebuchet MS" w:hAnsi="Trebuchet MS"/>
                <w:sz w:val="20"/>
                <w:szCs w:val="20"/>
              </w:rPr>
              <w:t>ți</w:t>
            </w:r>
            <w:r w:rsidRPr="00BE645D">
              <w:rPr>
                <w:rFonts w:ascii="Trebuchet MS" w:hAnsi="Trebuchet MS"/>
                <w:sz w:val="20"/>
                <w:szCs w:val="20"/>
              </w:rPr>
              <w:t xml:space="preserve"> anterior</w:t>
            </w:r>
          </w:p>
        </w:tc>
      </w:tr>
      <w:tr w:rsidR="00376BD8" w:rsidRPr="00BE645D" w14:paraId="3423BDCD" w14:textId="77777777" w:rsidTr="00A706AD">
        <w:tc>
          <w:tcPr>
            <w:tcW w:w="1259" w:type="pct"/>
            <w:vAlign w:val="center"/>
          </w:tcPr>
          <w:p w14:paraId="1D618DE3" w14:textId="1061C46A" w:rsidR="00376BD8" w:rsidRPr="00BE645D" w:rsidRDefault="00376BD8" w:rsidP="00376BD8">
            <w:pPr>
              <w:autoSpaceDE w:val="0"/>
              <w:autoSpaceDN w:val="0"/>
              <w:adjustRightInd w:val="0"/>
              <w:spacing w:after="240" w:line="240" w:lineRule="auto"/>
              <w:rPr>
                <w:rFonts w:ascii="Trebuchet MS" w:hAnsi="Trebuchet MS"/>
                <w:sz w:val="20"/>
                <w:szCs w:val="20"/>
              </w:rPr>
            </w:pPr>
            <w:r w:rsidRPr="00BE645D">
              <w:rPr>
                <w:rFonts w:ascii="Trebuchet MS" w:hAnsi="Trebuchet MS"/>
                <w:sz w:val="20"/>
                <w:szCs w:val="20"/>
              </w:rPr>
              <w:t>Regulamentul RRF</w:t>
            </w:r>
          </w:p>
        </w:tc>
        <w:tc>
          <w:tcPr>
            <w:tcW w:w="3741" w:type="pct"/>
            <w:vAlign w:val="center"/>
          </w:tcPr>
          <w:p w14:paraId="428CF1C4" w14:textId="789700D0" w:rsidR="00376BD8" w:rsidRPr="00BE645D" w:rsidRDefault="00376BD8" w:rsidP="00376BD8">
            <w:pPr>
              <w:autoSpaceDE w:val="0"/>
              <w:autoSpaceDN w:val="0"/>
              <w:adjustRightInd w:val="0"/>
              <w:spacing w:after="240" w:line="240" w:lineRule="auto"/>
              <w:jc w:val="both"/>
              <w:rPr>
                <w:rFonts w:ascii="Trebuchet MS" w:hAnsi="Trebuchet MS"/>
                <w:sz w:val="20"/>
                <w:szCs w:val="20"/>
              </w:rPr>
            </w:pPr>
            <w:r w:rsidRPr="00BE645D">
              <w:rPr>
                <w:rFonts w:ascii="Trebuchet MS" w:hAnsi="Trebuchet MS"/>
                <w:sz w:val="20"/>
                <w:szCs w:val="20"/>
              </w:rPr>
              <w:t>REGULAMENTUL (UE) 2021/241 AL PARLAMENTULUI EUROPEAN ȘI AL CONSILIULUI din 12 februarie 2021 de instituire a Mecanismului de redresare și reziliență</w:t>
            </w:r>
          </w:p>
        </w:tc>
      </w:tr>
      <w:tr w:rsidR="00376BD8" w:rsidRPr="00BE645D" w14:paraId="21DF3B83" w14:textId="77777777" w:rsidTr="00A706AD">
        <w:tc>
          <w:tcPr>
            <w:tcW w:w="1259" w:type="pct"/>
            <w:vAlign w:val="center"/>
          </w:tcPr>
          <w:p w14:paraId="5A3533E4" w14:textId="0370D250" w:rsidR="00376BD8" w:rsidRPr="00BE645D" w:rsidRDefault="00376BD8" w:rsidP="00376BD8">
            <w:pPr>
              <w:autoSpaceDE w:val="0"/>
              <w:autoSpaceDN w:val="0"/>
              <w:adjustRightInd w:val="0"/>
              <w:spacing w:after="240" w:line="240" w:lineRule="auto"/>
              <w:rPr>
                <w:rFonts w:ascii="Trebuchet MS" w:hAnsi="Trebuchet MS"/>
                <w:sz w:val="20"/>
                <w:szCs w:val="20"/>
              </w:rPr>
            </w:pPr>
            <w:r w:rsidRPr="00BE645D">
              <w:rPr>
                <w:rFonts w:ascii="Trebuchet MS" w:hAnsi="Trebuchet MS"/>
                <w:sz w:val="20"/>
                <w:szCs w:val="20"/>
              </w:rPr>
              <w:t>Solicitant de finanțare/ Solicitant</w:t>
            </w:r>
          </w:p>
        </w:tc>
        <w:tc>
          <w:tcPr>
            <w:tcW w:w="3741" w:type="pct"/>
            <w:vAlign w:val="center"/>
          </w:tcPr>
          <w:p w14:paraId="4614AA8A" w14:textId="2F3982DB" w:rsidR="00376BD8" w:rsidRPr="00BE645D" w:rsidRDefault="00376BD8" w:rsidP="00376BD8">
            <w:pPr>
              <w:autoSpaceDE w:val="0"/>
              <w:autoSpaceDN w:val="0"/>
              <w:adjustRightInd w:val="0"/>
              <w:spacing w:after="240" w:line="240" w:lineRule="auto"/>
              <w:jc w:val="both"/>
              <w:rPr>
                <w:rFonts w:ascii="Trebuchet MS" w:hAnsi="Trebuchet MS"/>
                <w:sz w:val="20"/>
                <w:szCs w:val="20"/>
              </w:rPr>
            </w:pPr>
            <w:r w:rsidRPr="00BE645D">
              <w:rPr>
                <w:rFonts w:ascii="Trebuchet MS" w:hAnsi="Trebuchet MS"/>
                <w:sz w:val="20"/>
                <w:szCs w:val="20"/>
              </w:rPr>
              <w:t>Operatorul economic care îndeplinește condițiile de eligibilitate din prezentul ghid și care depune proiect în numele beneficiarilor finali cu care a încheiat în prealabil contracte comerciale.</w:t>
            </w:r>
          </w:p>
        </w:tc>
      </w:tr>
      <w:tr w:rsidR="00376BD8" w:rsidRPr="00BE645D" w14:paraId="1906BE55" w14:textId="77777777" w:rsidTr="00A706AD">
        <w:tc>
          <w:tcPr>
            <w:tcW w:w="1259" w:type="pct"/>
            <w:vAlign w:val="center"/>
          </w:tcPr>
          <w:p w14:paraId="0BFAE018" w14:textId="47929E9C" w:rsidR="00376BD8" w:rsidRPr="00BE645D" w:rsidRDefault="00376BD8" w:rsidP="00376BD8">
            <w:pPr>
              <w:autoSpaceDE w:val="0"/>
              <w:autoSpaceDN w:val="0"/>
              <w:adjustRightInd w:val="0"/>
              <w:spacing w:after="240" w:line="240" w:lineRule="auto"/>
              <w:rPr>
                <w:rFonts w:ascii="Trebuchet MS" w:hAnsi="Trebuchet MS"/>
                <w:sz w:val="20"/>
                <w:szCs w:val="20"/>
              </w:rPr>
            </w:pPr>
            <w:r w:rsidRPr="00BE645D">
              <w:rPr>
                <w:rFonts w:ascii="Trebuchet MS" w:hAnsi="Trebuchet MS"/>
                <w:sz w:val="20"/>
                <w:szCs w:val="20"/>
              </w:rPr>
              <w:t>Voucher</w:t>
            </w:r>
          </w:p>
        </w:tc>
        <w:tc>
          <w:tcPr>
            <w:tcW w:w="3741" w:type="pct"/>
            <w:vAlign w:val="center"/>
          </w:tcPr>
          <w:p w14:paraId="3273A17B" w14:textId="28C6A8FD" w:rsidR="00376BD8" w:rsidRPr="00BE645D" w:rsidRDefault="00376BD8" w:rsidP="00376BD8">
            <w:pPr>
              <w:autoSpaceDE w:val="0"/>
              <w:autoSpaceDN w:val="0"/>
              <w:adjustRightInd w:val="0"/>
              <w:spacing w:after="240" w:line="240" w:lineRule="auto"/>
              <w:jc w:val="both"/>
              <w:rPr>
                <w:rFonts w:ascii="Trebuchet MS" w:hAnsi="Trebuchet MS"/>
                <w:sz w:val="20"/>
                <w:szCs w:val="20"/>
              </w:rPr>
            </w:pPr>
            <w:r w:rsidRPr="00BE645D">
              <w:rPr>
                <w:rFonts w:ascii="Trebuchet MS" w:hAnsi="Trebuchet MS"/>
                <w:sz w:val="20"/>
                <w:szCs w:val="20"/>
              </w:rPr>
              <w:t>Bon valoric în sumă fixă, alocat unui tip de activitate prevăzută în prezentul ghid, emis pentru un beneficiar final sub forma unui cod virtual.</w:t>
            </w:r>
          </w:p>
        </w:tc>
      </w:tr>
    </w:tbl>
    <w:p w14:paraId="44946DD2" w14:textId="4A222DC3" w:rsidR="00630F56" w:rsidRDefault="00630F56">
      <w:pPr>
        <w:rPr>
          <w:rFonts w:ascii="Trebuchet MS" w:hAnsi="Trebuchet MS"/>
        </w:rPr>
      </w:pPr>
    </w:p>
    <w:p w14:paraId="1C4273B3" w14:textId="3C5D560C" w:rsidR="005D4AF2" w:rsidRDefault="005D4AF2">
      <w:pPr>
        <w:rPr>
          <w:rFonts w:ascii="Trebuchet MS" w:hAnsi="Trebuchet MS"/>
        </w:rPr>
      </w:pPr>
    </w:p>
    <w:p w14:paraId="63BAD0CA" w14:textId="77777777" w:rsidR="005D4AF2" w:rsidRPr="00BE645D" w:rsidRDefault="005D4AF2">
      <w:pPr>
        <w:rPr>
          <w:rFonts w:ascii="Trebuchet MS" w:hAnsi="Trebuchet MS"/>
        </w:rPr>
      </w:pPr>
    </w:p>
    <w:p w14:paraId="21C0862E" w14:textId="47C9DDCC" w:rsidR="00D97F67" w:rsidRDefault="00BA3451" w:rsidP="001A7C6D">
      <w:pPr>
        <w:pStyle w:val="Titlu1"/>
        <w:numPr>
          <w:ilvl w:val="0"/>
          <w:numId w:val="1"/>
        </w:numPr>
      </w:pPr>
      <w:bookmarkStart w:id="11" w:name="_Toc177052652"/>
      <w:r w:rsidRPr="00AF5967">
        <w:t>INFORMAȚII DESPRE APELU</w:t>
      </w:r>
      <w:r w:rsidR="00DF4887">
        <w:t>RILE</w:t>
      </w:r>
      <w:r w:rsidRPr="00AF5967">
        <w:t xml:space="preserve"> DE PROIECTE</w:t>
      </w:r>
      <w:bookmarkEnd w:id="11"/>
    </w:p>
    <w:p w14:paraId="35B01853" w14:textId="77777777" w:rsidR="00A16C7D" w:rsidRPr="00A16C7D" w:rsidRDefault="00A16C7D" w:rsidP="00A16C7D"/>
    <w:p w14:paraId="71E86761" w14:textId="79F9BBC2" w:rsidR="00D97F67" w:rsidRPr="00A16C7D" w:rsidRDefault="00BA3451">
      <w:pPr>
        <w:pStyle w:val="Titlu2"/>
        <w:spacing w:before="0" w:after="120" w:line="240" w:lineRule="auto"/>
        <w:rPr>
          <w:rFonts w:ascii="Trebuchet MS" w:hAnsi="Trebuchet MS"/>
          <w:b/>
          <w:bCs/>
          <w:color w:val="0070C0"/>
          <w:sz w:val="20"/>
          <w:szCs w:val="20"/>
        </w:rPr>
      </w:pPr>
      <w:bookmarkStart w:id="12" w:name="_Toc177052653"/>
      <w:r w:rsidRPr="00A16C7D">
        <w:rPr>
          <w:rFonts w:ascii="Trebuchet MS" w:hAnsi="Trebuchet MS"/>
          <w:b/>
          <w:bCs/>
          <w:color w:val="0070C0"/>
          <w:sz w:val="20"/>
          <w:szCs w:val="20"/>
        </w:rPr>
        <w:t>1.1 Pilonul, componenta, obiectivul general</w:t>
      </w:r>
      <w:r w:rsidR="00BB2FB7" w:rsidRPr="00A16C7D">
        <w:rPr>
          <w:rFonts w:ascii="Trebuchet MS" w:hAnsi="Trebuchet MS"/>
          <w:b/>
          <w:bCs/>
          <w:color w:val="0070C0"/>
          <w:sz w:val="20"/>
          <w:szCs w:val="20"/>
        </w:rPr>
        <w:t xml:space="preserve"> </w:t>
      </w:r>
      <w:r w:rsidR="00BB2FB7" w:rsidRPr="00A16C7D">
        <w:rPr>
          <w:rFonts w:ascii="Trebuchet MS" w:hAnsi="Trebuchet MS"/>
          <w:b/>
          <w:bCs/>
          <w:color w:val="0070C0"/>
          <w:sz w:val="20"/>
          <w:szCs w:val="20"/>
          <w:lang w:val="en-US"/>
        </w:rPr>
        <w:t>și definiții</w:t>
      </w:r>
      <w:bookmarkEnd w:id="12"/>
    </w:p>
    <w:p w14:paraId="62AE5633" w14:textId="77777777" w:rsidR="00D97F67" w:rsidRPr="00AF5967" w:rsidRDefault="00BA3451">
      <w:pPr>
        <w:tabs>
          <w:tab w:val="left" w:pos="6030"/>
        </w:tabs>
        <w:spacing w:after="120" w:line="240" w:lineRule="auto"/>
        <w:jc w:val="both"/>
        <w:rPr>
          <w:rFonts w:ascii="Trebuchet MS" w:hAnsi="Trebuchet MS" w:cs="Trebuchet MS,Bold"/>
          <w:b/>
          <w:bCs/>
          <w:sz w:val="20"/>
          <w:szCs w:val="20"/>
        </w:rPr>
      </w:pPr>
      <w:r w:rsidRPr="00AF5967">
        <w:rPr>
          <w:rFonts w:ascii="Trebuchet MS" w:hAnsi="Trebuchet MS" w:cs="Trebuchet MS,Bold"/>
          <w:b/>
          <w:bCs/>
          <w:sz w:val="20"/>
          <w:szCs w:val="20"/>
        </w:rPr>
        <w:t>Pilonul: I - Tranziția verde</w:t>
      </w:r>
    </w:p>
    <w:p w14:paraId="552DC44F" w14:textId="77777777" w:rsidR="00D97F67" w:rsidRPr="00AF5967" w:rsidRDefault="00BA3451">
      <w:pPr>
        <w:tabs>
          <w:tab w:val="left" w:pos="6030"/>
        </w:tabs>
        <w:spacing w:after="120" w:line="240" w:lineRule="auto"/>
        <w:jc w:val="both"/>
        <w:rPr>
          <w:rFonts w:ascii="Trebuchet MS" w:hAnsi="Trebuchet MS" w:cs="Trebuchet MS,Bold"/>
          <w:b/>
          <w:bCs/>
          <w:sz w:val="20"/>
          <w:szCs w:val="20"/>
        </w:rPr>
      </w:pPr>
      <w:r w:rsidRPr="00AF5967">
        <w:rPr>
          <w:rFonts w:ascii="Trebuchet MS" w:hAnsi="Trebuchet MS" w:cs="Trebuchet MS,Bold"/>
          <w:b/>
          <w:bCs/>
          <w:sz w:val="20"/>
          <w:szCs w:val="20"/>
        </w:rPr>
        <w:t xml:space="preserve">Componenta: C16 </w:t>
      </w:r>
      <w:bookmarkStart w:id="13" w:name="_Hlk160443472"/>
      <w:r w:rsidRPr="00AF5967">
        <w:rPr>
          <w:rFonts w:ascii="Trebuchet MS" w:hAnsi="Trebuchet MS" w:cs="Trebuchet MS,Bold"/>
          <w:b/>
          <w:bCs/>
          <w:sz w:val="20"/>
          <w:szCs w:val="20"/>
        </w:rPr>
        <w:t>REPowerEU</w:t>
      </w:r>
    </w:p>
    <w:tbl>
      <w:tblPr>
        <w:tblStyle w:val="Tabelgril"/>
        <w:tblW w:w="0" w:type="auto"/>
        <w:tblLook w:val="04A0" w:firstRow="1" w:lastRow="0" w:firstColumn="1" w:lastColumn="0" w:noHBand="0" w:noVBand="1"/>
      </w:tblPr>
      <w:tblGrid>
        <w:gridCol w:w="9628"/>
      </w:tblGrid>
      <w:tr w:rsidR="00D97F67" w:rsidRPr="00AF5967" w14:paraId="0418B118" w14:textId="77777777">
        <w:tc>
          <w:tcPr>
            <w:tcW w:w="9628" w:type="dxa"/>
          </w:tcPr>
          <w:bookmarkEnd w:id="13"/>
          <w:p w14:paraId="57D0E61C" w14:textId="77777777" w:rsidR="00D97F67" w:rsidRPr="00AF5967" w:rsidRDefault="00BA3451">
            <w:pPr>
              <w:tabs>
                <w:tab w:val="left" w:pos="6030"/>
              </w:tabs>
              <w:spacing w:after="120" w:line="240" w:lineRule="auto"/>
              <w:jc w:val="both"/>
              <w:rPr>
                <w:rFonts w:ascii="Trebuchet MS" w:hAnsi="Trebuchet MS" w:cs="Trebuchet MS,Bold"/>
                <w:sz w:val="20"/>
                <w:szCs w:val="20"/>
              </w:rPr>
            </w:pPr>
            <w:r w:rsidRPr="00AF5967">
              <w:rPr>
                <w:rFonts w:ascii="Trebuchet MS" w:hAnsi="Trebuchet MS" w:cs="Trebuchet MS,Bold"/>
                <w:b/>
                <w:sz w:val="20"/>
                <w:szCs w:val="20"/>
              </w:rPr>
              <w:t>Obiectiv componentă:</w:t>
            </w:r>
            <w:r w:rsidRPr="00AF5967">
              <w:rPr>
                <w:rFonts w:ascii="Trebuchet MS" w:hAnsi="Trebuchet MS" w:cs="Trebuchet MS,Bold"/>
                <w:sz w:val="20"/>
                <w:szCs w:val="20"/>
              </w:rPr>
              <w:t xml:space="preserve"> Creșterea rezilienței și independenței energetice a României prin creșterea ponderii producției de energie electrică din surse regenerabile (în principal solar și eolian) atât la persoanele fizice, cât și la operatorii economici, decarbonizarea sectorului rezidențial prin creșterea eficienței energetice a clădirilor, dezvoltarea și digitalizarea capacităților de transport, precum și calificarea resurselor umane în raport cu cerințele specifice sectorului de energie regenerabilă. </w:t>
            </w:r>
          </w:p>
        </w:tc>
      </w:tr>
    </w:tbl>
    <w:p w14:paraId="424E8EEE" w14:textId="77777777" w:rsidR="00D97F67" w:rsidRPr="00AF5967" w:rsidRDefault="00D97F67">
      <w:pPr>
        <w:tabs>
          <w:tab w:val="left" w:pos="6030"/>
        </w:tabs>
        <w:spacing w:after="120" w:line="240" w:lineRule="auto"/>
        <w:jc w:val="both"/>
        <w:rPr>
          <w:rFonts w:ascii="Trebuchet MS" w:hAnsi="Trebuchet MS" w:cs="Trebuchet MS,Bold"/>
          <w:b/>
          <w:sz w:val="20"/>
          <w:szCs w:val="20"/>
        </w:rPr>
      </w:pPr>
    </w:p>
    <w:p w14:paraId="5ACE168D" w14:textId="2C0E78F3" w:rsidR="00D97F67" w:rsidRPr="00AF5967" w:rsidRDefault="00BA3451">
      <w:pPr>
        <w:tabs>
          <w:tab w:val="left" w:pos="6030"/>
        </w:tabs>
        <w:spacing w:after="120" w:line="240" w:lineRule="auto"/>
        <w:jc w:val="both"/>
        <w:rPr>
          <w:rFonts w:ascii="Trebuchet MS" w:hAnsi="Trebuchet MS" w:cs="Trebuchet MS,Bold"/>
          <w:b/>
          <w:bCs/>
          <w:sz w:val="20"/>
          <w:szCs w:val="20"/>
        </w:rPr>
      </w:pPr>
      <w:r w:rsidRPr="00AF5967">
        <w:rPr>
          <w:rFonts w:ascii="Trebuchet MS" w:hAnsi="Trebuchet MS" w:cs="Trebuchet MS,Bold"/>
          <w:b/>
          <w:bCs/>
          <w:sz w:val="20"/>
          <w:szCs w:val="20"/>
        </w:rPr>
        <w:t xml:space="preserve">Investiția: </w:t>
      </w:r>
      <w:r w:rsidR="006637A2" w:rsidRPr="006637A2">
        <w:rPr>
          <w:rFonts w:ascii="Trebuchet MS" w:hAnsi="Trebuchet MS" w:cs="Trebuchet MS,Bold"/>
          <w:b/>
          <w:bCs/>
          <w:sz w:val="20"/>
          <w:szCs w:val="20"/>
        </w:rPr>
        <w:t xml:space="preserve">4 - </w:t>
      </w:r>
      <w:r w:rsidR="005B46E7">
        <w:rPr>
          <w:rFonts w:ascii="Trebuchet MS" w:hAnsi="Trebuchet MS" w:cs="Trebuchet MS,Bold"/>
          <w:b/>
          <w:bCs/>
          <w:sz w:val="20"/>
          <w:szCs w:val="20"/>
        </w:rPr>
        <w:t>Schema de granturi sub formă de bonuri valorice pentru accelerarea utilizării energiei din surse regenerabile de către gospodării</w:t>
      </w:r>
    </w:p>
    <w:tbl>
      <w:tblPr>
        <w:tblStyle w:val="Tabelgril"/>
        <w:tblW w:w="0" w:type="auto"/>
        <w:tblLook w:val="04A0" w:firstRow="1" w:lastRow="0" w:firstColumn="1" w:lastColumn="0" w:noHBand="0" w:noVBand="1"/>
      </w:tblPr>
      <w:tblGrid>
        <w:gridCol w:w="9628"/>
      </w:tblGrid>
      <w:tr w:rsidR="00D97F67" w:rsidRPr="00AF5967" w14:paraId="454F3CF7" w14:textId="77777777">
        <w:tc>
          <w:tcPr>
            <w:tcW w:w="9628" w:type="dxa"/>
          </w:tcPr>
          <w:p w14:paraId="0649E2E5" w14:textId="40868DF8" w:rsidR="006637A2" w:rsidRDefault="00BA3451">
            <w:pPr>
              <w:tabs>
                <w:tab w:val="left" w:pos="6030"/>
              </w:tabs>
              <w:spacing w:after="120" w:line="240" w:lineRule="auto"/>
              <w:jc w:val="both"/>
              <w:rPr>
                <w:rFonts w:ascii="Trebuchet MS" w:hAnsi="Trebuchet MS" w:cs="Trebuchet MS,Bold"/>
                <w:sz w:val="20"/>
                <w:szCs w:val="20"/>
              </w:rPr>
            </w:pPr>
            <w:r w:rsidRPr="00AF5967">
              <w:rPr>
                <w:rFonts w:ascii="Trebuchet MS" w:hAnsi="Trebuchet MS" w:cs="Trebuchet MS,Bold"/>
                <w:b/>
                <w:sz w:val="20"/>
                <w:szCs w:val="20"/>
              </w:rPr>
              <w:t>Obiectivul general al investiției:</w:t>
            </w:r>
            <w:r w:rsidRPr="00AF5967">
              <w:rPr>
                <w:rFonts w:ascii="Trebuchet MS" w:hAnsi="Trebuchet MS" w:cs="Trebuchet MS,Bold"/>
                <w:sz w:val="20"/>
                <w:szCs w:val="20"/>
              </w:rPr>
              <w:t xml:space="preserve"> </w:t>
            </w:r>
            <w:r w:rsidR="006637A2" w:rsidRPr="006637A2">
              <w:rPr>
                <w:rFonts w:ascii="Trebuchet MS" w:hAnsi="Trebuchet MS" w:cs="Trebuchet MS,Bold"/>
                <w:sz w:val="20"/>
                <w:szCs w:val="20"/>
              </w:rPr>
              <w:t xml:space="preserve">Obiectivul general este de a reduce consumul de energie prin creșterea eficienței energetice a </w:t>
            </w:r>
            <w:r w:rsidR="006637A2" w:rsidRPr="00AF5967">
              <w:rPr>
                <w:rFonts w:ascii="Trebuchet MS" w:hAnsi="Trebuchet MS" w:cs="Trebuchet MS,Bold"/>
                <w:sz w:val="20"/>
                <w:szCs w:val="20"/>
              </w:rPr>
              <w:t>clădirilor rezidențiale unifamiliale</w:t>
            </w:r>
            <w:r w:rsidR="006637A2" w:rsidRPr="00AF5967">
              <w:rPr>
                <w:rStyle w:val="Referinnotdesubsol"/>
                <w:rFonts w:ascii="Trebuchet MS" w:hAnsi="Trebuchet MS" w:cs="Trebuchet MS,Bold"/>
                <w:sz w:val="20"/>
                <w:szCs w:val="20"/>
              </w:rPr>
              <w:footnoteReference w:id="1"/>
            </w:r>
            <w:r w:rsidR="006637A2" w:rsidRPr="00AF5967">
              <w:rPr>
                <w:rFonts w:ascii="Trebuchet MS" w:hAnsi="Trebuchet MS" w:cs="Trebuchet MS,Bold"/>
                <w:sz w:val="20"/>
                <w:szCs w:val="20"/>
              </w:rPr>
              <w:t xml:space="preserve">, </w:t>
            </w:r>
            <w:r w:rsidR="006637A2" w:rsidRPr="006637A2">
              <w:rPr>
                <w:rFonts w:ascii="Trebuchet MS" w:hAnsi="Trebuchet MS" w:cs="Trebuchet MS,Bold"/>
                <w:sz w:val="20"/>
                <w:szCs w:val="20"/>
              </w:rPr>
              <w:t>accelerând implementarea producției de energie din surse regenerabile.</w:t>
            </w:r>
          </w:p>
          <w:p w14:paraId="066AE1DC" w14:textId="77777777" w:rsidR="006637A2" w:rsidRPr="006637A2" w:rsidRDefault="00BA3451" w:rsidP="006637A2">
            <w:pPr>
              <w:tabs>
                <w:tab w:val="left" w:pos="6030"/>
              </w:tabs>
              <w:spacing w:after="120" w:line="240" w:lineRule="auto"/>
              <w:jc w:val="both"/>
              <w:rPr>
                <w:rFonts w:ascii="Trebuchet MS" w:hAnsi="Trebuchet MS" w:cs="Trebuchet MS,Bold"/>
                <w:sz w:val="20"/>
                <w:szCs w:val="20"/>
              </w:rPr>
            </w:pPr>
            <w:r w:rsidRPr="00AF5967">
              <w:rPr>
                <w:rFonts w:ascii="Trebuchet MS" w:hAnsi="Trebuchet MS" w:cs="Trebuchet MS,Bold"/>
                <w:b/>
                <w:sz w:val="20"/>
                <w:szCs w:val="20"/>
              </w:rPr>
              <w:t>Obiectivul specific al investiției:</w:t>
            </w:r>
            <w:r w:rsidRPr="00AF5967">
              <w:rPr>
                <w:rFonts w:ascii="Trebuchet MS" w:hAnsi="Trebuchet MS" w:cs="Trebuchet MS,Bold"/>
                <w:sz w:val="20"/>
                <w:szCs w:val="20"/>
              </w:rPr>
              <w:t xml:space="preserve"> </w:t>
            </w:r>
            <w:r w:rsidR="006637A2" w:rsidRPr="006637A2">
              <w:rPr>
                <w:rFonts w:ascii="Trebuchet MS" w:hAnsi="Trebuchet MS" w:cs="Trebuchet MS,Bold"/>
                <w:sz w:val="20"/>
                <w:szCs w:val="20"/>
              </w:rPr>
              <w:t xml:space="preserve">Crearea unui voucher care să stimuleze montarea unui sistem fotovoltaic cu capacitate netă de minim 3 kW/locuință în cadrul proprietăților aparținând persoanelor fizice și a unor sisteme de stocare a energiei electrice. </w:t>
            </w:r>
          </w:p>
          <w:p w14:paraId="61C45DCC" w14:textId="4D676254" w:rsidR="00D97F67" w:rsidRPr="00AF5967" w:rsidRDefault="006637A2" w:rsidP="006637A2">
            <w:pPr>
              <w:tabs>
                <w:tab w:val="left" w:pos="6030"/>
              </w:tabs>
              <w:spacing w:after="120" w:line="240" w:lineRule="auto"/>
              <w:jc w:val="both"/>
              <w:rPr>
                <w:rFonts w:ascii="Trebuchet MS" w:hAnsi="Trebuchet MS" w:cs="Trebuchet MS,Bold"/>
                <w:sz w:val="20"/>
                <w:szCs w:val="20"/>
              </w:rPr>
            </w:pPr>
            <w:r w:rsidRPr="006637A2">
              <w:rPr>
                <w:rFonts w:ascii="Trebuchet MS" w:hAnsi="Trebuchet MS" w:cs="Trebuchet MS,Bold"/>
                <w:sz w:val="20"/>
                <w:szCs w:val="20"/>
              </w:rPr>
              <w:t>Investiția va conduce la o capacitate minimă de producție de 182,000 kW și o capacitate minimă de stocare de 304,000 kWh, prin susținerea instalării echipamentelor în sectorul rezidențial.</w:t>
            </w:r>
          </w:p>
        </w:tc>
      </w:tr>
    </w:tbl>
    <w:p w14:paraId="0BE2B21D" w14:textId="77777777" w:rsidR="00D97F67" w:rsidRPr="00AF5967" w:rsidRDefault="00D97F67">
      <w:pPr>
        <w:tabs>
          <w:tab w:val="left" w:pos="6030"/>
        </w:tabs>
        <w:spacing w:after="120" w:line="240" w:lineRule="auto"/>
        <w:jc w:val="both"/>
        <w:rPr>
          <w:rFonts w:ascii="Trebuchet MS" w:hAnsi="Trebuchet MS" w:cs="Trebuchet MS,Bold"/>
          <w:sz w:val="20"/>
          <w:szCs w:val="20"/>
        </w:rPr>
      </w:pPr>
    </w:p>
    <w:p w14:paraId="12D7C8F9" w14:textId="77777777" w:rsidR="00D97F67" w:rsidRPr="00AF5967" w:rsidRDefault="00BA3451">
      <w:pPr>
        <w:tabs>
          <w:tab w:val="left" w:pos="6030"/>
        </w:tabs>
        <w:spacing w:after="120" w:line="240" w:lineRule="auto"/>
        <w:jc w:val="both"/>
        <w:rPr>
          <w:rFonts w:ascii="Trebuchet MS" w:hAnsi="Trebuchet MS" w:cs="Trebuchet MS,Bold"/>
          <w:b/>
          <w:bCs/>
          <w:sz w:val="20"/>
          <w:szCs w:val="20"/>
        </w:rPr>
      </w:pPr>
      <w:r w:rsidRPr="00AF5967">
        <w:rPr>
          <w:rFonts w:ascii="Trebuchet MS" w:hAnsi="Trebuchet MS" w:cs="Trebuchet MS,Bold"/>
          <w:b/>
          <w:bCs/>
          <w:sz w:val="20"/>
          <w:szCs w:val="20"/>
        </w:rPr>
        <w:t>Contribuția la obiectivele RePowerEU</w:t>
      </w:r>
    </w:p>
    <w:tbl>
      <w:tblPr>
        <w:tblStyle w:val="Tabelgril"/>
        <w:tblW w:w="0" w:type="auto"/>
        <w:tblLook w:val="04A0" w:firstRow="1" w:lastRow="0" w:firstColumn="1" w:lastColumn="0" w:noHBand="0" w:noVBand="1"/>
      </w:tblPr>
      <w:tblGrid>
        <w:gridCol w:w="9628"/>
      </w:tblGrid>
      <w:tr w:rsidR="00D97F67" w:rsidRPr="00AF5967" w14:paraId="6385B43E" w14:textId="77777777">
        <w:tc>
          <w:tcPr>
            <w:tcW w:w="9628" w:type="dxa"/>
          </w:tcPr>
          <w:p w14:paraId="7B45A20A" w14:textId="77777777" w:rsidR="00D97F67" w:rsidRPr="00AF5967" w:rsidRDefault="00BA3451">
            <w:pPr>
              <w:tabs>
                <w:tab w:val="left" w:pos="6030"/>
              </w:tabs>
              <w:spacing w:after="120" w:line="240" w:lineRule="auto"/>
              <w:jc w:val="both"/>
              <w:rPr>
                <w:rFonts w:ascii="Trebuchet MS" w:hAnsi="Trebuchet MS" w:cs="Trebuchet MS,Bold"/>
                <w:sz w:val="20"/>
                <w:szCs w:val="20"/>
              </w:rPr>
            </w:pPr>
            <w:r w:rsidRPr="00AF5967">
              <w:rPr>
                <w:rFonts w:ascii="Trebuchet MS" w:hAnsi="Trebuchet MS" w:cs="Trebuchet MS,Bold"/>
                <w:sz w:val="20"/>
                <w:szCs w:val="20"/>
              </w:rPr>
              <w:t xml:space="preserve">Reforma răspunde obiectivelor RePowerEU în conformitate cu prevederile art. 21c, pct.3, lit. b și c din Regulamentul (UE) 241/2021, cu modificările și completările ulterioare: </w:t>
            </w:r>
          </w:p>
          <w:p w14:paraId="57403B18" w14:textId="77777777" w:rsidR="00D97F67" w:rsidRDefault="00BA3451">
            <w:pPr>
              <w:tabs>
                <w:tab w:val="left" w:pos="6030"/>
              </w:tabs>
              <w:spacing w:after="120" w:line="240" w:lineRule="auto"/>
              <w:jc w:val="both"/>
              <w:rPr>
                <w:rFonts w:ascii="Trebuchet MS" w:hAnsi="Trebuchet MS" w:cs="Trebuchet MS,Bold"/>
                <w:i/>
                <w:sz w:val="20"/>
                <w:szCs w:val="20"/>
              </w:rPr>
            </w:pPr>
            <w:r w:rsidRPr="00AF5967">
              <w:rPr>
                <w:rFonts w:ascii="Trebuchet MS" w:hAnsi="Trebuchet MS" w:cs="Trebuchet MS,Bold"/>
                <w:i/>
                <w:sz w:val="20"/>
                <w:szCs w:val="20"/>
              </w:rPr>
              <w:t>(b) stimularea eficienței energetice a clădirilor și a infrastructurii energetice critice, decarbonizarea industriei, creșterea producției, a utilizării biometanului durabil și a hidrogenului din surse regenerabile sau obținut fără arderea de combustibili fosili, precum și creșterea ponderii și accelerarea implementării energiei din surse regenerabile;</w:t>
            </w:r>
          </w:p>
          <w:p w14:paraId="54F6463F" w14:textId="77777777" w:rsidR="006637A2" w:rsidRDefault="006637A2">
            <w:pPr>
              <w:tabs>
                <w:tab w:val="left" w:pos="6030"/>
              </w:tabs>
              <w:spacing w:after="120" w:line="240" w:lineRule="auto"/>
              <w:jc w:val="both"/>
              <w:rPr>
                <w:rFonts w:ascii="Trebuchet MS" w:hAnsi="Trebuchet MS" w:cs="Trebuchet MS,Bold"/>
                <w:i/>
                <w:sz w:val="20"/>
                <w:szCs w:val="20"/>
              </w:rPr>
            </w:pPr>
          </w:p>
          <w:p w14:paraId="257A651C" w14:textId="7E288519" w:rsidR="006637A2" w:rsidRPr="006637A2" w:rsidRDefault="006637A2">
            <w:pPr>
              <w:tabs>
                <w:tab w:val="left" w:pos="6030"/>
              </w:tabs>
              <w:spacing w:after="120" w:line="240" w:lineRule="auto"/>
              <w:jc w:val="both"/>
              <w:rPr>
                <w:rFonts w:ascii="Trebuchet MS" w:hAnsi="Trebuchet MS" w:cs="Trebuchet MS,Bold"/>
                <w:sz w:val="20"/>
                <w:szCs w:val="20"/>
              </w:rPr>
            </w:pPr>
            <w:r w:rsidRPr="006637A2">
              <w:rPr>
                <w:rFonts w:ascii="Trebuchet MS" w:hAnsi="Trebuchet MS" w:cs="Trebuchet MS,Bold"/>
                <w:sz w:val="20"/>
                <w:szCs w:val="20"/>
              </w:rPr>
              <w:t>Investiția 4 din cadrul Componentei 16 contribuie la domeniul de intervenție C 29 - Energia din surse regenerabile: energia solară- cu coeficient de 100% pentru calcularea sprijinului acordat obiectivelor privind schimbările climatice și coeficient de 40% pentru calcularea sprijinului acordat obiectivelor de mediu.</w:t>
            </w:r>
          </w:p>
        </w:tc>
      </w:tr>
    </w:tbl>
    <w:p w14:paraId="0CA21DA7" w14:textId="77777777" w:rsidR="006637A2" w:rsidRDefault="006637A2">
      <w:pPr>
        <w:tabs>
          <w:tab w:val="left" w:pos="6030"/>
        </w:tabs>
        <w:spacing w:after="120" w:line="240" w:lineRule="auto"/>
        <w:jc w:val="both"/>
        <w:rPr>
          <w:rFonts w:ascii="Trebuchet MS" w:hAnsi="Trebuchet MS" w:cs="Trebuchet MS,Bold"/>
          <w:b/>
          <w:bCs/>
          <w:sz w:val="20"/>
          <w:szCs w:val="20"/>
        </w:rPr>
      </w:pPr>
    </w:p>
    <w:p w14:paraId="1694D24F" w14:textId="2008B26F" w:rsidR="000655AD" w:rsidRDefault="000655AD" w:rsidP="006637A2">
      <w:pPr>
        <w:tabs>
          <w:tab w:val="left" w:pos="6030"/>
        </w:tabs>
        <w:spacing w:after="120" w:line="240" w:lineRule="auto"/>
        <w:jc w:val="both"/>
        <w:rPr>
          <w:rFonts w:ascii="Trebuchet MS" w:hAnsi="Trebuchet MS" w:cs="Trebuchet MS,Bold"/>
          <w:b/>
          <w:bCs/>
          <w:sz w:val="20"/>
          <w:szCs w:val="20"/>
        </w:rPr>
      </w:pPr>
      <w:r>
        <w:rPr>
          <w:rFonts w:ascii="Trebuchet MS" w:hAnsi="Trebuchet MS" w:cs="Trebuchet MS,Bold"/>
          <w:b/>
          <w:bCs/>
          <w:sz w:val="20"/>
          <w:szCs w:val="20"/>
        </w:rPr>
        <w:t xml:space="preserve">Jalon </w:t>
      </w:r>
      <w:r w:rsidR="00630F56">
        <w:rPr>
          <w:rFonts w:ascii="Trebuchet MS" w:hAnsi="Trebuchet MS" w:cs="Trebuchet MS,Bold"/>
          <w:b/>
          <w:bCs/>
          <w:sz w:val="20"/>
          <w:szCs w:val="20"/>
        </w:rPr>
        <w:t xml:space="preserve"> - </w:t>
      </w:r>
      <w:r w:rsidR="00C70813">
        <w:rPr>
          <w:rFonts w:ascii="Trebuchet MS" w:hAnsi="Trebuchet MS" w:cs="Trebuchet MS,Bold"/>
          <w:b/>
          <w:bCs/>
          <w:sz w:val="20"/>
          <w:szCs w:val="20"/>
        </w:rPr>
        <w:t>515</w:t>
      </w:r>
      <w:r w:rsidR="008749F7">
        <w:rPr>
          <w:rFonts w:ascii="Trebuchet MS" w:hAnsi="Trebuchet MS" w:cs="Trebuchet MS,Bold"/>
          <w:b/>
          <w:bCs/>
          <w:sz w:val="20"/>
          <w:szCs w:val="20"/>
        </w:rPr>
        <w:t xml:space="preserve"> aferent Investiției 4</w:t>
      </w:r>
    </w:p>
    <w:p w14:paraId="64FC1BB5" w14:textId="0B92297A" w:rsidR="006637A2" w:rsidRPr="00AF5967" w:rsidRDefault="00E86CA9" w:rsidP="006637A2">
      <w:pPr>
        <w:tabs>
          <w:tab w:val="left" w:pos="6030"/>
        </w:tabs>
        <w:spacing w:after="120" w:line="240" w:lineRule="auto"/>
        <w:jc w:val="both"/>
        <w:rPr>
          <w:rFonts w:ascii="Trebuchet MS" w:hAnsi="Trebuchet MS" w:cs="Trebuchet MS,Bold"/>
          <w:b/>
          <w:bCs/>
          <w:sz w:val="20"/>
          <w:szCs w:val="20"/>
        </w:rPr>
      </w:pPr>
      <w:r>
        <w:rPr>
          <w:rFonts w:ascii="Trebuchet MS" w:hAnsi="Trebuchet MS" w:cs="Trebuchet MS,Bold"/>
          <w:b/>
          <w:bCs/>
          <w:sz w:val="20"/>
          <w:szCs w:val="20"/>
        </w:rPr>
        <w:t>Ț</w:t>
      </w:r>
      <w:r w:rsidR="006637A2">
        <w:rPr>
          <w:rFonts w:ascii="Trebuchet MS" w:hAnsi="Trebuchet MS" w:cs="Trebuchet MS,Bold"/>
          <w:b/>
          <w:bCs/>
          <w:sz w:val="20"/>
          <w:szCs w:val="20"/>
        </w:rPr>
        <w:t xml:space="preserve">inta </w:t>
      </w:r>
      <w:r>
        <w:rPr>
          <w:rFonts w:ascii="Trebuchet MS" w:hAnsi="Trebuchet MS" w:cs="Trebuchet MS,Bold"/>
          <w:b/>
          <w:bCs/>
          <w:sz w:val="20"/>
          <w:szCs w:val="20"/>
        </w:rPr>
        <w:t xml:space="preserve">- </w:t>
      </w:r>
      <w:r w:rsidR="006637A2">
        <w:rPr>
          <w:rFonts w:ascii="Trebuchet MS" w:hAnsi="Trebuchet MS" w:cs="Trebuchet MS,Bold"/>
          <w:b/>
          <w:bCs/>
          <w:sz w:val="20"/>
          <w:szCs w:val="20"/>
        </w:rPr>
        <w:t>516 aferent</w:t>
      </w:r>
      <w:r>
        <w:rPr>
          <w:rFonts w:ascii="Trebuchet MS" w:hAnsi="Trebuchet MS" w:cs="Trebuchet MS,Bold"/>
          <w:b/>
          <w:bCs/>
          <w:sz w:val="20"/>
          <w:szCs w:val="20"/>
        </w:rPr>
        <w:t>ă</w:t>
      </w:r>
      <w:r w:rsidR="006637A2">
        <w:rPr>
          <w:rFonts w:ascii="Trebuchet MS" w:hAnsi="Trebuchet MS" w:cs="Trebuchet MS,Bold"/>
          <w:b/>
          <w:bCs/>
          <w:sz w:val="20"/>
          <w:szCs w:val="20"/>
        </w:rPr>
        <w:t xml:space="preserve"> </w:t>
      </w:r>
      <w:r>
        <w:rPr>
          <w:rFonts w:ascii="Trebuchet MS" w:hAnsi="Trebuchet MS" w:cs="Trebuchet MS,Bold"/>
          <w:b/>
          <w:bCs/>
          <w:sz w:val="20"/>
          <w:szCs w:val="20"/>
        </w:rPr>
        <w:t>I</w:t>
      </w:r>
      <w:r w:rsidR="006637A2">
        <w:rPr>
          <w:rFonts w:ascii="Trebuchet MS" w:hAnsi="Trebuchet MS" w:cs="Trebuchet MS,Bold"/>
          <w:b/>
          <w:bCs/>
          <w:sz w:val="20"/>
          <w:szCs w:val="20"/>
        </w:rPr>
        <w:t>nvesti</w:t>
      </w:r>
      <w:r>
        <w:rPr>
          <w:rFonts w:ascii="Trebuchet MS" w:hAnsi="Trebuchet MS" w:cs="Trebuchet MS,Bold"/>
          <w:b/>
          <w:bCs/>
          <w:sz w:val="20"/>
          <w:szCs w:val="20"/>
        </w:rPr>
        <w:t>ț</w:t>
      </w:r>
      <w:r w:rsidR="006637A2">
        <w:rPr>
          <w:rFonts w:ascii="Trebuchet MS" w:hAnsi="Trebuchet MS" w:cs="Trebuchet MS,Bold"/>
          <w:b/>
          <w:bCs/>
          <w:sz w:val="20"/>
          <w:szCs w:val="20"/>
        </w:rPr>
        <w:t>iei 4</w:t>
      </w:r>
    </w:p>
    <w:tbl>
      <w:tblPr>
        <w:tblStyle w:val="Tabelgril"/>
        <w:tblW w:w="0" w:type="auto"/>
        <w:tblLook w:val="04A0" w:firstRow="1" w:lastRow="0" w:firstColumn="1" w:lastColumn="0" w:noHBand="0" w:noVBand="1"/>
      </w:tblPr>
      <w:tblGrid>
        <w:gridCol w:w="9628"/>
      </w:tblGrid>
      <w:tr w:rsidR="006637A2" w:rsidRPr="00AF5967" w14:paraId="7BD027E4" w14:textId="77777777" w:rsidTr="00A706AD">
        <w:tc>
          <w:tcPr>
            <w:tcW w:w="9628" w:type="dxa"/>
          </w:tcPr>
          <w:p w14:paraId="5F4BD8FC" w14:textId="16F043F0" w:rsidR="006637A2" w:rsidRPr="006637A2" w:rsidRDefault="006637A2" w:rsidP="00A706AD">
            <w:pPr>
              <w:tabs>
                <w:tab w:val="left" w:pos="6030"/>
              </w:tabs>
              <w:spacing w:after="120" w:line="240" w:lineRule="auto"/>
              <w:jc w:val="both"/>
              <w:rPr>
                <w:rFonts w:ascii="Trebuchet MS" w:hAnsi="Trebuchet MS" w:cs="Trebuchet MS,Bold"/>
                <w:sz w:val="20"/>
                <w:szCs w:val="20"/>
              </w:rPr>
            </w:pPr>
            <w:r>
              <w:rPr>
                <w:rFonts w:ascii="Trebuchet MS" w:hAnsi="Trebuchet MS" w:cs="Trebuchet MS,Bold"/>
                <w:bCs/>
                <w:sz w:val="20"/>
                <w:szCs w:val="20"/>
              </w:rPr>
              <w:t>C</w:t>
            </w:r>
            <w:r w:rsidRPr="006637A2">
              <w:rPr>
                <w:rFonts w:ascii="Trebuchet MS" w:hAnsi="Trebuchet MS" w:cs="Trebuchet MS,Bold"/>
                <w:bCs/>
                <w:sz w:val="20"/>
                <w:szCs w:val="20"/>
              </w:rPr>
              <w:t xml:space="preserve">apacitatea gospodăriilor de producție de energie solară din surse regenerabile și sistemele de stocare a energiei electrice ale </w:t>
            </w:r>
            <w:r w:rsidRPr="008F6EBE">
              <w:rPr>
                <w:rFonts w:ascii="Trebuchet MS" w:hAnsi="Trebuchet MS" w:cs="Trebuchet MS,Bold"/>
                <w:bCs/>
                <w:sz w:val="20"/>
                <w:szCs w:val="20"/>
              </w:rPr>
              <w:t>gospodăriilor</w:t>
            </w:r>
            <w:r w:rsidR="005467E2" w:rsidRPr="008F6EBE">
              <w:rPr>
                <w:rFonts w:ascii="Trebuchet MS" w:hAnsi="Trebuchet MS" w:cs="Trebuchet MS,Bold"/>
                <w:bCs/>
                <w:sz w:val="20"/>
                <w:szCs w:val="20"/>
              </w:rPr>
              <w:t xml:space="preserve">, </w:t>
            </w:r>
            <w:r w:rsidR="00930966">
              <w:rPr>
                <w:rFonts w:ascii="Trebuchet MS" w:hAnsi="Trebuchet MS" w:cs="Trebuchet MS,Bold"/>
                <w:bCs/>
                <w:sz w:val="20"/>
                <w:szCs w:val="20"/>
              </w:rPr>
              <w:t>ț</w:t>
            </w:r>
            <w:r w:rsidR="005467E2" w:rsidRPr="008F6EBE">
              <w:rPr>
                <w:rFonts w:ascii="Trebuchet MS" w:hAnsi="Trebuchet MS" w:cs="Trebuchet MS,Bold"/>
                <w:bCs/>
                <w:sz w:val="20"/>
                <w:szCs w:val="20"/>
              </w:rPr>
              <w:t>int</w:t>
            </w:r>
            <w:r w:rsidR="00FE0F34" w:rsidRPr="008F6EBE">
              <w:rPr>
                <w:rFonts w:ascii="Trebuchet MS" w:hAnsi="Trebuchet MS" w:cs="Trebuchet MS,Bold"/>
                <w:bCs/>
                <w:sz w:val="20"/>
                <w:szCs w:val="20"/>
              </w:rPr>
              <w:t>ă</w:t>
            </w:r>
            <w:r w:rsidRPr="008F6EBE">
              <w:rPr>
                <w:rFonts w:ascii="Trebuchet MS" w:hAnsi="Trebuchet MS" w:cs="Trebuchet MS,Bold"/>
                <w:bCs/>
                <w:sz w:val="20"/>
                <w:szCs w:val="20"/>
              </w:rPr>
              <w:t xml:space="preserve"> 122 000 de bonuri valorice plătite pentru panouri solare și/sau sisteme de stocare a energiei electrice</w:t>
            </w:r>
            <w:r w:rsidR="005467E2" w:rsidRPr="008F6EBE">
              <w:rPr>
                <w:rFonts w:ascii="Trebuchet MS" w:hAnsi="Trebuchet MS" w:cs="Trebuchet MS,Bold"/>
                <w:bCs/>
                <w:sz w:val="20"/>
                <w:szCs w:val="20"/>
              </w:rPr>
              <w:t>, cu termen de realizare a investiției 31.12.2025</w:t>
            </w:r>
          </w:p>
        </w:tc>
      </w:tr>
    </w:tbl>
    <w:p w14:paraId="2F0C9CF0" w14:textId="77777777" w:rsidR="00D97F67" w:rsidRPr="00AF5967" w:rsidRDefault="00D97F67">
      <w:pPr>
        <w:tabs>
          <w:tab w:val="left" w:pos="6030"/>
        </w:tabs>
        <w:spacing w:after="120" w:line="240" w:lineRule="auto"/>
        <w:jc w:val="both"/>
        <w:rPr>
          <w:rFonts w:ascii="Trebuchet MS" w:hAnsi="Trebuchet MS" w:cs="Trebuchet MS,Bold"/>
          <w:b/>
          <w:bCs/>
          <w:sz w:val="20"/>
          <w:szCs w:val="20"/>
        </w:rPr>
      </w:pPr>
    </w:p>
    <w:p w14:paraId="11ED64FA" w14:textId="5DB6D11C" w:rsidR="00D97F67" w:rsidRPr="00A16C7D" w:rsidRDefault="00BA3451" w:rsidP="002A1132">
      <w:pPr>
        <w:pStyle w:val="Titlu2"/>
        <w:spacing w:before="0" w:after="120" w:line="240" w:lineRule="auto"/>
        <w:jc w:val="both"/>
        <w:rPr>
          <w:rFonts w:ascii="Trebuchet MS" w:hAnsi="Trebuchet MS"/>
          <w:b/>
          <w:bCs/>
          <w:color w:val="0070C0"/>
          <w:sz w:val="20"/>
          <w:szCs w:val="20"/>
        </w:rPr>
      </w:pPr>
      <w:bookmarkStart w:id="14" w:name="_Toc177052654"/>
      <w:r w:rsidRPr="00A16C7D">
        <w:rPr>
          <w:rFonts w:ascii="Trebuchet MS" w:hAnsi="Trebuchet MS"/>
          <w:b/>
          <w:bCs/>
          <w:color w:val="0070C0"/>
          <w:sz w:val="20"/>
          <w:szCs w:val="20"/>
        </w:rPr>
        <w:t>1.2 Tipul apelu</w:t>
      </w:r>
      <w:r w:rsidR="00DF4887">
        <w:rPr>
          <w:rFonts w:ascii="Trebuchet MS" w:hAnsi="Trebuchet MS"/>
          <w:b/>
          <w:bCs/>
          <w:color w:val="0070C0"/>
          <w:sz w:val="20"/>
          <w:szCs w:val="20"/>
        </w:rPr>
        <w:t>rilor</w:t>
      </w:r>
      <w:r w:rsidRPr="00A16C7D">
        <w:rPr>
          <w:rFonts w:ascii="Trebuchet MS" w:hAnsi="Trebuchet MS"/>
          <w:b/>
          <w:bCs/>
          <w:color w:val="0070C0"/>
          <w:sz w:val="20"/>
          <w:szCs w:val="20"/>
        </w:rPr>
        <w:t xml:space="preserve"> de proiecte, durata și perioada de depunere, mecanismul de înrolare a </w:t>
      </w:r>
      <w:r w:rsidR="00E97B90" w:rsidRPr="00A16C7D">
        <w:rPr>
          <w:rFonts w:ascii="Trebuchet MS" w:hAnsi="Trebuchet MS"/>
          <w:b/>
          <w:bCs/>
          <w:color w:val="0070C0"/>
          <w:sz w:val="20"/>
          <w:szCs w:val="20"/>
        </w:rPr>
        <w:t>beneficiarilor finali</w:t>
      </w:r>
      <w:r w:rsidRPr="00A16C7D">
        <w:rPr>
          <w:rFonts w:ascii="Trebuchet MS" w:hAnsi="Trebuchet MS"/>
          <w:b/>
          <w:bCs/>
          <w:color w:val="0070C0"/>
          <w:sz w:val="20"/>
          <w:szCs w:val="20"/>
        </w:rPr>
        <w:t>, modalitatea de depunere a cererilor de proiecte</w:t>
      </w:r>
      <w:bookmarkEnd w:id="14"/>
    </w:p>
    <w:p w14:paraId="5B4790BA" w14:textId="77777777" w:rsidR="00D97F67" w:rsidRPr="00AF5967" w:rsidRDefault="00BA3451">
      <w:pPr>
        <w:tabs>
          <w:tab w:val="left" w:pos="6030"/>
        </w:tabs>
        <w:spacing w:after="120" w:line="240" w:lineRule="auto"/>
        <w:jc w:val="both"/>
        <w:rPr>
          <w:rFonts w:ascii="Trebuchet MS" w:hAnsi="Trebuchet MS" w:cs="Trebuchet MS,Bold"/>
          <w:sz w:val="20"/>
          <w:szCs w:val="20"/>
          <w:lang w:val="it-IT"/>
        </w:rPr>
      </w:pPr>
      <w:r w:rsidRPr="00AF5967">
        <w:rPr>
          <w:rFonts w:ascii="Trebuchet MS" w:hAnsi="Trebuchet MS" w:cs="Trebuchet MS,Bold"/>
          <w:b/>
          <w:bCs/>
          <w:sz w:val="20"/>
          <w:szCs w:val="20"/>
        </w:rPr>
        <w:t>Tipul apelului</w:t>
      </w:r>
      <w:r w:rsidRPr="00AF5967">
        <w:rPr>
          <w:rFonts w:ascii="Trebuchet MS" w:hAnsi="Trebuchet MS" w:cs="Trebuchet MS,Bold"/>
          <w:b/>
          <w:bCs/>
          <w:sz w:val="20"/>
          <w:szCs w:val="20"/>
          <w:lang w:val="it-IT"/>
        </w:rPr>
        <w:t>:</w:t>
      </w:r>
      <w:r w:rsidRPr="00AF5967">
        <w:rPr>
          <w:rFonts w:ascii="Trebuchet MS" w:hAnsi="Trebuchet MS" w:cs="Trebuchet MS,Bold"/>
          <w:sz w:val="20"/>
          <w:szCs w:val="20"/>
          <w:lang w:val="it-IT"/>
        </w:rPr>
        <w:t xml:space="preserve"> </w:t>
      </w:r>
    </w:p>
    <w:tbl>
      <w:tblPr>
        <w:tblStyle w:val="Tabelgril"/>
        <w:tblW w:w="0" w:type="auto"/>
        <w:tblLook w:val="04A0" w:firstRow="1" w:lastRow="0" w:firstColumn="1" w:lastColumn="0" w:noHBand="0" w:noVBand="1"/>
      </w:tblPr>
      <w:tblGrid>
        <w:gridCol w:w="9628"/>
      </w:tblGrid>
      <w:tr w:rsidR="00D97F67" w:rsidRPr="00AF5967" w14:paraId="3B83D33A" w14:textId="77777777">
        <w:tc>
          <w:tcPr>
            <w:tcW w:w="9628" w:type="dxa"/>
          </w:tcPr>
          <w:p w14:paraId="4051296C" w14:textId="77777777" w:rsidR="00DF2CAC" w:rsidRPr="00DF2CAC" w:rsidRDefault="006637A2" w:rsidP="00DF2CAC">
            <w:pPr>
              <w:rPr>
                <w:rFonts w:ascii="Trebuchet MS" w:hAnsi="Trebuchet MS"/>
                <w:sz w:val="20"/>
                <w:szCs w:val="20"/>
              </w:rPr>
            </w:pPr>
            <w:r w:rsidRPr="00DF2CAC">
              <w:rPr>
                <w:rFonts w:ascii="Trebuchet MS" w:hAnsi="Trebuchet MS"/>
                <w:sz w:val="20"/>
                <w:szCs w:val="20"/>
              </w:rPr>
              <w:t>Pentru Componenta C16, Investiția 4, prin prezentul Ghid se lansează apelu</w:t>
            </w:r>
            <w:r w:rsidR="00DF2CAC" w:rsidRPr="00DF2CAC">
              <w:rPr>
                <w:rFonts w:ascii="Trebuchet MS" w:hAnsi="Trebuchet MS"/>
                <w:sz w:val="20"/>
                <w:szCs w:val="20"/>
              </w:rPr>
              <w:t>rile</w:t>
            </w:r>
            <w:r w:rsidRPr="00DF2CAC">
              <w:rPr>
                <w:rFonts w:ascii="Trebuchet MS" w:hAnsi="Trebuchet MS"/>
                <w:sz w:val="20"/>
                <w:szCs w:val="20"/>
              </w:rPr>
              <w:t>:</w:t>
            </w:r>
          </w:p>
          <w:p w14:paraId="23BD0FB7" w14:textId="371BCB40" w:rsidR="00DF2CAC" w:rsidRPr="00DF2CAC" w:rsidRDefault="00DF2CAC" w:rsidP="005808BE">
            <w:pPr>
              <w:pStyle w:val="Listparagraf"/>
            </w:pPr>
            <w:r w:rsidRPr="00DF2CAC">
              <w:t>PNRR/2024/C16RePowerEU/I4/</w:t>
            </w:r>
            <w:proofErr w:type="gramStart"/>
            <w:r w:rsidRPr="00DF2CAC">
              <w:t>1.A</w:t>
            </w:r>
            <w:proofErr w:type="gramEnd"/>
            <w:r w:rsidRPr="00DF2CAC">
              <w:t>,</w:t>
            </w:r>
          </w:p>
          <w:p w14:paraId="05D7B7E2" w14:textId="77777777" w:rsidR="00DF2CAC" w:rsidRPr="00DF2CAC" w:rsidRDefault="00DF2CAC" w:rsidP="00307AAC">
            <w:pPr>
              <w:pStyle w:val="Listparagraf"/>
            </w:pPr>
            <w:r w:rsidRPr="00DF2CAC">
              <w:t>PNRR/2024/C16RePowerEU/I4/</w:t>
            </w:r>
            <w:proofErr w:type="gramStart"/>
            <w:r w:rsidRPr="00DF2CAC">
              <w:t>1.B</w:t>
            </w:r>
            <w:proofErr w:type="gramEnd"/>
            <w:r w:rsidRPr="00DF2CAC">
              <w:t xml:space="preserve"> si </w:t>
            </w:r>
          </w:p>
          <w:p w14:paraId="1F90E25E" w14:textId="1BAB5436" w:rsidR="006637A2" w:rsidRDefault="00DF2CAC">
            <w:pPr>
              <w:pStyle w:val="Listparagraf"/>
            </w:pPr>
            <w:r w:rsidRPr="00DF2CAC">
              <w:t>PNRR/2024/C16RePowerEU/I4/2</w:t>
            </w:r>
            <w:r w:rsidR="006637A2" w:rsidRPr="00DF2CAC">
              <w:t>.</w:t>
            </w:r>
          </w:p>
          <w:p w14:paraId="68CDFA65" w14:textId="198441E5" w:rsidR="005467E2" w:rsidRPr="008F6EBE" w:rsidRDefault="005467E2" w:rsidP="005467E2">
            <w:pPr>
              <w:spacing w:after="217" w:line="257" w:lineRule="auto"/>
              <w:rPr>
                <w:color w:val="000000" w:themeColor="text1"/>
              </w:rPr>
            </w:pPr>
            <w:r w:rsidRPr="008F6EBE">
              <w:rPr>
                <w:b/>
                <w:color w:val="000000" w:themeColor="text1"/>
              </w:rPr>
              <w:t xml:space="preserve">Etapa I- Componenta A (doar pentru </w:t>
            </w:r>
            <w:r w:rsidR="006E4036">
              <w:rPr>
                <w:b/>
                <w:color w:val="000000" w:themeColor="text1"/>
              </w:rPr>
              <w:t>consumatorii</w:t>
            </w:r>
            <w:r w:rsidRPr="008F6EBE">
              <w:rPr>
                <w:b/>
                <w:color w:val="000000" w:themeColor="text1"/>
              </w:rPr>
              <w:t xml:space="preserve"> vulnerabil</w:t>
            </w:r>
            <w:r w:rsidR="006E4036">
              <w:rPr>
                <w:b/>
                <w:color w:val="000000" w:themeColor="text1"/>
              </w:rPr>
              <w:t>i de energie</w:t>
            </w:r>
            <w:r w:rsidRPr="008F6EBE">
              <w:rPr>
                <w:b/>
                <w:color w:val="000000" w:themeColor="text1"/>
              </w:rPr>
              <w:t xml:space="preserve"> care nu de</w:t>
            </w:r>
            <w:r w:rsidR="00563826" w:rsidRPr="008F6EBE">
              <w:rPr>
                <w:b/>
                <w:color w:val="000000" w:themeColor="text1"/>
              </w:rPr>
              <w:t>ț</w:t>
            </w:r>
            <w:r w:rsidRPr="008F6EBE">
              <w:rPr>
                <w:b/>
                <w:color w:val="000000" w:themeColor="text1"/>
              </w:rPr>
              <w:t>in niciunul dintre cele dou</w:t>
            </w:r>
            <w:r w:rsidR="00AF46BC" w:rsidRPr="008F6EBE">
              <w:rPr>
                <w:b/>
                <w:color w:val="000000" w:themeColor="text1"/>
              </w:rPr>
              <w:t>ă</w:t>
            </w:r>
            <w:r w:rsidRPr="008F6EBE">
              <w:rPr>
                <w:b/>
                <w:color w:val="000000" w:themeColor="text1"/>
              </w:rPr>
              <w:t xml:space="preserve"> sisteme) </w:t>
            </w:r>
          </w:p>
          <w:p w14:paraId="410BD593" w14:textId="3ADA2551" w:rsidR="005467E2" w:rsidRPr="009427F0" w:rsidRDefault="005467E2" w:rsidP="005808BE">
            <w:pPr>
              <w:pStyle w:val="Listparagraf"/>
            </w:pPr>
            <w:r w:rsidRPr="002A1132">
              <w:t xml:space="preserve">instalarea de </w:t>
            </w:r>
            <w:r w:rsidR="005F7400">
              <w:t xml:space="preserve">noi </w:t>
            </w:r>
            <w:r w:rsidRPr="002A1132">
              <w:t xml:space="preserve">sisteme de panouri fotovoltaice (cu o </w:t>
            </w:r>
            <w:proofErr w:type="gramStart"/>
            <w:r w:rsidRPr="002A1132">
              <w:t>capacitate</w:t>
            </w:r>
            <w:proofErr w:type="gramEnd"/>
            <w:r w:rsidRPr="002A1132">
              <w:t xml:space="preserve"> netă de cel puțin 3 kW) și  </w:t>
            </w:r>
          </w:p>
          <w:p w14:paraId="7E0D3CEB" w14:textId="5D4DCA13" w:rsidR="005467E2" w:rsidRDefault="005467E2" w:rsidP="00307AAC">
            <w:pPr>
              <w:pStyle w:val="Listparagraf"/>
            </w:pPr>
            <w:r w:rsidRPr="002A1132">
              <w:t xml:space="preserve">instalarea de sisteme de stocare a energiei electrice (cu o capacitate utilizabilă de stocare a </w:t>
            </w:r>
            <w:proofErr w:type="gramStart"/>
            <w:r w:rsidRPr="002A1132">
              <w:t>energiei  electrice</w:t>
            </w:r>
            <w:proofErr w:type="gramEnd"/>
            <w:r w:rsidRPr="002A1132">
              <w:t xml:space="preserve"> de cel puțin 5 kW). </w:t>
            </w:r>
          </w:p>
          <w:p w14:paraId="0A6EE15D" w14:textId="77777777" w:rsidR="006D27B8" w:rsidRDefault="006D27B8" w:rsidP="004654E4">
            <w:pPr>
              <w:rPr>
                <w:bCs/>
              </w:rPr>
            </w:pPr>
          </w:p>
          <w:p w14:paraId="0C4E2C0C" w14:textId="499BA8F7" w:rsidR="004654E4" w:rsidRPr="009427F0" w:rsidRDefault="006D27B8" w:rsidP="00AA0BEF">
            <w:r>
              <w:rPr>
                <w:bCs/>
              </w:rPr>
              <w:t>*</w:t>
            </w:r>
            <w:r w:rsidRPr="002A1132">
              <w:rPr>
                <w:bCs/>
              </w:rPr>
              <w:t>Apelul</w:t>
            </w:r>
            <w:r w:rsidRPr="002A1132">
              <w:t xml:space="preserve"> este </w:t>
            </w:r>
            <w:r w:rsidRPr="00854C32">
              <w:rPr>
                <w:bCs/>
                <w:szCs w:val="20"/>
              </w:rPr>
              <w:t>dedicat consumatorilor vulnerabili de energie și implică acordarea de vouchere și pentru</w:t>
            </w:r>
            <w:r w:rsidRPr="008F6EBE">
              <w:rPr>
                <w:bCs/>
                <w:szCs w:val="20"/>
              </w:rPr>
              <w:t xml:space="preserve"> </w:t>
            </w:r>
            <w:r w:rsidR="00267885" w:rsidRPr="008F6EBE">
              <w:rPr>
                <w:bCs/>
                <w:szCs w:val="20"/>
              </w:rPr>
              <w:t>consumatori</w:t>
            </w:r>
            <w:r w:rsidR="00267885">
              <w:rPr>
                <w:bCs/>
                <w:szCs w:val="20"/>
              </w:rPr>
              <w:t>i</w:t>
            </w:r>
            <w:r w:rsidR="00267885" w:rsidRPr="008F6EBE">
              <w:rPr>
                <w:bCs/>
                <w:szCs w:val="20"/>
              </w:rPr>
              <w:t xml:space="preserve"> </w:t>
            </w:r>
            <w:r w:rsidRPr="008F6EBE">
              <w:rPr>
                <w:bCs/>
                <w:szCs w:val="20"/>
              </w:rPr>
              <w:t>vulnerabili de energie și  pentru locuințele izolate din punct de vedere energetic – fără acces la re</w:t>
            </w:r>
            <w:r>
              <w:rPr>
                <w:bCs/>
                <w:szCs w:val="20"/>
              </w:rPr>
              <w:t>ț</w:t>
            </w:r>
            <w:r w:rsidRPr="008F6EBE">
              <w:rPr>
                <w:bCs/>
                <w:szCs w:val="20"/>
              </w:rPr>
              <w:t>elele de energie electrică</w:t>
            </w:r>
            <w:r>
              <w:rPr>
                <w:bCs/>
                <w:szCs w:val="20"/>
              </w:rPr>
              <w:t>.</w:t>
            </w:r>
          </w:p>
          <w:p w14:paraId="4690E591" w14:textId="4660573E" w:rsidR="00854C32" w:rsidRPr="008F6EBE" w:rsidRDefault="00854C32" w:rsidP="00854C32">
            <w:pPr>
              <w:spacing w:after="0"/>
              <w:rPr>
                <w:bCs/>
                <w:szCs w:val="20"/>
              </w:rPr>
            </w:pPr>
          </w:p>
          <w:p w14:paraId="24DFF765" w14:textId="78FFC128" w:rsidR="005467E2" w:rsidRPr="006A5997" w:rsidRDefault="009427F0" w:rsidP="006A5997">
            <w:pPr>
              <w:rPr>
                <w:b/>
              </w:rPr>
            </w:pPr>
            <w:r w:rsidRPr="00854C32">
              <w:t xml:space="preserve"> </w:t>
            </w:r>
            <w:r w:rsidR="005467E2" w:rsidRPr="006A5997">
              <w:rPr>
                <w:b/>
              </w:rPr>
              <w:t>Etapa I</w:t>
            </w:r>
            <w:r w:rsidR="006E4036">
              <w:rPr>
                <w:b/>
              </w:rPr>
              <w:t xml:space="preserve"> </w:t>
            </w:r>
            <w:r w:rsidR="005467E2" w:rsidRPr="006A5997">
              <w:rPr>
                <w:b/>
              </w:rPr>
              <w:t xml:space="preserve">- Componenta B (pentru persoanele fizice, inclusiv </w:t>
            </w:r>
            <w:r w:rsidR="006E4036">
              <w:rPr>
                <w:b/>
              </w:rPr>
              <w:t>consumatorii vulnerabili de energie</w:t>
            </w:r>
            <w:r w:rsidR="005467E2" w:rsidRPr="006A5997">
              <w:rPr>
                <w:b/>
              </w:rPr>
              <w:t xml:space="preserve">) </w:t>
            </w:r>
          </w:p>
          <w:p w14:paraId="3F229849" w14:textId="77777777" w:rsidR="005467E2" w:rsidRPr="008F6EBE" w:rsidRDefault="005467E2" w:rsidP="005808BE">
            <w:pPr>
              <w:pStyle w:val="Listparagraf"/>
            </w:pPr>
            <w:r w:rsidRPr="008F6EBE">
              <w:t xml:space="preserve">instalarea de sisteme de stocare </w:t>
            </w:r>
            <w:proofErr w:type="gramStart"/>
            <w:r w:rsidRPr="008F6EBE">
              <w:t>a</w:t>
            </w:r>
            <w:proofErr w:type="gramEnd"/>
            <w:r w:rsidRPr="008F6EBE">
              <w:t xml:space="preserve"> energiei electrice cu o capacitate utilizabilă de stocare a energiei electrice de cel puțin 5 kW*  </w:t>
            </w:r>
          </w:p>
          <w:p w14:paraId="34553A77" w14:textId="3ECCE6CC" w:rsidR="001A43AB" w:rsidRPr="008F6EBE" w:rsidRDefault="005467E2">
            <w:pPr>
              <w:spacing w:after="161" w:line="257" w:lineRule="auto"/>
            </w:pPr>
            <w:r w:rsidRPr="008F6EBE">
              <w:t xml:space="preserve">* Sistemele autonome de stocare a energiei electrice </w:t>
            </w:r>
            <w:r w:rsidRPr="008F6EBE">
              <w:rPr>
                <w:b/>
              </w:rPr>
              <w:t>sunt eligibile pentru sprijin numai în cazul</w:t>
            </w:r>
            <w:r w:rsidRPr="008F6EBE">
              <w:t xml:space="preserve"> în care proprietarii de locuințe dețin deja un sistem de panouri solare cu o capacitate netă de cel puțin 3 kW. </w:t>
            </w:r>
            <w:bookmarkStart w:id="15" w:name="_Hlk176270846"/>
          </w:p>
          <w:bookmarkEnd w:id="15"/>
          <w:p w14:paraId="7F5B923F" w14:textId="06A2215B" w:rsidR="005467E2" w:rsidRPr="008F6EBE" w:rsidRDefault="005467E2" w:rsidP="005467E2">
            <w:pPr>
              <w:spacing w:after="159"/>
            </w:pPr>
            <w:r w:rsidRPr="008F6EBE">
              <w:t xml:space="preserve"> </w:t>
            </w:r>
            <w:r w:rsidRPr="008F6EBE">
              <w:rPr>
                <w:b/>
              </w:rPr>
              <w:t>Etapa</w:t>
            </w:r>
            <w:r w:rsidR="006E4036">
              <w:rPr>
                <w:b/>
              </w:rPr>
              <w:t xml:space="preserve"> </w:t>
            </w:r>
            <w:r w:rsidRPr="008F6EBE">
              <w:rPr>
                <w:b/>
              </w:rPr>
              <w:t>II – pentru persoanele fizice (popula</w:t>
            </w:r>
            <w:r w:rsidR="00AF46BC" w:rsidRPr="008F6EBE">
              <w:rPr>
                <w:b/>
              </w:rPr>
              <w:t>ț</w:t>
            </w:r>
            <w:r w:rsidRPr="008F6EBE">
              <w:rPr>
                <w:b/>
              </w:rPr>
              <w:t>ia general</w:t>
            </w:r>
            <w:r w:rsidR="00AF46BC" w:rsidRPr="008F6EBE">
              <w:rPr>
                <w:b/>
              </w:rPr>
              <w:t>ă</w:t>
            </w:r>
            <w:r w:rsidRPr="008F6EBE">
              <w:rPr>
                <w:b/>
              </w:rPr>
              <w:t>) care nu de</w:t>
            </w:r>
            <w:r w:rsidR="000655AD" w:rsidRPr="008F6EBE">
              <w:rPr>
                <w:b/>
              </w:rPr>
              <w:t>ț</w:t>
            </w:r>
            <w:r w:rsidRPr="008F6EBE">
              <w:rPr>
                <w:b/>
              </w:rPr>
              <w:t>in niciunul din cele dou</w:t>
            </w:r>
            <w:r w:rsidR="00AF46BC" w:rsidRPr="008F6EBE">
              <w:rPr>
                <w:b/>
              </w:rPr>
              <w:t>ă</w:t>
            </w:r>
            <w:r w:rsidRPr="008F6EBE">
              <w:rPr>
                <w:b/>
              </w:rPr>
              <w:t xml:space="preserve"> sisteme </w:t>
            </w:r>
          </w:p>
          <w:p w14:paraId="77066CB3" w14:textId="7E4BC2AE" w:rsidR="005467E2" w:rsidRPr="008F6EBE" w:rsidRDefault="005467E2" w:rsidP="005808BE">
            <w:pPr>
              <w:pStyle w:val="Listparagraf"/>
            </w:pPr>
            <w:bookmarkStart w:id="16" w:name="_Hlk176425506"/>
            <w:r w:rsidRPr="008F6EBE">
              <w:t>instalarea de</w:t>
            </w:r>
            <w:r w:rsidR="0045048D">
              <w:t xml:space="preserve"> n</w:t>
            </w:r>
            <w:r w:rsidR="003A02A6">
              <w:t>oi</w:t>
            </w:r>
            <w:r w:rsidRPr="008F6EBE">
              <w:t xml:space="preserve"> sisteme de panouri </w:t>
            </w:r>
            <w:r w:rsidR="006F11FD">
              <w:t>fotovoltaice</w:t>
            </w:r>
            <w:r w:rsidRPr="008F6EBE">
              <w:t xml:space="preserve"> cu o capacitate netă de cel puțin 3 kW și </w:t>
            </w:r>
          </w:p>
          <w:bookmarkEnd w:id="16"/>
          <w:p w14:paraId="27EBC483" w14:textId="26D66885" w:rsidR="005467E2" w:rsidRPr="002A1132" w:rsidRDefault="005467E2" w:rsidP="00307AAC">
            <w:pPr>
              <w:pStyle w:val="Listparagraf"/>
              <w:rPr>
                <w:lang w:val="pt-BR"/>
              </w:rPr>
            </w:pPr>
            <w:r w:rsidRPr="008F6EBE">
              <w:t xml:space="preserve">sisteme de stocare a energiei electrice autonome cu o capacitate utilizabilă de stocare a </w:t>
            </w:r>
            <w:proofErr w:type="gramStart"/>
            <w:r w:rsidRPr="008F6EBE">
              <w:t>energiei  electrice</w:t>
            </w:r>
            <w:proofErr w:type="gramEnd"/>
            <w:r w:rsidRPr="008F6EBE">
              <w:t xml:space="preserve"> de cel puțin 5 kW.</w:t>
            </w:r>
          </w:p>
          <w:p w14:paraId="06C61BD8" w14:textId="77777777" w:rsidR="00735E2C" w:rsidRDefault="00735E2C" w:rsidP="006637A2">
            <w:pPr>
              <w:autoSpaceDE w:val="0"/>
              <w:autoSpaceDN w:val="0"/>
              <w:adjustRightInd w:val="0"/>
              <w:spacing w:after="120" w:line="240" w:lineRule="auto"/>
              <w:rPr>
                <w:rFonts w:ascii="Trebuchet MS" w:hAnsi="Trebuchet MS"/>
                <w:sz w:val="20"/>
                <w:szCs w:val="20"/>
              </w:rPr>
            </w:pPr>
          </w:p>
          <w:p w14:paraId="1448FEE7" w14:textId="30C4BE52" w:rsidR="006637A2" w:rsidRPr="006637A2" w:rsidRDefault="006637A2" w:rsidP="006637A2">
            <w:pPr>
              <w:autoSpaceDE w:val="0"/>
              <w:autoSpaceDN w:val="0"/>
              <w:adjustRightInd w:val="0"/>
              <w:spacing w:after="120" w:line="240" w:lineRule="auto"/>
              <w:rPr>
                <w:rFonts w:ascii="Trebuchet MS" w:hAnsi="Trebuchet MS"/>
                <w:sz w:val="20"/>
                <w:szCs w:val="20"/>
              </w:rPr>
            </w:pPr>
            <w:r w:rsidRPr="00DF2CAC">
              <w:rPr>
                <w:rFonts w:ascii="Trebuchet MS" w:hAnsi="Trebuchet MS"/>
                <w:sz w:val="20"/>
                <w:szCs w:val="20"/>
              </w:rPr>
              <w:t>Apelul de proiecte se lansează în două etape, cu perioade de depunere și alocări distincte,  deschise pentru toți solicitanții eligibili, în limita</w:t>
            </w:r>
            <w:r w:rsidRPr="006637A2">
              <w:rPr>
                <w:rFonts w:ascii="Trebuchet MS" w:hAnsi="Trebuchet MS"/>
                <w:sz w:val="20"/>
                <w:szCs w:val="20"/>
              </w:rPr>
              <w:t xml:space="preserve"> bugetului total maxim eligibil pentru fiecare etapă.</w:t>
            </w:r>
          </w:p>
          <w:p w14:paraId="539AF5B3" w14:textId="2EEFDE3B" w:rsidR="006637A2" w:rsidRPr="006637A2" w:rsidRDefault="006637A2" w:rsidP="006637A2">
            <w:pPr>
              <w:autoSpaceDE w:val="0"/>
              <w:autoSpaceDN w:val="0"/>
              <w:adjustRightInd w:val="0"/>
              <w:spacing w:after="120" w:line="240" w:lineRule="auto"/>
              <w:rPr>
                <w:rFonts w:ascii="Trebuchet MS" w:hAnsi="Trebuchet MS"/>
                <w:sz w:val="20"/>
                <w:szCs w:val="20"/>
              </w:rPr>
            </w:pPr>
            <w:r w:rsidRPr="006637A2">
              <w:rPr>
                <w:rFonts w:ascii="Trebuchet MS" w:hAnsi="Trebuchet MS"/>
                <w:sz w:val="20"/>
                <w:szCs w:val="20"/>
              </w:rPr>
              <w:t xml:space="preserve">Apelul de proiecte este de tip competitiv, cu termen limită de depunere a cererilor de finanțare pe bază de criterii de selecție și </w:t>
            </w:r>
            <w:r w:rsidR="00563826">
              <w:rPr>
                <w:rFonts w:ascii="Trebuchet MS" w:hAnsi="Trebuchet MS"/>
                <w:sz w:val="20"/>
                <w:szCs w:val="20"/>
              </w:rPr>
              <w:t>rezultat</w:t>
            </w:r>
            <w:r w:rsidRPr="006637A2">
              <w:rPr>
                <w:rFonts w:ascii="Trebuchet MS" w:hAnsi="Trebuchet MS"/>
                <w:sz w:val="20"/>
                <w:szCs w:val="20"/>
              </w:rPr>
              <w:t xml:space="preserve"> obținut.</w:t>
            </w:r>
          </w:p>
          <w:p w14:paraId="606FC921" w14:textId="6580E506" w:rsidR="00D97F67" w:rsidRPr="006637A2" w:rsidRDefault="006637A2" w:rsidP="006637A2">
            <w:pPr>
              <w:autoSpaceDE w:val="0"/>
              <w:autoSpaceDN w:val="0"/>
              <w:adjustRightInd w:val="0"/>
              <w:spacing w:after="120" w:line="240" w:lineRule="auto"/>
              <w:rPr>
                <w:rFonts w:ascii="Trebuchet MS" w:hAnsi="Trebuchet MS"/>
                <w:sz w:val="20"/>
                <w:szCs w:val="20"/>
              </w:rPr>
            </w:pPr>
            <w:r w:rsidRPr="006637A2">
              <w:rPr>
                <w:rFonts w:ascii="Trebuchet MS" w:hAnsi="Trebuchet MS"/>
                <w:sz w:val="20"/>
                <w:szCs w:val="20"/>
              </w:rPr>
              <w:t>Selec</w:t>
            </w:r>
            <w:r w:rsidR="00930966">
              <w:rPr>
                <w:rFonts w:ascii="Trebuchet MS" w:hAnsi="Trebuchet MS"/>
                <w:sz w:val="20"/>
                <w:szCs w:val="20"/>
              </w:rPr>
              <w:t>ț</w:t>
            </w:r>
            <w:r w:rsidRPr="006637A2">
              <w:rPr>
                <w:rFonts w:ascii="Trebuchet MS" w:hAnsi="Trebuchet MS"/>
                <w:sz w:val="20"/>
                <w:szCs w:val="20"/>
              </w:rPr>
              <w:t>ia cererilor de finan</w:t>
            </w:r>
            <w:r w:rsidR="00930966">
              <w:rPr>
                <w:rFonts w:ascii="Trebuchet MS" w:hAnsi="Trebuchet MS"/>
                <w:sz w:val="20"/>
                <w:szCs w:val="20"/>
              </w:rPr>
              <w:t>ț</w:t>
            </w:r>
            <w:r w:rsidRPr="006637A2">
              <w:rPr>
                <w:rFonts w:ascii="Trebuchet MS" w:hAnsi="Trebuchet MS"/>
                <w:sz w:val="20"/>
                <w:szCs w:val="20"/>
              </w:rPr>
              <w:t xml:space="preserve">are se va realiza în ordinea descrescătoare a </w:t>
            </w:r>
            <w:r w:rsidR="00563826">
              <w:rPr>
                <w:rFonts w:ascii="Trebuchet MS" w:hAnsi="Trebuchet MS"/>
                <w:sz w:val="20"/>
                <w:szCs w:val="20"/>
              </w:rPr>
              <w:t>rezultatelor</w:t>
            </w:r>
            <w:r w:rsidRPr="006637A2">
              <w:rPr>
                <w:rFonts w:ascii="Trebuchet MS" w:hAnsi="Trebuchet MS"/>
                <w:sz w:val="20"/>
                <w:szCs w:val="20"/>
              </w:rPr>
              <w:t xml:space="preserve"> obținute în urma etapei de evaluare și selecție.</w:t>
            </w:r>
          </w:p>
        </w:tc>
      </w:tr>
    </w:tbl>
    <w:p w14:paraId="4B4B228C" w14:textId="77777777" w:rsidR="00D97F67" w:rsidRPr="00AF5967" w:rsidRDefault="00D97F67">
      <w:pPr>
        <w:tabs>
          <w:tab w:val="left" w:pos="6030"/>
        </w:tabs>
        <w:spacing w:after="120" w:line="240" w:lineRule="auto"/>
        <w:jc w:val="both"/>
        <w:rPr>
          <w:rFonts w:ascii="Trebuchet MS" w:hAnsi="Trebuchet MS" w:cs="Trebuchet MS,Bold"/>
          <w:sz w:val="20"/>
          <w:szCs w:val="20"/>
        </w:rPr>
      </w:pPr>
    </w:p>
    <w:p w14:paraId="47E74637" w14:textId="770A5A18" w:rsidR="006637A2" w:rsidRDefault="00BA3451">
      <w:pPr>
        <w:tabs>
          <w:tab w:val="left" w:pos="6030"/>
        </w:tabs>
        <w:spacing w:after="120" w:line="240" w:lineRule="auto"/>
        <w:jc w:val="both"/>
        <w:rPr>
          <w:rFonts w:ascii="Trebuchet MS" w:hAnsi="Trebuchet MS" w:cs="Trebuchet MS,Bold"/>
          <w:sz w:val="20"/>
          <w:szCs w:val="20"/>
        </w:rPr>
      </w:pPr>
      <w:r w:rsidRPr="00AF5967">
        <w:rPr>
          <w:rFonts w:ascii="Trebuchet MS" w:hAnsi="Trebuchet MS" w:cs="Trebuchet MS,Bold"/>
          <w:b/>
          <w:bCs/>
          <w:sz w:val="20"/>
          <w:szCs w:val="20"/>
        </w:rPr>
        <w:t xml:space="preserve">Perioada de </w:t>
      </w:r>
      <w:r w:rsidR="00290108">
        <w:rPr>
          <w:rFonts w:ascii="Trebuchet MS" w:hAnsi="Trebuchet MS" w:cs="Trebuchet MS,Bold"/>
          <w:b/>
          <w:bCs/>
          <w:sz w:val="20"/>
          <w:szCs w:val="20"/>
        </w:rPr>
        <w:t xml:space="preserve">înrolare, </w:t>
      </w:r>
      <w:r w:rsidRPr="00AF5967">
        <w:rPr>
          <w:rFonts w:ascii="Trebuchet MS" w:hAnsi="Trebuchet MS" w:cs="Trebuchet MS,Bold"/>
          <w:b/>
          <w:bCs/>
          <w:sz w:val="20"/>
          <w:szCs w:val="20"/>
        </w:rPr>
        <w:t>depunere a propunerilor de proiecte și durata apelu</w:t>
      </w:r>
      <w:r w:rsidR="00DF4887">
        <w:rPr>
          <w:rFonts w:ascii="Trebuchet MS" w:hAnsi="Trebuchet MS" w:cs="Trebuchet MS,Bold"/>
          <w:b/>
          <w:bCs/>
          <w:sz w:val="20"/>
          <w:szCs w:val="20"/>
        </w:rPr>
        <w:t>rilor</w:t>
      </w:r>
      <w:r w:rsidRPr="00AF5967">
        <w:rPr>
          <w:rFonts w:ascii="Trebuchet MS" w:hAnsi="Trebuchet MS" w:cs="Trebuchet MS,Bold"/>
          <w:b/>
          <w:bCs/>
          <w:sz w:val="20"/>
          <w:szCs w:val="20"/>
        </w:rPr>
        <w:t>:</w:t>
      </w:r>
      <w:r w:rsidRPr="00AF5967">
        <w:rPr>
          <w:rFonts w:ascii="Trebuchet MS" w:hAnsi="Trebuchet MS" w:cs="Trebuchet MS,Bold"/>
          <w:sz w:val="20"/>
          <w:szCs w:val="20"/>
        </w:rPr>
        <w:t xml:space="preserve"> </w:t>
      </w:r>
    </w:p>
    <w:p w14:paraId="18811849" w14:textId="1EE5789C" w:rsidR="006637A2" w:rsidRPr="006637A2" w:rsidRDefault="006637A2" w:rsidP="006637A2">
      <w:pPr>
        <w:shd w:val="clear" w:color="auto" w:fill="D9D9D9" w:themeFill="background1" w:themeFillShade="D9"/>
        <w:rPr>
          <w:rFonts w:ascii="Trebuchet MS" w:hAnsi="Trebuchet MS"/>
          <w:bCs/>
          <w:sz w:val="20"/>
          <w:szCs w:val="20"/>
        </w:rPr>
      </w:pPr>
      <w:r w:rsidRPr="006637A2">
        <w:rPr>
          <w:rFonts w:ascii="Trebuchet MS" w:hAnsi="Trebuchet MS"/>
          <w:b/>
          <w:sz w:val="20"/>
          <w:szCs w:val="20"/>
        </w:rPr>
        <w:t xml:space="preserve">Perioada </w:t>
      </w:r>
      <w:r w:rsidRPr="00621B90">
        <w:rPr>
          <w:rFonts w:ascii="Trebuchet MS" w:hAnsi="Trebuchet MS"/>
          <w:b/>
          <w:sz w:val="20"/>
          <w:szCs w:val="20"/>
        </w:rPr>
        <w:t xml:space="preserve">de </w:t>
      </w:r>
      <w:r w:rsidR="00290108">
        <w:rPr>
          <w:rFonts w:ascii="Trebuchet MS" w:hAnsi="Trebuchet MS"/>
          <w:b/>
          <w:sz w:val="20"/>
          <w:szCs w:val="20"/>
        </w:rPr>
        <w:t xml:space="preserve">înrolare, </w:t>
      </w:r>
      <w:r w:rsidRPr="00621B90">
        <w:rPr>
          <w:rFonts w:ascii="Trebuchet MS" w:hAnsi="Trebuchet MS"/>
          <w:b/>
          <w:sz w:val="20"/>
          <w:szCs w:val="20"/>
        </w:rPr>
        <w:t>depunere a propunerilor de proiecte și durata apelu</w:t>
      </w:r>
      <w:r w:rsidR="00DF4887">
        <w:rPr>
          <w:rFonts w:ascii="Trebuchet MS" w:hAnsi="Trebuchet MS"/>
          <w:b/>
          <w:sz w:val="20"/>
          <w:szCs w:val="20"/>
        </w:rPr>
        <w:t>rilor</w:t>
      </w:r>
      <w:r w:rsidRPr="00621B90">
        <w:rPr>
          <w:rFonts w:ascii="Trebuchet MS" w:hAnsi="Trebuchet MS"/>
          <w:b/>
          <w:sz w:val="20"/>
          <w:szCs w:val="20"/>
        </w:rPr>
        <w:t xml:space="preserve"> pentru</w:t>
      </w:r>
      <w:r w:rsidRPr="00621B90">
        <w:rPr>
          <w:rFonts w:ascii="Trebuchet MS" w:hAnsi="Trebuchet MS"/>
          <w:b/>
          <w:bCs/>
          <w:sz w:val="20"/>
          <w:szCs w:val="20"/>
        </w:rPr>
        <w:t xml:space="preserve"> </w:t>
      </w:r>
      <w:r w:rsidRPr="00621B90">
        <w:rPr>
          <w:rFonts w:ascii="Trebuchet MS" w:hAnsi="Trebuchet MS"/>
          <w:b/>
          <w:sz w:val="20"/>
          <w:szCs w:val="20"/>
        </w:rPr>
        <w:t>Etapa I</w:t>
      </w:r>
      <w:r w:rsidRPr="00621B90">
        <w:rPr>
          <w:rFonts w:ascii="Trebuchet MS" w:hAnsi="Trebuchet MS"/>
          <w:b/>
          <w:bCs/>
          <w:sz w:val="20"/>
          <w:szCs w:val="20"/>
        </w:rPr>
        <w:t xml:space="preserve"> (Componenta A si Componenta B)</w:t>
      </w:r>
    </w:p>
    <w:tbl>
      <w:tblPr>
        <w:tblStyle w:val="Tabelgril"/>
        <w:tblW w:w="0" w:type="auto"/>
        <w:tblLook w:val="04A0" w:firstRow="1" w:lastRow="0" w:firstColumn="1" w:lastColumn="0" w:noHBand="0" w:noVBand="1"/>
      </w:tblPr>
      <w:tblGrid>
        <w:gridCol w:w="9628"/>
      </w:tblGrid>
      <w:tr w:rsidR="006637A2" w:rsidRPr="006637A2" w14:paraId="5F756759" w14:textId="77777777" w:rsidTr="00A706AD">
        <w:tc>
          <w:tcPr>
            <w:tcW w:w="9628" w:type="dxa"/>
          </w:tcPr>
          <w:p w14:paraId="2B8D6883" w14:textId="73ADE185" w:rsidR="006637A2" w:rsidRPr="00B44D3E" w:rsidRDefault="006637A2" w:rsidP="00A706AD">
            <w:pPr>
              <w:rPr>
                <w:rFonts w:ascii="Trebuchet MS" w:hAnsi="Trebuchet MS"/>
                <w:bCs/>
                <w:color w:val="000000" w:themeColor="text1"/>
                <w:sz w:val="20"/>
                <w:szCs w:val="20"/>
              </w:rPr>
            </w:pPr>
            <w:bookmarkStart w:id="17" w:name="_Hlk176514857"/>
            <w:r w:rsidRPr="00B44D3E">
              <w:rPr>
                <w:rFonts w:ascii="Trebuchet MS" w:hAnsi="Trebuchet MS"/>
                <w:bCs/>
                <w:color w:val="000000" w:themeColor="text1"/>
                <w:sz w:val="20"/>
                <w:szCs w:val="20"/>
              </w:rPr>
              <w:t>Dat</w:t>
            </w:r>
            <w:r w:rsidR="00DF7562" w:rsidRPr="00B44D3E">
              <w:rPr>
                <w:rFonts w:ascii="Trebuchet MS" w:hAnsi="Trebuchet MS"/>
                <w:bCs/>
                <w:color w:val="000000" w:themeColor="text1"/>
                <w:sz w:val="20"/>
                <w:szCs w:val="20"/>
              </w:rPr>
              <w:t>ă</w:t>
            </w:r>
            <w:r w:rsidRPr="00B44D3E">
              <w:rPr>
                <w:rFonts w:ascii="Trebuchet MS" w:hAnsi="Trebuchet MS"/>
                <w:bCs/>
                <w:color w:val="000000" w:themeColor="text1"/>
                <w:sz w:val="20"/>
                <w:szCs w:val="20"/>
              </w:rPr>
              <w:t xml:space="preserve"> și or</w:t>
            </w:r>
            <w:r w:rsidR="00DF7562" w:rsidRPr="00B44D3E">
              <w:rPr>
                <w:rFonts w:ascii="Trebuchet MS" w:hAnsi="Trebuchet MS"/>
                <w:bCs/>
                <w:color w:val="000000" w:themeColor="text1"/>
                <w:sz w:val="20"/>
                <w:szCs w:val="20"/>
              </w:rPr>
              <w:t>ă</w:t>
            </w:r>
            <w:r w:rsidRPr="00B44D3E">
              <w:rPr>
                <w:rFonts w:ascii="Trebuchet MS" w:hAnsi="Trebuchet MS"/>
                <w:bCs/>
                <w:color w:val="000000" w:themeColor="text1"/>
                <w:sz w:val="20"/>
                <w:szCs w:val="20"/>
              </w:rPr>
              <w:t xml:space="preserve"> lansare apel</w:t>
            </w:r>
            <w:r w:rsidR="00E54C2A" w:rsidRPr="00B44D3E">
              <w:rPr>
                <w:rFonts w:ascii="Trebuchet MS" w:hAnsi="Trebuchet MS"/>
                <w:bCs/>
                <w:color w:val="000000" w:themeColor="text1"/>
                <w:sz w:val="20"/>
                <w:szCs w:val="20"/>
              </w:rPr>
              <w:t>uri</w:t>
            </w:r>
            <w:r w:rsidRPr="00B44D3E">
              <w:rPr>
                <w:rFonts w:ascii="Trebuchet MS" w:hAnsi="Trebuchet MS"/>
                <w:bCs/>
                <w:color w:val="000000" w:themeColor="text1"/>
                <w:sz w:val="20"/>
                <w:szCs w:val="20"/>
              </w:rPr>
              <w:t xml:space="preserve"> </w:t>
            </w:r>
            <w:r w:rsidR="006A3BE3" w:rsidRPr="00B44D3E">
              <w:rPr>
                <w:rFonts w:ascii="Trebuchet MS" w:hAnsi="Trebuchet MS"/>
                <w:bCs/>
                <w:color w:val="000000" w:themeColor="text1"/>
                <w:sz w:val="20"/>
                <w:szCs w:val="20"/>
              </w:rPr>
              <w:t>pentru înrolare în platforma PNRR</w:t>
            </w:r>
            <w:r w:rsidRPr="00B44D3E">
              <w:rPr>
                <w:rFonts w:ascii="Trebuchet MS" w:hAnsi="Trebuchet MS"/>
                <w:bCs/>
                <w:color w:val="000000" w:themeColor="text1"/>
                <w:sz w:val="20"/>
                <w:szCs w:val="20"/>
              </w:rPr>
              <w:t xml:space="preserve">: </w:t>
            </w:r>
            <w:r w:rsidR="00DF7562" w:rsidRPr="00B44D3E">
              <w:rPr>
                <w:rFonts w:ascii="Trebuchet MS" w:hAnsi="Trebuchet MS"/>
                <w:bCs/>
                <w:color w:val="000000" w:themeColor="text1"/>
                <w:sz w:val="20"/>
                <w:szCs w:val="20"/>
              </w:rPr>
              <w:t>începere de</w:t>
            </w:r>
            <w:r w:rsidR="00360BD4" w:rsidRPr="00B44D3E">
              <w:rPr>
                <w:rFonts w:ascii="Trebuchet MS" w:hAnsi="Trebuchet MS"/>
                <w:bCs/>
                <w:color w:val="000000" w:themeColor="text1"/>
                <w:sz w:val="20"/>
                <w:szCs w:val="20"/>
              </w:rPr>
              <w:t>p</w:t>
            </w:r>
            <w:r w:rsidR="00DF7562" w:rsidRPr="00B44D3E">
              <w:rPr>
                <w:rFonts w:ascii="Trebuchet MS" w:hAnsi="Trebuchet MS"/>
                <w:bCs/>
                <w:color w:val="000000" w:themeColor="text1"/>
                <w:sz w:val="20"/>
                <w:szCs w:val="20"/>
              </w:rPr>
              <w:t>unere cereri înrolare apel</w:t>
            </w:r>
            <w:r w:rsidR="00E54C2A" w:rsidRPr="00B44D3E">
              <w:rPr>
                <w:rFonts w:ascii="Trebuchet MS" w:hAnsi="Trebuchet MS"/>
                <w:bCs/>
                <w:color w:val="000000" w:themeColor="text1"/>
                <w:sz w:val="20"/>
                <w:szCs w:val="20"/>
              </w:rPr>
              <w:t>uri</w:t>
            </w:r>
            <w:r w:rsidR="00DF7562" w:rsidRPr="00B44D3E">
              <w:rPr>
                <w:rFonts w:ascii="Trebuchet MS" w:hAnsi="Trebuchet MS"/>
                <w:bCs/>
                <w:color w:val="000000" w:themeColor="text1"/>
                <w:sz w:val="20"/>
                <w:szCs w:val="20"/>
              </w:rPr>
              <w:t xml:space="preserve"> de proiecte</w:t>
            </w:r>
            <w:r w:rsidR="0044034F" w:rsidRPr="00B44D3E">
              <w:rPr>
                <w:rFonts w:ascii="Trebuchet MS" w:hAnsi="Trebuchet MS"/>
                <w:bCs/>
                <w:color w:val="000000" w:themeColor="text1"/>
                <w:sz w:val="20"/>
                <w:szCs w:val="20"/>
              </w:rPr>
              <w:t xml:space="preserve">: </w:t>
            </w:r>
            <w:r w:rsidR="000655AD" w:rsidRPr="00B44D3E">
              <w:rPr>
                <w:rFonts w:ascii="Trebuchet MS" w:hAnsi="Trebuchet MS"/>
                <w:b/>
                <w:bCs/>
                <w:color w:val="000000" w:themeColor="text1"/>
                <w:sz w:val="20"/>
                <w:szCs w:val="20"/>
              </w:rPr>
              <w:t>1</w:t>
            </w:r>
            <w:r w:rsidR="00FB7276">
              <w:rPr>
                <w:rFonts w:ascii="Trebuchet MS" w:hAnsi="Trebuchet MS"/>
                <w:b/>
                <w:bCs/>
                <w:color w:val="000000" w:themeColor="text1"/>
                <w:sz w:val="20"/>
                <w:szCs w:val="20"/>
              </w:rPr>
              <w:t>6</w:t>
            </w:r>
            <w:r w:rsidR="00DF7562" w:rsidRPr="00B44D3E">
              <w:rPr>
                <w:rFonts w:ascii="Trebuchet MS" w:hAnsi="Trebuchet MS"/>
                <w:b/>
                <w:bCs/>
                <w:color w:val="000000" w:themeColor="text1"/>
                <w:sz w:val="20"/>
                <w:szCs w:val="20"/>
              </w:rPr>
              <w:t>.0</w:t>
            </w:r>
            <w:r w:rsidR="000655AD" w:rsidRPr="00B44D3E">
              <w:rPr>
                <w:rFonts w:ascii="Trebuchet MS" w:hAnsi="Trebuchet MS"/>
                <w:b/>
                <w:bCs/>
                <w:color w:val="000000" w:themeColor="text1"/>
                <w:sz w:val="20"/>
                <w:szCs w:val="20"/>
              </w:rPr>
              <w:t>9</w:t>
            </w:r>
            <w:r w:rsidR="00DF7562" w:rsidRPr="00B44D3E">
              <w:rPr>
                <w:rFonts w:ascii="Trebuchet MS" w:hAnsi="Trebuchet MS"/>
                <w:b/>
                <w:bCs/>
                <w:color w:val="000000" w:themeColor="text1"/>
                <w:sz w:val="20"/>
                <w:szCs w:val="20"/>
              </w:rPr>
              <w:t>.2024</w:t>
            </w:r>
            <w:r w:rsidRPr="00B44D3E">
              <w:rPr>
                <w:rFonts w:ascii="Trebuchet MS" w:hAnsi="Trebuchet MS"/>
                <w:b/>
                <w:bCs/>
                <w:color w:val="000000" w:themeColor="text1"/>
                <w:sz w:val="20"/>
                <w:szCs w:val="20"/>
              </w:rPr>
              <w:t xml:space="preserve">, ora </w:t>
            </w:r>
            <w:r w:rsidR="00B1412A" w:rsidRPr="00B44D3E">
              <w:rPr>
                <w:rFonts w:ascii="Trebuchet MS" w:hAnsi="Trebuchet MS"/>
                <w:b/>
                <w:bCs/>
                <w:color w:val="000000" w:themeColor="text1"/>
                <w:sz w:val="20"/>
                <w:szCs w:val="20"/>
              </w:rPr>
              <w:t>10</w:t>
            </w:r>
            <w:r w:rsidRPr="00B44D3E">
              <w:rPr>
                <w:rFonts w:ascii="Trebuchet MS" w:hAnsi="Trebuchet MS"/>
                <w:b/>
                <w:bCs/>
                <w:color w:val="000000" w:themeColor="text1"/>
                <w:sz w:val="20"/>
                <w:szCs w:val="20"/>
              </w:rPr>
              <w:t>:00</w:t>
            </w:r>
          </w:p>
          <w:p w14:paraId="255B06CC" w14:textId="179A4C09" w:rsidR="006A3BE3" w:rsidRPr="00B44D3E" w:rsidRDefault="00DF7562" w:rsidP="006A3BE3">
            <w:pPr>
              <w:jc w:val="both"/>
              <w:rPr>
                <w:rFonts w:ascii="Trebuchet MS" w:hAnsi="Trebuchet MS"/>
                <w:b/>
                <w:sz w:val="20"/>
                <w:szCs w:val="20"/>
              </w:rPr>
            </w:pPr>
            <w:r w:rsidRPr="00B44D3E">
              <w:rPr>
                <w:rFonts w:ascii="Trebuchet MS" w:hAnsi="Trebuchet MS"/>
                <w:sz w:val="20"/>
                <w:szCs w:val="20"/>
              </w:rPr>
              <w:lastRenderedPageBreak/>
              <w:t xml:space="preserve">* Perioada de înrolare a operatorilor economici </w:t>
            </w:r>
            <w:r w:rsidR="00D77BC1">
              <w:rPr>
                <w:rFonts w:ascii="Trebuchet MS" w:hAnsi="Trebuchet MS"/>
                <w:b/>
                <w:sz w:val="20"/>
                <w:szCs w:val="20"/>
              </w:rPr>
              <w:t>este</w:t>
            </w:r>
            <w:r w:rsidR="0032029B">
              <w:rPr>
                <w:rFonts w:ascii="Trebuchet MS" w:hAnsi="Trebuchet MS"/>
                <w:b/>
                <w:sz w:val="20"/>
                <w:szCs w:val="20"/>
              </w:rPr>
              <w:t xml:space="preserve"> până la data </w:t>
            </w:r>
            <w:r w:rsidR="006979DA">
              <w:rPr>
                <w:rFonts w:ascii="Trebuchet MS" w:hAnsi="Trebuchet MS"/>
                <w:b/>
                <w:sz w:val="20"/>
                <w:szCs w:val="20"/>
              </w:rPr>
              <w:t>15</w:t>
            </w:r>
            <w:r w:rsidR="00D77BC1">
              <w:rPr>
                <w:rFonts w:ascii="Trebuchet MS" w:hAnsi="Trebuchet MS"/>
                <w:b/>
                <w:sz w:val="20"/>
                <w:szCs w:val="20"/>
              </w:rPr>
              <w:t>.1</w:t>
            </w:r>
            <w:r w:rsidR="006979DA">
              <w:rPr>
                <w:rFonts w:ascii="Trebuchet MS" w:hAnsi="Trebuchet MS"/>
                <w:b/>
                <w:sz w:val="20"/>
                <w:szCs w:val="20"/>
              </w:rPr>
              <w:t>1</w:t>
            </w:r>
            <w:r w:rsidR="00D77BC1">
              <w:rPr>
                <w:rFonts w:ascii="Trebuchet MS" w:hAnsi="Trebuchet MS"/>
                <w:b/>
                <w:sz w:val="20"/>
                <w:szCs w:val="20"/>
              </w:rPr>
              <w:t>.</w:t>
            </w:r>
            <w:r w:rsidR="0032029B">
              <w:rPr>
                <w:rFonts w:ascii="Trebuchet MS" w:hAnsi="Trebuchet MS"/>
                <w:b/>
                <w:sz w:val="20"/>
                <w:szCs w:val="20"/>
              </w:rPr>
              <w:t xml:space="preserve">2024, </w:t>
            </w:r>
            <w:r w:rsidR="00B1412A" w:rsidRPr="00B44D3E">
              <w:rPr>
                <w:rFonts w:ascii="Trebuchet MS" w:hAnsi="Trebuchet MS"/>
                <w:b/>
                <w:sz w:val="20"/>
                <w:szCs w:val="20"/>
              </w:rPr>
              <w:t>ora 1</w:t>
            </w:r>
            <w:r w:rsidR="00FB7276">
              <w:rPr>
                <w:rFonts w:ascii="Trebuchet MS" w:hAnsi="Trebuchet MS"/>
                <w:b/>
                <w:sz w:val="20"/>
                <w:szCs w:val="20"/>
              </w:rPr>
              <w:t>7</w:t>
            </w:r>
            <w:r w:rsidR="00B1412A" w:rsidRPr="00B44D3E">
              <w:rPr>
                <w:rFonts w:ascii="Trebuchet MS" w:hAnsi="Trebuchet MS"/>
                <w:b/>
                <w:sz w:val="20"/>
                <w:szCs w:val="20"/>
              </w:rPr>
              <w:t xml:space="preserve">:00. </w:t>
            </w:r>
          </w:p>
          <w:p w14:paraId="7F5E3CB7" w14:textId="2CAC2948" w:rsidR="00B1412A" w:rsidRPr="00B44D3E" w:rsidRDefault="00B1412A" w:rsidP="00B1412A">
            <w:pPr>
              <w:rPr>
                <w:rFonts w:ascii="Trebuchet MS" w:hAnsi="Trebuchet MS"/>
                <w:b/>
                <w:sz w:val="20"/>
                <w:szCs w:val="20"/>
              </w:rPr>
            </w:pPr>
            <w:r w:rsidRPr="00B44D3E">
              <w:rPr>
                <w:rFonts w:ascii="Trebuchet MS" w:hAnsi="Trebuchet MS"/>
                <w:b/>
                <w:sz w:val="20"/>
                <w:szCs w:val="20"/>
              </w:rPr>
              <w:t xml:space="preserve">Publicarea rezultatelor se va realiza până la data de </w:t>
            </w:r>
            <w:r w:rsidR="006979DA">
              <w:rPr>
                <w:rFonts w:ascii="Trebuchet MS" w:hAnsi="Trebuchet MS"/>
                <w:b/>
                <w:sz w:val="20"/>
                <w:szCs w:val="20"/>
              </w:rPr>
              <w:t>29</w:t>
            </w:r>
            <w:r w:rsidRPr="00B44D3E">
              <w:rPr>
                <w:rFonts w:ascii="Trebuchet MS" w:hAnsi="Trebuchet MS"/>
                <w:b/>
                <w:sz w:val="20"/>
                <w:szCs w:val="20"/>
              </w:rPr>
              <w:t>.1</w:t>
            </w:r>
            <w:r w:rsidR="0032029B">
              <w:rPr>
                <w:rFonts w:ascii="Trebuchet MS" w:hAnsi="Trebuchet MS"/>
                <w:b/>
                <w:sz w:val="20"/>
                <w:szCs w:val="20"/>
              </w:rPr>
              <w:t>1</w:t>
            </w:r>
            <w:r w:rsidRPr="00B44D3E">
              <w:rPr>
                <w:rFonts w:ascii="Trebuchet MS" w:hAnsi="Trebuchet MS"/>
                <w:b/>
                <w:sz w:val="20"/>
                <w:szCs w:val="20"/>
              </w:rPr>
              <w:t>.2024.</w:t>
            </w:r>
          </w:p>
          <w:bookmarkEnd w:id="17"/>
          <w:p w14:paraId="38493ACE" w14:textId="77777777" w:rsidR="00D77BC1" w:rsidRDefault="00D77BC1" w:rsidP="00DF7562">
            <w:pPr>
              <w:rPr>
                <w:rFonts w:ascii="Trebuchet MS" w:hAnsi="Trebuchet MS"/>
                <w:b/>
                <w:sz w:val="20"/>
                <w:szCs w:val="20"/>
              </w:rPr>
            </w:pPr>
            <w:r>
              <w:rPr>
                <w:rFonts w:ascii="Trebuchet MS" w:hAnsi="Trebuchet MS"/>
                <w:b/>
                <w:sz w:val="20"/>
                <w:szCs w:val="20"/>
              </w:rPr>
              <w:t>Atât înrolarea, cât și depunerea cererilor de finanțare se realizează prin platforma electronică a PNRR:</w:t>
            </w:r>
            <w:r>
              <w:t xml:space="preserve"> </w:t>
            </w:r>
            <w:hyperlink r:id="rId20" w:history="1">
              <w:r w:rsidRPr="00CD2779">
                <w:rPr>
                  <w:rStyle w:val="Hyperlink"/>
                  <w:rFonts w:ascii="Trebuchet MS" w:hAnsi="Trebuchet MS"/>
                  <w:b/>
                  <w:sz w:val="20"/>
                  <w:szCs w:val="20"/>
                </w:rPr>
                <w:t>https://proiecte.pnrr.gov.ro</w:t>
              </w:r>
            </w:hyperlink>
            <w:r>
              <w:rPr>
                <w:rFonts w:ascii="Trebuchet MS" w:hAnsi="Trebuchet MS"/>
                <w:b/>
                <w:sz w:val="20"/>
                <w:szCs w:val="20"/>
              </w:rPr>
              <w:t xml:space="preserve">. </w:t>
            </w:r>
          </w:p>
          <w:p w14:paraId="3DF0055B" w14:textId="6F8ABB88" w:rsidR="00DF7562" w:rsidRPr="00B44D3E" w:rsidRDefault="0044034F" w:rsidP="00DF7562">
            <w:r w:rsidRPr="00B44D3E">
              <w:rPr>
                <w:noProof/>
              </w:rPr>
              <mc:AlternateContent>
                <mc:Choice Requires="am3d">
                  <w:drawing>
                    <wp:anchor distT="0" distB="0" distL="114300" distR="114300" simplePos="0" relativeHeight="251659264" behindDoc="0" locked="0" layoutInCell="1" allowOverlap="1" wp14:anchorId="31198F35" wp14:editId="53298567">
                      <wp:simplePos x="0" y="0"/>
                      <wp:positionH relativeFrom="column">
                        <wp:posOffset>-20320</wp:posOffset>
                      </wp:positionH>
                      <wp:positionV relativeFrom="paragraph">
                        <wp:posOffset>173355</wp:posOffset>
                      </wp:positionV>
                      <wp:extent cx="353695" cy="361950"/>
                      <wp:effectExtent l="0" t="0" r="8255" b="0"/>
                      <wp:wrapNone/>
                      <wp:docPr id="3" name="3D Model 3" descr="Warning"/>
                      <wp:cNvGraphicFramePr>
                        <a:graphicFrameLocks xmlns:a="http://schemas.openxmlformats.org/drawingml/2006/main" noChangeAspect="1"/>
                      </wp:cNvGraphicFramePr>
                      <a:graphic xmlns:a="http://schemas.openxmlformats.org/drawingml/2006/main">
                        <a:graphicData uri="http://schemas.microsoft.com/office/drawing/2017/model3d">
                          <am3d:model3d r:embed="rId21">
                            <am3d:spPr>
                              <a:xfrm>
                                <a:off x="0" y="0"/>
                                <a:ext cx="353695" cy="361950"/>
                              </a:xfrm>
                              <a:prstGeom prst="rect">
                                <a:avLst/>
                              </a:prstGeom>
                            </am3d:spPr>
                            <am3d:camera>
                              <am3d:pos x="0" y="0" z="63351631"/>
                              <am3d:up dx="0" dy="36000000" dz="0"/>
                              <am3d:lookAt x="0" y="0" z="0"/>
                              <am3d:perspective fov="2700000"/>
                            </am3d:camera>
                            <am3d:trans>
                              <am3d:meterPerModelUnit n="20271560" d="1000000"/>
                              <am3d:preTrans dx="0" dy="-16278167" dz="-464067"/>
                              <am3d:scale>
                                <am3d:sx n="1000000" d="1000000"/>
                                <am3d:sy n="1000000" d="1000000"/>
                                <am3d:sz n="1000000" d="1000000"/>
                              </am3d:scale>
                              <am3d:rot ax="127472" ay="1686504" az="60071"/>
                              <am3d:postTrans dx="0" dy="0" dz="0"/>
                            </am3d:trans>
                            <am3d:raster rName="Office3DRenderer" rVer="16.0.8326">
                              <am3d:blip r:embed="rId22"/>
                            </am3d:raster>
                            <am3d:objViewport viewportSz="494728"/>
                            <am3d:ambientLight>
                              <am3d:clr>
                                <a:scrgbClr r="50000" g="50000" b="50000"/>
                              </am3d:clr>
                              <am3d:illuminance n="500000" d="1000000"/>
                            </am3d:ambientLight>
                            <am3d:ptLight rad="0">
                              <am3d:clr>
                                <a:scrgbClr r="100000" g="75000" b="50000"/>
                              </am3d:clr>
                              <am3d:intensity n="9765625" d="1000000"/>
                              <am3d:pos x="21959998" y="70920001" z="16344003"/>
                            </am3d:ptLight>
                            <am3d:ptLight rad="0">
                              <am3d:clr>
                                <a:scrgbClr r="40000" g="60000" b="95000"/>
                              </am3d:clr>
                              <am3d:intensity n="12250000" d="1000000"/>
                              <am3d:pos x="-37964106" y="51130435" z="57631972"/>
                            </am3d:ptLight>
                            <am3d:ptLight rad="0">
                              <am3d:clr>
                                <a:scrgbClr r="86837" g="72700" b="100000"/>
                              </am3d:clr>
                              <am3d:intensity n="3125000" d="1000000"/>
                              <am3d:pos x="-37739122" y="58056624" z="-34769649"/>
                            </am3d:ptLight>
                          </am3d:model3d>
                        </a:graphicData>
                      </a:graphic>
                      <wp14:sizeRelH relativeFrom="margin">
                        <wp14:pctWidth>0</wp14:pctWidth>
                      </wp14:sizeRelH>
                      <wp14:sizeRelV relativeFrom="margin">
                        <wp14:pctHeight>0</wp14:pctHeight>
                      </wp14:sizeRelV>
                    </wp:anchor>
                  </w:drawing>
                </mc:Choice>
                <mc:Fallback>
                  <w:drawing>
                    <wp:anchor distT="0" distB="0" distL="114300" distR="114300" simplePos="0" relativeHeight="251659264" behindDoc="0" locked="0" layoutInCell="1" allowOverlap="1" wp14:anchorId="31198F35" wp14:editId="53298567">
                      <wp:simplePos x="0" y="0"/>
                      <wp:positionH relativeFrom="column">
                        <wp:posOffset>-20320</wp:posOffset>
                      </wp:positionH>
                      <wp:positionV relativeFrom="paragraph">
                        <wp:posOffset>173355</wp:posOffset>
                      </wp:positionV>
                      <wp:extent cx="353695" cy="361950"/>
                      <wp:effectExtent l="0" t="0" r="8255" b="0"/>
                      <wp:wrapNone/>
                      <wp:docPr id="3" name="3D Model 3" descr="Warning"/>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3" name="3D Model 3" descr="Warning"/>
                              <pic:cNvPicPr>
                                <a:picLocks noGrp="1" noRot="1" noChangeAspect="1" noMove="1" noResize="1" noEditPoints="1" noAdjustHandles="1" noChangeArrowheads="1" noChangeShapeType="1" noCrop="1"/>
                              </pic:cNvPicPr>
                            </pic:nvPicPr>
                            <pic:blipFill>
                              <a:blip r:embed="rId22"/>
                              <a:stretch>
                                <a:fillRect/>
                              </a:stretch>
                            </pic:blipFill>
                            <pic:spPr>
                              <a:xfrm>
                                <a:off x="0" y="0"/>
                                <a:ext cx="353695" cy="361950"/>
                              </a:xfrm>
                              <a:prstGeom prst="rect">
                                <a:avLst/>
                              </a:prstGeom>
                            </pic:spPr>
                          </pic:pic>
                        </a:graphicData>
                      </a:graphic>
                      <wp14:sizeRelH relativeFrom="margin">
                        <wp14:pctWidth>0</wp14:pctWidth>
                      </wp14:sizeRelH>
                      <wp14:sizeRelV relativeFrom="margin">
                        <wp14:pctHeight>0</wp14:pctHeight>
                      </wp14:sizeRelV>
                    </wp:anchor>
                  </w:drawing>
                </mc:Fallback>
              </mc:AlternateContent>
            </w:r>
          </w:p>
          <w:p w14:paraId="3C0A3852" w14:textId="1660E1EC" w:rsidR="00DF7562" w:rsidRPr="00B44D3E" w:rsidRDefault="00DF7562" w:rsidP="00DF7562">
            <w:pPr>
              <w:rPr>
                <w:rFonts w:ascii="Trebuchet MS" w:hAnsi="Trebuchet MS"/>
                <w:sz w:val="20"/>
                <w:szCs w:val="20"/>
              </w:rPr>
            </w:pPr>
            <w:r w:rsidRPr="00B44D3E">
              <w:t xml:space="preserve">          </w:t>
            </w:r>
            <w:r w:rsidRPr="00B44D3E">
              <w:rPr>
                <w:rFonts w:ascii="Trebuchet MS" w:hAnsi="Trebuchet MS"/>
                <w:sz w:val="20"/>
                <w:szCs w:val="20"/>
              </w:rPr>
              <w:t>Cererile de înrolare depuse ulterior acestei date nu vor fi luate în considerare.</w:t>
            </w:r>
          </w:p>
          <w:p w14:paraId="6C7C31A9" w14:textId="1B590A99" w:rsidR="00D16097" w:rsidRPr="00B44D3E" w:rsidRDefault="00D16097" w:rsidP="00D16097">
            <w:pPr>
              <w:rPr>
                <w:rFonts w:ascii="Trebuchet MS" w:hAnsi="Trebuchet MS"/>
                <w:b/>
                <w:sz w:val="20"/>
                <w:szCs w:val="20"/>
              </w:rPr>
            </w:pPr>
            <w:bookmarkStart w:id="18" w:name="_Hlk176514932"/>
            <w:r w:rsidRPr="00B44D3E">
              <w:rPr>
                <w:rFonts w:ascii="Trebuchet MS" w:hAnsi="Trebuchet MS"/>
                <w:b/>
                <w:sz w:val="20"/>
                <w:szCs w:val="20"/>
              </w:rPr>
              <w:t xml:space="preserve">Dată de început semnare contracte comerciale cu Beneficiarii finali: </w:t>
            </w:r>
            <w:r w:rsidR="006979DA">
              <w:rPr>
                <w:rFonts w:ascii="Trebuchet MS" w:hAnsi="Trebuchet MS"/>
                <w:b/>
                <w:sz w:val="20"/>
                <w:szCs w:val="20"/>
              </w:rPr>
              <w:t>02</w:t>
            </w:r>
            <w:r w:rsidRPr="00B44D3E">
              <w:rPr>
                <w:rFonts w:ascii="Trebuchet MS" w:hAnsi="Trebuchet MS"/>
                <w:b/>
                <w:sz w:val="20"/>
                <w:szCs w:val="20"/>
              </w:rPr>
              <w:t>.1</w:t>
            </w:r>
            <w:r w:rsidR="006979DA">
              <w:rPr>
                <w:rFonts w:ascii="Trebuchet MS" w:hAnsi="Trebuchet MS"/>
                <w:b/>
                <w:sz w:val="20"/>
                <w:szCs w:val="20"/>
              </w:rPr>
              <w:t>2</w:t>
            </w:r>
            <w:r w:rsidRPr="00B44D3E">
              <w:rPr>
                <w:rFonts w:ascii="Trebuchet MS" w:hAnsi="Trebuchet MS"/>
                <w:b/>
                <w:sz w:val="20"/>
                <w:szCs w:val="20"/>
              </w:rPr>
              <w:t>.2024</w:t>
            </w:r>
          </w:p>
          <w:p w14:paraId="738A052C" w14:textId="2DF0D577" w:rsidR="00D16097" w:rsidRPr="00B44D3E" w:rsidRDefault="00D16097" w:rsidP="00BD3B6F">
            <w:pPr>
              <w:jc w:val="both"/>
              <w:rPr>
                <w:rFonts w:ascii="Trebuchet MS" w:hAnsi="Trebuchet MS"/>
                <w:b/>
                <w:sz w:val="20"/>
                <w:szCs w:val="20"/>
              </w:rPr>
            </w:pPr>
            <w:r w:rsidRPr="00B44D3E">
              <w:rPr>
                <w:rFonts w:ascii="Trebuchet MS" w:hAnsi="Trebuchet MS"/>
                <w:sz w:val="20"/>
                <w:szCs w:val="20"/>
              </w:rPr>
              <w:t xml:space="preserve">** Perioada de semnare a contractelor comerciale, pregătire a documentațiilor și depunere a cererilor de finanțare va fi demarată ulterior încheierii </w:t>
            </w:r>
            <w:r w:rsidR="00DE3A3F" w:rsidRPr="00B44D3E">
              <w:rPr>
                <w:rFonts w:ascii="Trebuchet MS" w:hAnsi="Trebuchet MS"/>
                <w:sz w:val="20"/>
                <w:szCs w:val="20"/>
              </w:rPr>
              <w:t>e</w:t>
            </w:r>
            <w:r w:rsidRPr="00B44D3E">
              <w:rPr>
                <w:rFonts w:ascii="Trebuchet MS" w:hAnsi="Trebuchet MS"/>
                <w:sz w:val="20"/>
                <w:szCs w:val="20"/>
              </w:rPr>
              <w:t>tapei de înrolare și publicării listei operatorilor economici val</w:t>
            </w:r>
            <w:r w:rsidR="00BD3B6F" w:rsidRPr="00B44D3E">
              <w:rPr>
                <w:rFonts w:ascii="Trebuchet MS" w:hAnsi="Trebuchet MS"/>
                <w:sz w:val="20"/>
                <w:szCs w:val="20"/>
              </w:rPr>
              <w:t>i</w:t>
            </w:r>
            <w:r w:rsidRPr="00B44D3E">
              <w:rPr>
                <w:rFonts w:ascii="Trebuchet MS" w:hAnsi="Trebuchet MS"/>
                <w:sz w:val="20"/>
                <w:szCs w:val="20"/>
              </w:rPr>
              <w:t>dați</w:t>
            </w:r>
            <w:r w:rsidR="00BD3B6F" w:rsidRPr="00B44D3E">
              <w:rPr>
                <w:rFonts w:ascii="Trebuchet MS" w:hAnsi="Trebuchet MS"/>
                <w:sz w:val="20"/>
                <w:szCs w:val="20"/>
              </w:rPr>
              <w:t>, dar nu mai târziu de data de închidere a apelului de proiecte în platforma PNRR, menționată mai jos.</w:t>
            </w:r>
          </w:p>
          <w:p w14:paraId="145593EF" w14:textId="0AF02E2D" w:rsidR="00572232" w:rsidRPr="00B44D3E" w:rsidRDefault="00572232" w:rsidP="00D16097">
            <w:pPr>
              <w:rPr>
                <w:rFonts w:ascii="Trebuchet MS" w:hAnsi="Trebuchet MS"/>
                <w:sz w:val="20"/>
                <w:szCs w:val="20"/>
              </w:rPr>
            </w:pPr>
            <w:r w:rsidRPr="00B44D3E">
              <w:rPr>
                <w:rFonts w:ascii="Trebuchet MS" w:hAnsi="Trebuchet MS"/>
                <w:b/>
                <w:sz w:val="20"/>
                <w:szCs w:val="20"/>
              </w:rPr>
              <w:t>Durata apelului de proiecte pentru</w:t>
            </w:r>
            <w:r w:rsidRPr="00B44D3E">
              <w:rPr>
                <w:rFonts w:ascii="Trebuchet MS" w:hAnsi="Trebuchet MS"/>
                <w:b/>
                <w:bCs/>
                <w:sz w:val="20"/>
                <w:szCs w:val="20"/>
              </w:rPr>
              <w:t xml:space="preserve"> </w:t>
            </w:r>
            <w:r w:rsidRPr="00B44D3E">
              <w:rPr>
                <w:rFonts w:ascii="Trebuchet MS" w:hAnsi="Trebuchet MS"/>
                <w:b/>
                <w:sz w:val="20"/>
                <w:szCs w:val="20"/>
              </w:rPr>
              <w:t>Etapa I</w:t>
            </w:r>
            <w:r w:rsidRPr="00B44D3E">
              <w:rPr>
                <w:rFonts w:ascii="Trebuchet MS" w:hAnsi="Trebuchet MS"/>
                <w:b/>
                <w:bCs/>
                <w:sz w:val="20"/>
                <w:szCs w:val="20"/>
              </w:rPr>
              <w:t xml:space="preserve"> </w:t>
            </w:r>
            <w:r w:rsidR="0091403E">
              <w:rPr>
                <w:rFonts w:ascii="Trebuchet MS" w:hAnsi="Trebuchet MS"/>
                <w:b/>
                <w:bCs/>
                <w:sz w:val="20"/>
                <w:szCs w:val="20"/>
              </w:rPr>
              <w:t xml:space="preserve">- </w:t>
            </w:r>
            <w:r w:rsidRPr="00B44D3E">
              <w:rPr>
                <w:rFonts w:ascii="Trebuchet MS" w:hAnsi="Trebuchet MS"/>
                <w:b/>
                <w:bCs/>
                <w:sz w:val="20"/>
                <w:szCs w:val="20"/>
              </w:rPr>
              <w:t xml:space="preserve">Componenta A </w:t>
            </w:r>
          </w:p>
          <w:p w14:paraId="10F54EAA" w14:textId="4CB20CDC" w:rsidR="00D16097" w:rsidRPr="00B44D3E" w:rsidRDefault="00D16097" w:rsidP="00D16097">
            <w:pPr>
              <w:rPr>
                <w:rFonts w:ascii="Trebuchet MS" w:hAnsi="Trebuchet MS"/>
                <w:b/>
                <w:sz w:val="20"/>
                <w:szCs w:val="20"/>
              </w:rPr>
            </w:pPr>
            <w:r w:rsidRPr="00B44D3E">
              <w:rPr>
                <w:rFonts w:ascii="Trebuchet MS" w:hAnsi="Trebuchet MS"/>
                <w:b/>
                <w:sz w:val="20"/>
                <w:szCs w:val="20"/>
              </w:rPr>
              <w:t xml:space="preserve">Dată şi oră începere depunere de proiecte în platforma PNRR: </w:t>
            </w:r>
            <w:r w:rsidR="006979DA">
              <w:rPr>
                <w:rFonts w:ascii="Trebuchet MS" w:hAnsi="Trebuchet MS"/>
                <w:b/>
                <w:sz w:val="20"/>
                <w:szCs w:val="20"/>
              </w:rPr>
              <w:t>02</w:t>
            </w:r>
            <w:r w:rsidRPr="00B44D3E">
              <w:rPr>
                <w:rFonts w:ascii="Trebuchet MS" w:hAnsi="Trebuchet MS"/>
                <w:b/>
                <w:sz w:val="20"/>
                <w:szCs w:val="20"/>
              </w:rPr>
              <w:t>.</w:t>
            </w:r>
            <w:r w:rsidR="0032029B">
              <w:rPr>
                <w:rFonts w:ascii="Trebuchet MS" w:hAnsi="Trebuchet MS"/>
                <w:b/>
                <w:sz w:val="20"/>
                <w:szCs w:val="20"/>
              </w:rPr>
              <w:t>1</w:t>
            </w:r>
            <w:r w:rsidR="006979DA">
              <w:rPr>
                <w:rFonts w:ascii="Trebuchet MS" w:hAnsi="Trebuchet MS"/>
                <w:b/>
                <w:sz w:val="20"/>
                <w:szCs w:val="20"/>
              </w:rPr>
              <w:t>2</w:t>
            </w:r>
            <w:r w:rsidRPr="00B44D3E">
              <w:rPr>
                <w:rFonts w:ascii="Trebuchet MS" w:hAnsi="Trebuchet MS"/>
                <w:b/>
                <w:sz w:val="20"/>
                <w:szCs w:val="20"/>
              </w:rPr>
              <w:t>.2024, ora 10:00</w:t>
            </w:r>
          </w:p>
          <w:p w14:paraId="2DD795F8" w14:textId="140B24E0" w:rsidR="00D16097" w:rsidRDefault="00D16097" w:rsidP="00D16097">
            <w:pPr>
              <w:rPr>
                <w:rFonts w:ascii="Trebuchet MS" w:hAnsi="Trebuchet MS"/>
                <w:b/>
                <w:sz w:val="20"/>
                <w:szCs w:val="20"/>
              </w:rPr>
            </w:pPr>
            <w:r w:rsidRPr="00B44D3E">
              <w:rPr>
                <w:rFonts w:ascii="Trebuchet MS" w:hAnsi="Trebuchet MS"/>
                <w:b/>
                <w:sz w:val="20"/>
                <w:szCs w:val="20"/>
              </w:rPr>
              <w:t xml:space="preserve">Data și ora închidere depunere de proiecte în platforma PNRR: </w:t>
            </w:r>
            <w:r w:rsidR="006979DA">
              <w:rPr>
                <w:rFonts w:ascii="Trebuchet MS" w:hAnsi="Trebuchet MS"/>
                <w:b/>
                <w:sz w:val="20"/>
                <w:szCs w:val="20"/>
              </w:rPr>
              <w:t>03</w:t>
            </w:r>
            <w:r w:rsidRPr="00B44D3E">
              <w:rPr>
                <w:rFonts w:ascii="Trebuchet MS" w:hAnsi="Trebuchet MS"/>
                <w:b/>
                <w:sz w:val="20"/>
                <w:szCs w:val="20"/>
              </w:rPr>
              <w:t>.</w:t>
            </w:r>
            <w:r w:rsidR="0032029B">
              <w:rPr>
                <w:rFonts w:ascii="Trebuchet MS" w:hAnsi="Trebuchet MS"/>
                <w:b/>
                <w:sz w:val="20"/>
                <w:szCs w:val="20"/>
              </w:rPr>
              <w:t>0</w:t>
            </w:r>
            <w:r w:rsidR="006979DA">
              <w:rPr>
                <w:rFonts w:ascii="Trebuchet MS" w:hAnsi="Trebuchet MS"/>
                <w:b/>
                <w:sz w:val="20"/>
                <w:szCs w:val="20"/>
              </w:rPr>
              <w:t>2</w:t>
            </w:r>
            <w:r w:rsidRPr="00B44D3E">
              <w:rPr>
                <w:rFonts w:ascii="Trebuchet MS" w:hAnsi="Trebuchet MS"/>
                <w:b/>
                <w:sz w:val="20"/>
                <w:szCs w:val="20"/>
              </w:rPr>
              <w:t>.202</w:t>
            </w:r>
            <w:r w:rsidR="0032029B">
              <w:rPr>
                <w:rFonts w:ascii="Trebuchet MS" w:hAnsi="Trebuchet MS"/>
                <w:b/>
                <w:sz w:val="20"/>
                <w:szCs w:val="20"/>
              </w:rPr>
              <w:t>5</w:t>
            </w:r>
            <w:r w:rsidRPr="00B44D3E">
              <w:rPr>
                <w:rFonts w:ascii="Trebuchet MS" w:hAnsi="Trebuchet MS"/>
                <w:b/>
                <w:sz w:val="20"/>
                <w:szCs w:val="20"/>
              </w:rPr>
              <w:t>, ora 1</w:t>
            </w:r>
            <w:r w:rsidR="006979DA">
              <w:rPr>
                <w:rFonts w:ascii="Trebuchet MS" w:hAnsi="Trebuchet MS"/>
                <w:b/>
                <w:sz w:val="20"/>
                <w:szCs w:val="20"/>
              </w:rPr>
              <w:t>7</w:t>
            </w:r>
            <w:r w:rsidRPr="00B44D3E">
              <w:rPr>
                <w:rFonts w:ascii="Trebuchet MS" w:hAnsi="Trebuchet MS"/>
                <w:b/>
                <w:sz w:val="20"/>
                <w:szCs w:val="20"/>
              </w:rPr>
              <w:t>:00</w:t>
            </w:r>
          </w:p>
          <w:p w14:paraId="65408921" w14:textId="121663CE" w:rsidR="0091403E" w:rsidRPr="00B44D3E" w:rsidRDefault="0091403E" w:rsidP="0091403E">
            <w:pPr>
              <w:rPr>
                <w:rFonts w:ascii="Trebuchet MS" w:hAnsi="Trebuchet MS"/>
                <w:sz w:val="20"/>
                <w:szCs w:val="20"/>
              </w:rPr>
            </w:pPr>
            <w:r w:rsidRPr="00B44D3E">
              <w:rPr>
                <w:rFonts w:ascii="Trebuchet MS" w:hAnsi="Trebuchet MS"/>
                <w:b/>
                <w:sz w:val="20"/>
                <w:szCs w:val="20"/>
              </w:rPr>
              <w:t>Durata apelului de proiecte pentru</w:t>
            </w:r>
            <w:r w:rsidRPr="00B44D3E">
              <w:rPr>
                <w:rFonts w:ascii="Trebuchet MS" w:hAnsi="Trebuchet MS"/>
                <w:b/>
                <w:bCs/>
                <w:sz w:val="20"/>
                <w:szCs w:val="20"/>
              </w:rPr>
              <w:t xml:space="preserve"> </w:t>
            </w:r>
            <w:r w:rsidRPr="00B44D3E">
              <w:rPr>
                <w:rFonts w:ascii="Trebuchet MS" w:hAnsi="Trebuchet MS"/>
                <w:b/>
                <w:sz w:val="20"/>
                <w:szCs w:val="20"/>
              </w:rPr>
              <w:t>Etapa I</w:t>
            </w:r>
            <w:r w:rsidRPr="00B44D3E">
              <w:rPr>
                <w:rFonts w:ascii="Trebuchet MS" w:hAnsi="Trebuchet MS"/>
                <w:b/>
                <w:bCs/>
                <w:sz w:val="20"/>
                <w:szCs w:val="20"/>
              </w:rPr>
              <w:t xml:space="preserve"> </w:t>
            </w:r>
            <w:r>
              <w:rPr>
                <w:rFonts w:ascii="Trebuchet MS" w:hAnsi="Trebuchet MS"/>
                <w:b/>
                <w:bCs/>
                <w:sz w:val="20"/>
                <w:szCs w:val="20"/>
              </w:rPr>
              <w:t xml:space="preserve">- </w:t>
            </w:r>
            <w:r w:rsidRPr="00B44D3E">
              <w:rPr>
                <w:rFonts w:ascii="Trebuchet MS" w:hAnsi="Trebuchet MS"/>
                <w:b/>
                <w:bCs/>
                <w:sz w:val="20"/>
                <w:szCs w:val="20"/>
              </w:rPr>
              <w:t xml:space="preserve">Componenta </w:t>
            </w:r>
            <w:r>
              <w:rPr>
                <w:rFonts w:ascii="Trebuchet MS" w:hAnsi="Trebuchet MS"/>
                <w:b/>
                <w:bCs/>
                <w:sz w:val="20"/>
                <w:szCs w:val="20"/>
              </w:rPr>
              <w:t>B</w:t>
            </w:r>
          </w:p>
          <w:p w14:paraId="77D9ABA6" w14:textId="415C37AE" w:rsidR="0091403E" w:rsidRPr="00B44D3E" w:rsidRDefault="0091403E" w:rsidP="0091403E">
            <w:pPr>
              <w:rPr>
                <w:rFonts w:ascii="Trebuchet MS" w:hAnsi="Trebuchet MS"/>
                <w:b/>
                <w:sz w:val="20"/>
                <w:szCs w:val="20"/>
              </w:rPr>
            </w:pPr>
            <w:r w:rsidRPr="00B44D3E">
              <w:rPr>
                <w:rFonts w:ascii="Trebuchet MS" w:hAnsi="Trebuchet MS"/>
                <w:b/>
                <w:sz w:val="20"/>
                <w:szCs w:val="20"/>
              </w:rPr>
              <w:t xml:space="preserve">Dată şi oră începere depunere de proiecte în platforma PNRR: </w:t>
            </w:r>
            <w:r w:rsidR="006979DA">
              <w:rPr>
                <w:rFonts w:ascii="Trebuchet MS" w:hAnsi="Trebuchet MS"/>
                <w:b/>
                <w:sz w:val="20"/>
                <w:szCs w:val="20"/>
              </w:rPr>
              <w:t>02</w:t>
            </w:r>
            <w:r w:rsidRPr="00B44D3E">
              <w:rPr>
                <w:rFonts w:ascii="Trebuchet MS" w:hAnsi="Trebuchet MS"/>
                <w:b/>
                <w:sz w:val="20"/>
                <w:szCs w:val="20"/>
              </w:rPr>
              <w:t>.1</w:t>
            </w:r>
            <w:r w:rsidR="006979DA">
              <w:rPr>
                <w:rFonts w:ascii="Trebuchet MS" w:hAnsi="Trebuchet MS"/>
                <w:b/>
                <w:sz w:val="20"/>
                <w:szCs w:val="20"/>
              </w:rPr>
              <w:t>2</w:t>
            </w:r>
            <w:r w:rsidRPr="00B44D3E">
              <w:rPr>
                <w:rFonts w:ascii="Trebuchet MS" w:hAnsi="Trebuchet MS"/>
                <w:b/>
                <w:sz w:val="20"/>
                <w:szCs w:val="20"/>
              </w:rPr>
              <w:t>.2024, ora 10:00</w:t>
            </w:r>
          </w:p>
          <w:p w14:paraId="77805B68" w14:textId="610FFB20" w:rsidR="0091403E" w:rsidRPr="00B44D3E" w:rsidRDefault="0091403E" w:rsidP="00D16097">
            <w:pPr>
              <w:rPr>
                <w:rFonts w:ascii="Trebuchet MS" w:hAnsi="Trebuchet MS"/>
                <w:b/>
                <w:sz w:val="20"/>
                <w:szCs w:val="20"/>
              </w:rPr>
            </w:pPr>
            <w:r w:rsidRPr="00B44D3E">
              <w:rPr>
                <w:rFonts w:ascii="Trebuchet MS" w:hAnsi="Trebuchet MS"/>
                <w:b/>
                <w:sz w:val="20"/>
                <w:szCs w:val="20"/>
              </w:rPr>
              <w:t xml:space="preserve">Data și ora închidere depunere de proiecte în platforma PNRR: </w:t>
            </w:r>
            <w:r w:rsidR="006979DA">
              <w:rPr>
                <w:rFonts w:ascii="Trebuchet MS" w:hAnsi="Trebuchet MS"/>
                <w:b/>
                <w:sz w:val="20"/>
                <w:szCs w:val="20"/>
              </w:rPr>
              <w:t>10</w:t>
            </w:r>
            <w:r w:rsidRPr="00B44D3E">
              <w:rPr>
                <w:rFonts w:ascii="Trebuchet MS" w:hAnsi="Trebuchet MS"/>
                <w:b/>
                <w:sz w:val="20"/>
                <w:szCs w:val="20"/>
              </w:rPr>
              <w:t>.</w:t>
            </w:r>
            <w:r w:rsidR="006979DA">
              <w:rPr>
                <w:rFonts w:ascii="Trebuchet MS" w:hAnsi="Trebuchet MS"/>
                <w:b/>
                <w:sz w:val="20"/>
                <w:szCs w:val="20"/>
              </w:rPr>
              <w:t>01</w:t>
            </w:r>
            <w:r w:rsidRPr="00B44D3E">
              <w:rPr>
                <w:rFonts w:ascii="Trebuchet MS" w:hAnsi="Trebuchet MS"/>
                <w:b/>
                <w:sz w:val="20"/>
                <w:szCs w:val="20"/>
              </w:rPr>
              <w:t>.202</w:t>
            </w:r>
            <w:r w:rsidR="006979DA">
              <w:rPr>
                <w:rFonts w:ascii="Trebuchet MS" w:hAnsi="Trebuchet MS"/>
                <w:b/>
                <w:sz w:val="20"/>
                <w:szCs w:val="20"/>
              </w:rPr>
              <w:t>5</w:t>
            </w:r>
            <w:r w:rsidRPr="00B44D3E">
              <w:rPr>
                <w:rFonts w:ascii="Trebuchet MS" w:hAnsi="Trebuchet MS"/>
                <w:b/>
                <w:sz w:val="20"/>
                <w:szCs w:val="20"/>
              </w:rPr>
              <w:t>, ora 14:0</w:t>
            </w:r>
            <w:r w:rsidRPr="00B44D3E">
              <w:rPr>
                <w:rFonts w:ascii="Trebuchet MS" w:hAnsi="Trebuchet MS"/>
                <w:noProof/>
                <w:sz w:val="20"/>
                <w:szCs w:val="20"/>
              </w:rPr>
              <mc:AlternateContent>
                <mc:Choice Requires="am3d">
                  <w:drawing>
                    <wp:anchor distT="0" distB="0" distL="114300" distR="114300" simplePos="0" relativeHeight="251705344" behindDoc="0" locked="0" layoutInCell="1" allowOverlap="1" wp14:anchorId="4B4D084B" wp14:editId="6EEC53D2">
                      <wp:simplePos x="0" y="0"/>
                      <wp:positionH relativeFrom="column">
                        <wp:posOffset>-10795</wp:posOffset>
                      </wp:positionH>
                      <wp:positionV relativeFrom="paragraph">
                        <wp:posOffset>199390</wp:posOffset>
                      </wp:positionV>
                      <wp:extent cx="376555" cy="336550"/>
                      <wp:effectExtent l="0" t="0" r="0" b="6350"/>
                      <wp:wrapNone/>
                      <wp:docPr id="1" name="3D Model 4" descr="Warning"/>
                      <wp:cNvGraphicFramePr>
                        <a:graphicFrameLocks xmlns:a="http://schemas.openxmlformats.org/drawingml/2006/main" noChangeAspect="1"/>
                      </wp:cNvGraphicFramePr>
                      <a:graphic xmlns:a="http://schemas.openxmlformats.org/drawingml/2006/main">
                        <a:graphicData uri="http://schemas.microsoft.com/office/drawing/2017/model3d">
                          <am3d:model3d r:embed="rId21">
                            <am3d:spPr>
                              <a:xfrm>
                                <a:off x="0" y="0"/>
                                <a:ext cx="376555" cy="336550"/>
                              </a:xfrm>
                              <a:prstGeom prst="rect">
                                <a:avLst/>
                              </a:prstGeom>
                            </am3d:spPr>
                            <am3d:camera>
                              <am3d:pos x="0" y="0" z="63351631"/>
                              <am3d:up dx="0" dy="36000000" dz="0"/>
                              <am3d:lookAt x="0" y="0" z="0"/>
                              <am3d:perspective fov="2700000"/>
                            </am3d:camera>
                            <am3d:trans>
                              <am3d:meterPerModelUnit n="20271560" d="1000000"/>
                              <am3d:preTrans dx="0" dy="-16278167" dz="-464067"/>
                              <am3d:scale>
                                <am3d:sx n="1000000" d="1000000"/>
                                <am3d:sy n="1000000" d="1000000"/>
                                <am3d:sz n="1000000" d="1000000"/>
                              </am3d:scale>
                              <am3d:rot ax="-1270120" ay="1830707" az="-667389"/>
                              <am3d:postTrans dx="0" dy="0" dz="0"/>
                            </am3d:trans>
                            <am3d:raster rName="Office3DRenderer" rVer="16.0.8326">
                              <am3d:blip r:embed="rId23"/>
                            </am3d:raster>
                            <am3d:objViewport viewportSz="460542"/>
                            <am3d:ambientLight>
                              <am3d:clr>
                                <a:scrgbClr r="50000" g="50000" b="50000"/>
                              </am3d:clr>
                              <am3d:illuminance n="500000" d="1000000"/>
                            </am3d:ambientLight>
                            <am3d:ptLight rad="0">
                              <am3d:clr>
                                <a:scrgbClr r="100000" g="75000" b="50000"/>
                              </am3d:clr>
                              <am3d:intensity n="9765625" d="1000000"/>
                              <am3d:pos x="21959998" y="70920001" z="16344003"/>
                            </am3d:ptLight>
                            <am3d:ptLight rad="0">
                              <am3d:clr>
                                <a:scrgbClr r="40000" g="60000" b="95000"/>
                              </am3d:clr>
                              <am3d:intensity n="12250000" d="1000000"/>
                              <am3d:pos x="-37964106" y="51130435" z="57631972"/>
                            </am3d:ptLight>
                            <am3d:ptLight rad="0">
                              <am3d:clr>
                                <a:scrgbClr r="86837" g="72700" b="100000"/>
                              </am3d:clr>
                              <am3d:intensity n="3125000" d="1000000"/>
                              <am3d:pos x="-37739122" y="58056624" z="-34769649"/>
                            </am3d:ptLight>
                          </am3d:model3d>
                        </a:graphicData>
                      </a:graphic>
                      <wp14:sizeRelH relativeFrom="margin">
                        <wp14:pctWidth>0</wp14:pctWidth>
                      </wp14:sizeRelH>
                      <wp14:sizeRelV relativeFrom="margin">
                        <wp14:pctHeight>0</wp14:pctHeight>
                      </wp14:sizeRelV>
                    </wp:anchor>
                  </w:drawing>
                </mc:Choice>
                <mc:Fallback>
                  <w:drawing>
                    <wp:anchor distT="0" distB="0" distL="114300" distR="114300" simplePos="0" relativeHeight="251705344" behindDoc="0" locked="0" layoutInCell="1" allowOverlap="1" wp14:anchorId="4B4D084B" wp14:editId="6EEC53D2">
                      <wp:simplePos x="0" y="0"/>
                      <wp:positionH relativeFrom="column">
                        <wp:posOffset>-10795</wp:posOffset>
                      </wp:positionH>
                      <wp:positionV relativeFrom="paragraph">
                        <wp:posOffset>199390</wp:posOffset>
                      </wp:positionV>
                      <wp:extent cx="376555" cy="336550"/>
                      <wp:effectExtent l="0" t="0" r="0" b="6350"/>
                      <wp:wrapNone/>
                      <wp:docPr id="1" name="3D Model 4" descr="Warning"/>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1" name="3D Model 4" descr="Warning"/>
                              <pic:cNvPicPr>
                                <a:picLocks noGrp="1" noRot="1" noChangeAspect="1" noMove="1" noResize="1" noEditPoints="1" noAdjustHandles="1" noChangeArrowheads="1" noChangeShapeType="1" noCrop="1"/>
                              </pic:cNvPicPr>
                            </pic:nvPicPr>
                            <pic:blipFill>
                              <a:blip r:embed="rId23"/>
                              <a:stretch>
                                <a:fillRect/>
                              </a:stretch>
                            </pic:blipFill>
                            <pic:spPr>
                              <a:xfrm>
                                <a:off x="0" y="0"/>
                                <a:ext cx="376555" cy="336550"/>
                              </a:xfrm>
                              <a:prstGeom prst="rect">
                                <a:avLst/>
                              </a:prstGeom>
                            </pic:spPr>
                          </pic:pic>
                        </a:graphicData>
                      </a:graphic>
                      <wp14:sizeRelH relativeFrom="margin">
                        <wp14:pctWidth>0</wp14:pctWidth>
                      </wp14:sizeRelH>
                      <wp14:sizeRelV relativeFrom="margin">
                        <wp14:pctHeight>0</wp14:pctHeight>
                      </wp14:sizeRelV>
                    </wp:anchor>
                  </w:drawing>
                </mc:Fallback>
              </mc:AlternateContent>
            </w:r>
            <w:r>
              <w:rPr>
                <w:rFonts w:ascii="Trebuchet MS" w:hAnsi="Trebuchet MS"/>
                <w:b/>
                <w:sz w:val="20"/>
                <w:szCs w:val="20"/>
              </w:rPr>
              <w:t>0</w:t>
            </w:r>
          </w:p>
          <w:p w14:paraId="3491A76D" w14:textId="02D23830" w:rsidR="00DF7562" w:rsidRPr="00B44D3E" w:rsidRDefault="00DF7562" w:rsidP="00DF7562">
            <w:pPr>
              <w:spacing w:after="0" w:line="240" w:lineRule="auto"/>
              <w:rPr>
                <w:rFonts w:ascii="Trebuchet MS" w:hAnsi="Trebuchet MS" w:cs="Trebuchet MS,Bold"/>
                <w:sz w:val="20"/>
                <w:szCs w:val="20"/>
              </w:rPr>
            </w:pPr>
          </w:p>
          <w:p w14:paraId="245E9B2C" w14:textId="033F89AA" w:rsidR="006637A2" w:rsidRDefault="00DF7562" w:rsidP="006A5997">
            <w:pPr>
              <w:spacing w:after="0" w:line="240" w:lineRule="auto"/>
              <w:rPr>
                <w:rFonts w:ascii="Trebuchet MS" w:hAnsi="Trebuchet MS"/>
                <w:bCs/>
                <w:sz w:val="20"/>
                <w:szCs w:val="20"/>
              </w:rPr>
            </w:pPr>
            <w:r w:rsidRPr="00B44D3E">
              <w:rPr>
                <w:rFonts w:ascii="Trebuchet MS" w:hAnsi="Trebuchet MS"/>
                <w:sz w:val="20"/>
                <w:szCs w:val="20"/>
              </w:rPr>
              <w:t xml:space="preserve">          </w:t>
            </w:r>
            <w:r w:rsidRPr="00B44D3E">
              <w:rPr>
                <w:rFonts w:ascii="Trebuchet MS" w:hAnsi="Trebuchet MS" w:cs="Trebuchet MS,Bold"/>
                <w:sz w:val="20"/>
                <w:szCs w:val="20"/>
              </w:rPr>
              <w:t xml:space="preserve">Implementarea </w:t>
            </w:r>
            <w:r w:rsidR="00FB7276">
              <w:rPr>
                <w:rFonts w:ascii="Trebuchet MS" w:hAnsi="Trebuchet MS" w:cs="Trebuchet MS,Bold"/>
                <w:sz w:val="20"/>
                <w:szCs w:val="20"/>
              </w:rPr>
              <w:t xml:space="preserve">activităților </w:t>
            </w:r>
            <w:r w:rsidRPr="00B44D3E">
              <w:rPr>
                <w:rFonts w:ascii="Trebuchet MS" w:hAnsi="Trebuchet MS" w:cs="Trebuchet MS,Bold"/>
                <w:sz w:val="20"/>
                <w:szCs w:val="20"/>
              </w:rPr>
              <w:t xml:space="preserve">va fi finalizată până la </w:t>
            </w:r>
            <w:r w:rsidR="005467E2" w:rsidRPr="00B44D3E">
              <w:rPr>
                <w:rFonts w:ascii="Trebuchet MS" w:hAnsi="Trebuchet MS"/>
                <w:bCs/>
                <w:sz w:val="20"/>
                <w:szCs w:val="20"/>
              </w:rPr>
              <w:t>3</w:t>
            </w:r>
            <w:r w:rsidR="00B009F8" w:rsidRPr="00B44D3E">
              <w:rPr>
                <w:rFonts w:ascii="Trebuchet MS" w:hAnsi="Trebuchet MS"/>
                <w:bCs/>
                <w:sz w:val="20"/>
                <w:szCs w:val="20"/>
              </w:rPr>
              <w:t>0</w:t>
            </w:r>
            <w:r w:rsidR="005467E2" w:rsidRPr="00B44D3E">
              <w:rPr>
                <w:rFonts w:ascii="Trebuchet MS" w:hAnsi="Trebuchet MS"/>
                <w:bCs/>
                <w:sz w:val="20"/>
                <w:szCs w:val="20"/>
              </w:rPr>
              <w:t>.</w:t>
            </w:r>
            <w:r w:rsidR="00B009F8" w:rsidRPr="00B44D3E">
              <w:rPr>
                <w:rFonts w:ascii="Trebuchet MS" w:hAnsi="Trebuchet MS"/>
                <w:bCs/>
                <w:sz w:val="20"/>
                <w:szCs w:val="20"/>
              </w:rPr>
              <w:t>09</w:t>
            </w:r>
            <w:r w:rsidR="005467E2" w:rsidRPr="00B44D3E">
              <w:rPr>
                <w:rFonts w:ascii="Trebuchet MS" w:hAnsi="Trebuchet MS"/>
                <w:bCs/>
                <w:sz w:val="20"/>
                <w:szCs w:val="20"/>
              </w:rPr>
              <w:t>.</w:t>
            </w:r>
            <w:r w:rsidR="00E33CE5" w:rsidRPr="00B44D3E">
              <w:rPr>
                <w:rFonts w:ascii="Trebuchet MS" w:hAnsi="Trebuchet MS"/>
                <w:bCs/>
                <w:sz w:val="20"/>
                <w:szCs w:val="20"/>
              </w:rPr>
              <w:t>2025</w:t>
            </w:r>
            <w:r w:rsidR="000C0818" w:rsidRPr="00B44D3E">
              <w:rPr>
                <w:rFonts w:ascii="Trebuchet MS" w:hAnsi="Trebuchet MS"/>
                <w:bCs/>
                <w:sz w:val="20"/>
                <w:szCs w:val="20"/>
              </w:rPr>
              <w:t>.</w:t>
            </w:r>
          </w:p>
          <w:p w14:paraId="231A6FEB" w14:textId="7DBA51AC" w:rsidR="005D4AF2" w:rsidRDefault="005D4AF2" w:rsidP="006A5997">
            <w:pPr>
              <w:spacing w:after="0" w:line="240" w:lineRule="auto"/>
              <w:rPr>
                <w:rFonts w:ascii="Trebuchet MS" w:hAnsi="Trebuchet MS"/>
                <w:bCs/>
                <w:sz w:val="20"/>
                <w:szCs w:val="20"/>
              </w:rPr>
            </w:pPr>
            <w:r>
              <w:rPr>
                <w:rFonts w:ascii="Trebuchet MS" w:hAnsi="Trebuchet MS"/>
                <w:bCs/>
                <w:sz w:val="20"/>
                <w:szCs w:val="20"/>
              </w:rPr>
              <w:t>Implementarea Investiției 4 ( plăți efectuate de către MIPE) va fi finalizată până la 31.12.2025</w:t>
            </w:r>
          </w:p>
          <w:bookmarkEnd w:id="18"/>
          <w:p w14:paraId="5CF288C2" w14:textId="7FA2D1FC" w:rsidR="00BD3B6F" w:rsidRPr="006637A2" w:rsidRDefault="00BD3B6F" w:rsidP="006A5997">
            <w:pPr>
              <w:spacing w:after="0" w:line="240" w:lineRule="auto"/>
              <w:rPr>
                <w:rFonts w:ascii="Trebuchet MS" w:hAnsi="Trebuchet MS"/>
                <w:bCs/>
                <w:sz w:val="20"/>
                <w:szCs w:val="20"/>
              </w:rPr>
            </w:pPr>
          </w:p>
        </w:tc>
      </w:tr>
    </w:tbl>
    <w:p w14:paraId="4F7F9DB3" w14:textId="69F20C04" w:rsidR="006637A2" w:rsidRPr="00C20D81" w:rsidRDefault="006637A2" w:rsidP="006637A2">
      <w:pPr>
        <w:shd w:val="clear" w:color="auto" w:fill="D9D9D9" w:themeFill="background1" w:themeFillShade="D9"/>
        <w:rPr>
          <w:rFonts w:ascii="Trebuchet MS" w:hAnsi="Trebuchet MS"/>
          <w:b/>
          <w:bCs/>
          <w:sz w:val="20"/>
          <w:szCs w:val="20"/>
        </w:rPr>
      </w:pPr>
      <w:bookmarkStart w:id="19" w:name="_Hlk176515015"/>
      <w:bookmarkStart w:id="20" w:name="_Hlk176426277"/>
      <w:r w:rsidRPr="00B44D3E">
        <w:rPr>
          <w:rFonts w:ascii="Trebuchet MS" w:hAnsi="Trebuchet MS"/>
          <w:b/>
          <w:sz w:val="20"/>
          <w:szCs w:val="20"/>
          <w:highlight w:val="lightGray"/>
        </w:rPr>
        <w:lastRenderedPageBreak/>
        <w:t>Perioada de depunere a propunerilor de proiecte și durata apelului pentru</w:t>
      </w:r>
      <w:r w:rsidRPr="00B44D3E">
        <w:rPr>
          <w:rFonts w:ascii="Trebuchet MS" w:hAnsi="Trebuchet MS"/>
          <w:b/>
          <w:bCs/>
          <w:sz w:val="20"/>
          <w:szCs w:val="20"/>
          <w:highlight w:val="lightGray"/>
        </w:rPr>
        <w:t xml:space="preserve"> </w:t>
      </w:r>
      <w:r w:rsidRPr="00B44D3E">
        <w:rPr>
          <w:rFonts w:ascii="Trebuchet MS" w:hAnsi="Trebuchet MS"/>
          <w:b/>
          <w:sz w:val="20"/>
          <w:szCs w:val="20"/>
          <w:highlight w:val="lightGray"/>
        </w:rPr>
        <w:t>Etapa I</w:t>
      </w:r>
      <w:r w:rsidRPr="00B44D3E">
        <w:rPr>
          <w:rFonts w:ascii="Trebuchet MS" w:hAnsi="Trebuchet MS"/>
          <w:b/>
          <w:bCs/>
          <w:sz w:val="20"/>
          <w:szCs w:val="20"/>
          <w:highlight w:val="lightGray"/>
        </w:rPr>
        <w:t>I</w:t>
      </w:r>
    </w:p>
    <w:tbl>
      <w:tblPr>
        <w:tblStyle w:val="Tabelgril"/>
        <w:tblW w:w="0" w:type="auto"/>
        <w:tblLook w:val="04A0" w:firstRow="1" w:lastRow="0" w:firstColumn="1" w:lastColumn="0" w:noHBand="0" w:noVBand="1"/>
      </w:tblPr>
      <w:tblGrid>
        <w:gridCol w:w="9628"/>
      </w:tblGrid>
      <w:tr w:rsidR="006637A2" w:rsidRPr="00C20D81" w14:paraId="0D36B8BC" w14:textId="77777777" w:rsidTr="00A706AD">
        <w:tc>
          <w:tcPr>
            <w:tcW w:w="9628" w:type="dxa"/>
          </w:tcPr>
          <w:p w14:paraId="0D9D4CC9" w14:textId="3F7A9A6B" w:rsidR="00B44D3E" w:rsidRDefault="00B44D3E" w:rsidP="00BD3B6F">
            <w:pPr>
              <w:jc w:val="both"/>
              <w:rPr>
                <w:rFonts w:ascii="Trebuchet MS" w:hAnsi="Trebuchet MS"/>
                <w:bCs/>
                <w:sz w:val="20"/>
                <w:szCs w:val="20"/>
              </w:rPr>
            </w:pPr>
            <w:bookmarkStart w:id="21" w:name="_Hlk176515047"/>
            <w:bookmarkEnd w:id="19"/>
            <w:r>
              <w:rPr>
                <w:rFonts w:ascii="Trebuchet MS" w:hAnsi="Trebuchet MS"/>
                <w:bCs/>
                <w:sz w:val="20"/>
                <w:szCs w:val="20"/>
              </w:rPr>
              <w:t>Operatorii validați în perioada menționată mai sus, ca urmare a desfășurării apelului de înrolare, pot depune cereri de finanțare și în cadrul Etapei II.</w:t>
            </w:r>
          </w:p>
          <w:p w14:paraId="5E693360" w14:textId="25A72FC7" w:rsidR="00FC787E" w:rsidRDefault="00B5145F" w:rsidP="00BD3B6F">
            <w:pPr>
              <w:jc w:val="both"/>
              <w:rPr>
                <w:rFonts w:ascii="Trebuchet MS" w:hAnsi="Trebuchet MS"/>
                <w:bCs/>
                <w:sz w:val="20"/>
                <w:szCs w:val="20"/>
              </w:rPr>
            </w:pPr>
            <w:r>
              <w:rPr>
                <w:rFonts w:ascii="Trebuchet MS" w:hAnsi="Trebuchet MS"/>
                <w:bCs/>
                <w:sz w:val="20"/>
                <w:szCs w:val="20"/>
              </w:rPr>
              <w:t>P</w:t>
            </w:r>
            <w:r w:rsidR="009448EF">
              <w:rPr>
                <w:rFonts w:ascii="Trebuchet MS" w:hAnsi="Trebuchet MS"/>
                <w:bCs/>
                <w:sz w:val="20"/>
                <w:szCs w:val="20"/>
              </w:rPr>
              <w:t>erioada l</w:t>
            </w:r>
            <w:r w:rsidR="006637A2" w:rsidRPr="00C20D81">
              <w:rPr>
                <w:rFonts w:ascii="Trebuchet MS" w:hAnsi="Trebuchet MS"/>
                <w:bCs/>
                <w:sz w:val="20"/>
                <w:szCs w:val="20"/>
              </w:rPr>
              <w:t xml:space="preserve">ansare apel de proiecte: </w:t>
            </w:r>
            <w:r w:rsidR="0032029B">
              <w:rPr>
                <w:rFonts w:ascii="Trebuchet MS" w:hAnsi="Trebuchet MS"/>
                <w:bCs/>
                <w:sz w:val="20"/>
                <w:szCs w:val="20"/>
              </w:rPr>
              <w:t>februarie</w:t>
            </w:r>
            <w:r w:rsidR="00AC69E3" w:rsidRPr="00C20D81">
              <w:rPr>
                <w:rFonts w:ascii="Trebuchet MS" w:hAnsi="Trebuchet MS"/>
                <w:bCs/>
                <w:sz w:val="20"/>
                <w:szCs w:val="20"/>
              </w:rPr>
              <w:t xml:space="preserve"> 2025</w:t>
            </w:r>
          </w:p>
          <w:p w14:paraId="37B873C7" w14:textId="4B91AF7C" w:rsidR="00AA5804" w:rsidRPr="006A5997" w:rsidRDefault="009448EF" w:rsidP="00BD3B6F">
            <w:pPr>
              <w:jc w:val="both"/>
              <w:rPr>
                <w:rFonts w:ascii="Trebuchet MS" w:hAnsi="Trebuchet MS"/>
                <w:sz w:val="20"/>
                <w:szCs w:val="20"/>
              </w:rPr>
            </w:pPr>
            <w:r w:rsidRPr="00C20D81">
              <w:rPr>
                <w:rFonts w:ascii="Trebuchet MS" w:hAnsi="Trebuchet MS"/>
                <w:bCs/>
                <w:sz w:val="20"/>
                <w:szCs w:val="20"/>
              </w:rPr>
              <w:t>Data și ora</w:t>
            </w:r>
            <w:r>
              <w:rPr>
                <w:rFonts w:ascii="Trebuchet MS" w:hAnsi="Trebuchet MS"/>
                <w:bCs/>
                <w:sz w:val="20"/>
                <w:szCs w:val="20"/>
              </w:rPr>
              <w:t xml:space="preserve"> lansării apelului pentru Etapa II vor fi comunicate de către autoritatea finanțatoare în prealabil și aprobate prin Ordin de ministru.</w:t>
            </w:r>
          </w:p>
          <w:p w14:paraId="7469507F" w14:textId="2304AC0F" w:rsidR="006637A2" w:rsidRPr="00C20D81" w:rsidRDefault="00290108" w:rsidP="00BD3B6F">
            <w:pPr>
              <w:spacing w:after="0"/>
              <w:jc w:val="both"/>
              <w:rPr>
                <w:rFonts w:ascii="Trebuchet MS" w:hAnsi="Trebuchet MS"/>
                <w:bCs/>
                <w:sz w:val="20"/>
                <w:szCs w:val="20"/>
              </w:rPr>
            </w:pPr>
            <w:r w:rsidRPr="00C20D81">
              <w:rPr>
                <w:rFonts w:ascii="Trebuchet MS" w:hAnsi="Trebuchet MS"/>
                <w:bCs/>
                <w:sz w:val="20"/>
                <w:szCs w:val="20"/>
              </w:rPr>
              <w:t>Aten</w:t>
            </w:r>
            <w:r w:rsidR="0047553B" w:rsidRPr="00C20D81">
              <w:rPr>
                <w:rFonts w:ascii="Trebuchet MS" w:hAnsi="Trebuchet MS"/>
                <w:bCs/>
                <w:sz w:val="20"/>
                <w:szCs w:val="20"/>
              </w:rPr>
              <w:t>ț</w:t>
            </w:r>
            <w:r w:rsidRPr="00C20D81">
              <w:rPr>
                <w:rFonts w:ascii="Trebuchet MS" w:hAnsi="Trebuchet MS"/>
                <w:bCs/>
                <w:sz w:val="20"/>
                <w:szCs w:val="20"/>
              </w:rPr>
              <w:t>ie</w:t>
            </w:r>
            <w:r w:rsidR="00C20D81">
              <w:rPr>
                <w:rFonts w:ascii="Trebuchet MS" w:hAnsi="Trebuchet MS"/>
                <w:bCs/>
                <w:sz w:val="20"/>
                <w:szCs w:val="20"/>
              </w:rPr>
              <w:t>!</w:t>
            </w:r>
          </w:p>
          <w:p w14:paraId="5EEE6BE7" w14:textId="7BAE55DB" w:rsidR="00290108" w:rsidRPr="00C20D81" w:rsidRDefault="00290108" w:rsidP="00BD3B6F">
            <w:pPr>
              <w:spacing w:after="0"/>
              <w:jc w:val="both"/>
              <w:rPr>
                <w:rFonts w:ascii="Trebuchet MS" w:hAnsi="Trebuchet MS"/>
                <w:bCs/>
                <w:sz w:val="20"/>
                <w:szCs w:val="20"/>
              </w:rPr>
            </w:pPr>
          </w:p>
          <w:p w14:paraId="6A20A3B3" w14:textId="398FFD1B" w:rsidR="00290108" w:rsidRPr="006A5997" w:rsidRDefault="00290108" w:rsidP="00BD3B6F">
            <w:pPr>
              <w:jc w:val="both"/>
              <w:rPr>
                <w:rFonts w:ascii="Trebuchet MS" w:hAnsi="Trebuchet MS"/>
                <w:b/>
                <w:sz w:val="20"/>
                <w:szCs w:val="20"/>
              </w:rPr>
            </w:pPr>
            <w:r w:rsidRPr="00C20D81">
              <w:rPr>
                <w:rFonts w:ascii="Trebuchet MS" w:hAnsi="Trebuchet MS"/>
                <w:bCs/>
                <w:sz w:val="20"/>
                <w:szCs w:val="20"/>
              </w:rPr>
              <w:t>Lansarea acestui ape</w:t>
            </w:r>
            <w:r w:rsidR="0047553B" w:rsidRPr="00C20D81">
              <w:rPr>
                <w:rFonts w:ascii="Trebuchet MS" w:hAnsi="Trebuchet MS"/>
                <w:bCs/>
                <w:sz w:val="20"/>
                <w:szCs w:val="20"/>
              </w:rPr>
              <w:t>l</w:t>
            </w:r>
            <w:r w:rsidRPr="00C20D81">
              <w:rPr>
                <w:rFonts w:ascii="Trebuchet MS" w:hAnsi="Trebuchet MS"/>
                <w:bCs/>
                <w:sz w:val="20"/>
                <w:szCs w:val="20"/>
              </w:rPr>
              <w:t xml:space="preserve"> de proiecte se </w:t>
            </w:r>
            <w:r w:rsidR="0047553B" w:rsidRPr="00C20D81">
              <w:rPr>
                <w:rFonts w:ascii="Trebuchet MS" w:hAnsi="Trebuchet MS"/>
                <w:b/>
                <w:sz w:val="20"/>
                <w:szCs w:val="20"/>
              </w:rPr>
              <w:t xml:space="preserve"> va realiza ulterior închiderii apelu</w:t>
            </w:r>
            <w:r w:rsidR="00A27956">
              <w:rPr>
                <w:rFonts w:ascii="Trebuchet MS" w:hAnsi="Trebuchet MS"/>
                <w:b/>
                <w:sz w:val="20"/>
                <w:szCs w:val="20"/>
              </w:rPr>
              <w:t>rilor</w:t>
            </w:r>
            <w:r w:rsidR="0047553B" w:rsidRPr="00C20D81">
              <w:rPr>
                <w:rFonts w:ascii="Trebuchet MS" w:hAnsi="Trebuchet MS"/>
                <w:b/>
                <w:sz w:val="20"/>
                <w:szCs w:val="20"/>
              </w:rPr>
              <w:t xml:space="preserve"> dedicate Componentelor A si B</w:t>
            </w:r>
            <w:r w:rsidR="00C20D81">
              <w:rPr>
                <w:rFonts w:ascii="Trebuchet MS" w:hAnsi="Trebuchet MS"/>
                <w:b/>
                <w:sz w:val="20"/>
                <w:szCs w:val="20"/>
              </w:rPr>
              <w:t>.</w:t>
            </w:r>
          </w:p>
          <w:p w14:paraId="2922F5AB" w14:textId="19E0A8F5" w:rsidR="006637A2" w:rsidRDefault="006637A2" w:rsidP="00BD3B6F">
            <w:pPr>
              <w:jc w:val="both"/>
              <w:rPr>
                <w:rFonts w:ascii="Trebuchet MS" w:hAnsi="Trebuchet MS"/>
                <w:bCs/>
                <w:sz w:val="20"/>
                <w:szCs w:val="20"/>
              </w:rPr>
            </w:pPr>
            <w:r w:rsidRPr="0088098A">
              <w:rPr>
                <w:rFonts w:ascii="Trebuchet MS" w:hAnsi="Trebuchet MS"/>
                <w:bCs/>
                <w:sz w:val="20"/>
                <w:szCs w:val="20"/>
              </w:rPr>
              <w:t xml:space="preserve">*** Implementarea investițiilor va fi finalizată până la </w:t>
            </w:r>
            <w:r w:rsidR="005467E2" w:rsidRPr="0088098A">
              <w:rPr>
                <w:rFonts w:ascii="Trebuchet MS" w:hAnsi="Trebuchet MS" w:cs="Trebuchet MS,Bold"/>
                <w:sz w:val="20"/>
                <w:szCs w:val="20"/>
              </w:rPr>
              <w:t xml:space="preserve">la </w:t>
            </w:r>
            <w:r w:rsidR="005467E2" w:rsidRPr="0088098A">
              <w:rPr>
                <w:rFonts w:ascii="Trebuchet MS" w:hAnsi="Trebuchet MS"/>
                <w:bCs/>
                <w:sz w:val="20"/>
                <w:szCs w:val="20"/>
              </w:rPr>
              <w:t>3</w:t>
            </w:r>
            <w:r w:rsidR="00B009F8">
              <w:rPr>
                <w:rFonts w:ascii="Trebuchet MS" w:hAnsi="Trebuchet MS"/>
                <w:bCs/>
                <w:sz w:val="20"/>
                <w:szCs w:val="20"/>
              </w:rPr>
              <w:t>0</w:t>
            </w:r>
            <w:r w:rsidR="005467E2" w:rsidRPr="0088098A">
              <w:rPr>
                <w:rFonts w:ascii="Trebuchet MS" w:hAnsi="Trebuchet MS"/>
                <w:bCs/>
                <w:sz w:val="20"/>
                <w:szCs w:val="20"/>
              </w:rPr>
              <w:t>.</w:t>
            </w:r>
            <w:r w:rsidR="008C3E5B">
              <w:rPr>
                <w:rFonts w:ascii="Trebuchet MS" w:hAnsi="Trebuchet MS"/>
                <w:bCs/>
                <w:sz w:val="20"/>
                <w:szCs w:val="20"/>
              </w:rPr>
              <w:t>09</w:t>
            </w:r>
            <w:r w:rsidR="000B3C6F" w:rsidRPr="0088098A">
              <w:rPr>
                <w:rFonts w:ascii="Trebuchet MS" w:hAnsi="Trebuchet MS"/>
                <w:bCs/>
                <w:sz w:val="20"/>
                <w:szCs w:val="20"/>
              </w:rPr>
              <w:t>.</w:t>
            </w:r>
            <w:r w:rsidRPr="0088098A">
              <w:rPr>
                <w:rFonts w:ascii="Trebuchet MS" w:hAnsi="Trebuchet MS"/>
                <w:bCs/>
                <w:sz w:val="20"/>
                <w:szCs w:val="20"/>
              </w:rPr>
              <w:t>2025.</w:t>
            </w:r>
            <w:bookmarkEnd w:id="21"/>
          </w:p>
          <w:p w14:paraId="67B5B605" w14:textId="77777777" w:rsidR="0020779E" w:rsidRDefault="0020779E" w:rsidP="0020779E">
            <w:pPr>
              <w:spacing w:after="0" w:line="240" w:lineRule="auto"/>
              <w:rPr>
                <w:rFonts w:ascii="Trebuchet MS" w:hAnsi="Trebuchet MS"/>
                <w:bCs/>
                <w:sz w:val="20"/>
                <w:szCs w:val="20"/>
              </w:rPr>
            </w:pPr>
            <w:r>
              <w:rPr>
                <w:rFonts w:ascii="Trebuchet MS" w:hAnsi="Trebuchet MS"/>
                <w:bCs/>
                <w:sz w:val="20"/>
                <w:szCs w:val="20"/>
              </w:rPr>
              <w:t>Implementarea Investiției 4 ( plăți efectuate de către MIPE) va fi finalizată până la 31.12.2025</w:t>
            </w:r>
          </w:p>
          <w:p w14:paraId="07421545" w14:textId="750A59C6" w:rsidR="0020779E" w:rsidRPr="0088098A" w:rsidRDefault="0020779E" w:rsidP="00BD3B6F">
            <w:pPr>
              <w:jc w:val="both"/>
              <w:rPr>
                <w:rFonts w:ascii="Trebuchet MS" w:hAnsi="Trebuchet MS"/>
                <w:bCs/>
                <w:sz w:val="20"/>
                <w:szCs w:val="20"/>
              </w:rPr>
            </w:pPr>
          </w:p>
        </w:tc>
      </w:tr>
      <w:bookmarkEnd w:id="20"/>
    </w:tbl>
    <w:p w14:paraId="20200BD7" w14:textId="77777777" w:rsidR="006637A2" w:rsidRPr="00C20D81" w:rsidRDefault="006637A2">
      <w:pPr>
        <w:tabs>
          <w:tab w:val="left" w:pos="6030"/>
        </w:tabs>
        <w:spacing w:after="120" w:line="240" w:lineRule="auto"/>
        <w:jc w:val="both"/>
        <w:rPr>
          <w:rFonts w:ascii="Trebuchet MS" w:hAnsi="Trebuchet MS" w:cs="Trebuchet MS,Bold"/>
          <w:b/>
          <w:bCs/>
          <w:sz w:val="20"/>
          <w:szCs w:val="20"/>
        </w:rPr>
      </w:pPr>
    </w:p>
    <w:p w14:paraId="27D6EBEF" w14:textId="09BEC87D" w:rsidR="000C0818" w:rsidRPr="000C0818" w:rsidRDefault="000C0818" w:rsidP="000C0818">
      <w:pPr>
        <w:keepNext/>
        <w:keepLines/>
        <w:spacing w:before="40" w:after="0"/>
        <w:outlineLvl w:val="2"/>
        <w:rPr>
          <w:rFonts w:ascii="Trebuchet MS" w:eastAsiaTheme="majorEastAsia" w:hAnsi="Trebuchet MS" w:cstheme="majorBidi"/>
          <w:b/>
          <w:color w:val="0070C0"/>
          <w:sz w:val="24"/>
          <w:szCs w:val="24"/>
        </w:rPr>
      </w:pPr>
      <w:bookmarkStart w:id="22" w:name="_Toc177052655"/>
      <w:r>
        <w:rPr>
          <w:rFonts w:ascii="Trebuchet MS" w:eastAsiaTheme="majorEastAsia" w:hAnsi="Trebuchet MS" w:cstheme="majorBidi"/>
          <w:b/>
          <w:color w:val="0070C0"/>
          <w:sz w:val="20"/>
          <w:szCs w:val="24"/>
        </w:rPr>
        <w:t>1</w:t>
      </w:r>
      <w:r w:rsidRPr="000C0818">
        <w:rPr>
          <w:rFonts w:ascii="Trebuchet MS" w:eastAsiaTheme="majorEastAsia" w:hAnsi="Trebuchet MS" w:cstheme="majorBidi"/>
          <w:b/>
          <w:color w:val="0070C0"/>
          <w:sz w:val="20"/>
          <w:szCs w:val="24"/>
        </w:rPr>
        <w:t xml:space="preserve">.2.1 </w:t>
      </w:r>
      <w:r w:rsidR="00290108">
        <w:rPr>
          <w:rFonts w:ascii="Trebuchet MS" w:eastAsiaTheme="majorEastAsia" w:hAnsi="Trebuchet MS" w:cstheme="majorBidi"/>
          <w:b/>
          <w:color w:val="0070C0"/>
          <w:sz w:val="20"/>
          <w:szCs w:val="24"/>
        </w:rPr>
        <w:t>Pași</w:t>
      </w:r>
      <w:r w:rsidRPr="000C0818">
        <w:rPr>
          <w:rFonts w:ascii="Trebuchet MS" w:eastAsiaTheme="majorEastAsia" w:hAnsi="Trebuchet MS" w:cstheme="majorBidi"/>
          <w:b/>
          <w:color w:val="0070C0"/>
          <w:sz w:val="20"/>
          <w:szCs w:val="24"/>
        </w:rPr>
        <w:t xml:space="preserve"> mecanism înrolare si depunere documentații</w:t>
      </w:r>
      <w:bookmarkEnd w:id="22"/>
    </w:p>
    <w:p w14:paraId="7B25E71E" w14:textId="77777777" w:rsidR="000C0818" w:rsidRPr="000C0818" w:rsidRDefault="000C0818" w:rsidP="000C0818">
      <w:pPr>
        <w:tabs>
          <w:tab w:val="left" w:pos="6030"/>
        </w:tabs>
        <w:spacing w:after="120" w:line="240" w:lineRule="auto"/>
        <w:jc w:val="both"/>
        <w:rPr>
          <w:rFonts w:ascii="Trebuchet MS" w:hAnsi="Trebuchet MS" w:cs="Trebuchet MS,Bold"/>
          <w:b/>
          <w:bCs/>
          <w:sz w:val="20"/>
          <w:szCs w:val="20"/>
        </w:rPr>
      </w:pPr>
    </w:p>
    <w:p w14:paraId="78206C0C" w14:textId="704A97DD" w:rsidR="000C0818" w:rsidRPr="000C0818" w:rsidRDefault="003C5370" w:rsidP="000C0818">
      <w:pPr>
        <w:tabs>
          <w:tab w:val="left" w:pos="6030"/>
        </w:tabs>
        <w:spacing w:after="120" w:line="240" w:lineRule="auto"/>
        <w:jc w:val="both"/>
        <w:rPr>
          <w:rFonts w:ascii="Trebuchet MS" w:hAnsi="Trebuchet MS" w:cs="Trebuchet MS,Bold"/>
          <w:b/>
          <w:bCs/>
          <w:sz w:val="20"/>
          <w:szCs w:val="20"/>
        </w:rPr>
      </w:pPr>
      <w:r>
        <w:rPr>
          <w:rFonts w:ascii="Trebuchet MS" w:hAnsi="Trebuchet MS" w:cs="Trebuchet MS,Bold"/>
          <w:b/>
          <w:bCs/>
          <w:sz w:val="20"/>
          <w:szCs w:val="20"/>
        </w:rPr>
        <w:t>Pasul</w:t>
      </w:r>
      <w:r w:rsidR="000B3C6F">
        <w:rPr>
          <w:rFonts w:ascii="Trebuchet MS" w:hAnsi="Trebuchet MS" w:cs="Trebuchet MS,Bold"/>
          <w:b/>
          <w:bCs/>
          <w:sz w:val="20"/>
          <w:szCs w:val="20"/>
        </w:rPr>
        <w:t xml:space="preserve"> </w:t>
      </w:r>
      <w:r w:rsidR="008A4CD7">
        <w:rPr>
          <w:rFonts w:ascii="Trebuchet MS" w:hAnsi="Trebuchet MS" w:cs="Trebuchet MS,Bold"/>
          <w:b/>
          <w:bCs/>
          <w:sz w:val="20"/>
          <w:szCs w:val="20"/>
        </w:rPr>
        <w:t>I</w:t>
      </w:r>
      <w:r w:rsidR="000C0818" w:rsidRPr="000C0818">
        <w:rPr>
          <w:rFonts w:ascii="Trebuchet MS" w:hAnsi="Trebuchet MS" w:cs="Trebuchet MS,Bold"/>
          <w:b/>
          <w:bCs/>
          <w:sz w:val="20"/>
          <w:szCs w:val="20"/>
        </w:rPr>
        <w:t xml:space="preserve"> – Înrolare operator economic</w:t>
      </w:r>
      <w:r w:rsidR="0088098A">
        <w:rPr>
          <w:rFonts w:ascii="Trebuchet MS" w:hAnsi="Trebuchet MS" w:cs="Trebuchet MS,Bold"/>
          <w:b/>
          <w:bCs/>
          <w:sz w:val="20"/>
          <w:szCs w:val="20"/>
        </w:rPr>
        <w:t>, valabil pentru toate etapele și componentele</w:t>
      </w:r>
    </w:p>
    <w:tbl>
      <w:tblPr>
        <w:tblStyle w:val="Tabelgril"/>
        <w:tblW w:w="0" w:type="auto"/>
        <w:tblLook w:val="04A0" w:firstRow="1" w:lastRow="0" w:firstColumn="1" w:lastColumn="0" w:noHBand="0" w:noVBand="1"/>
      </w:tblPr>
      <w:tblGrid>
        <w:gridCol w:w="9628"/>
      </w:tblGrid>
      <w:tr w:rsidR="000C0818" w:rsidRPr="000C0818" w14:paraId="686C164E" w14:textId="77777777" w:rsidTr="00593288">
        <w:tc>
          <w:tcPr>
            <w:tcW w:w="9628" w:type="dxa"/>
          </w:tcPr>
          <w:p w14:paraId="0EDDF5D5" w14:textId="73B6EA43" w:rsidR="000C0818" w:rsidRPr="000C0818" w:rsidRDefault="000C0818" w:rsidP="000C0818">
            <w:pPr>
              <w:tabs>
                <w:tab w:val="left" w:pos="6030"/>
              </w:tabs>
              <w:spacing w:after="120" w:line="240" w:lineRule="auto"/>
              <w:jc w:val="both"/>
              <w:rPr>
                <w:rFonts w:ascii="Trebuchet MS" w:hAnsi="Trebuchet MS" w:cs="Trebuchet MS,Bold"/>
                <w:bCs/>
                <w:sz w:val="20"/>
                <w:szCs w:val="20"/>
              </w:rPr>
            </w:pPr>
            <w:r w:rsidRPr="000C0818">
              <w:rPr>
                <w:rFonts w:ascii="Trebuchet MS" w:hAnsi="Trebuchet MS" w:cs="Trebuchet MS,Bold"/>
                <w:bCs/>
                <w:sz w:val="20"/>
                <w:szCs w:val="20"/>
              </w:rPr>
              <w:lastRenderedPageBreak/>
              <w:t>Pentru a dobândi calitatea de solicitant de finanțare în cadrul a</w:t>
            </w:r>
            <w:r>
              <w:rPr>
                <w:rFonts w:ascii="Trebuchet MS" w:hAnsi="Trebuchet MS" w:cs="Trebuchet MS,Bold"/>
                <w:bCs/>
                <w:sz w:val="20"/>
                <w:szCs w:val="20"/>
              </w:rPr>
              <w:t>pel</w:t>
            </w:r>
            <w:r w:rsidR="00DF4887">
              <w:rPr>
                <w:rFonts w:ascii="Trebuchet MS" w:hAnsi="Trebuchet MS" w:cs="Trebuchet MS,Bold"/>
                <w:bCs/>
                <w:sz w:val="20"/>
                <w:szCs w:val="20"/>
              </w:rPr>
              <w:t>urilor</w:t>
            </w:r>
            <w:r w:rsidRPr="000C0818">
              <w:rPr>
                <w:rFonts w:ascii="Trebuchet MS" w:hAnsi="Trebuchet MS" w:cs="Trebuchet MS,Bold"/>
                <w:bCs/>
                <w:sz w:val="20"/>
                <w:szCs w:val="20"/>
              </w:rPr>
              <w:t>, operatorul economic va completa și va depune formularul Anexa 5 - CERERE ÎNROLARE PROGRAM</w:t>
            </w:r>
            <w:r w:rsidR="004E2F10">
              <w:rPr>
                <w:rFonts w:ascii="Trebuchet MS" w:hAnsi="Trebuchet MS" w:cs="Trebuchet MS,Bold"/>
                <w:bCs/>
                <w:sz w:val="20"/>
                <w:szCs w:val="20"/>
              </w:rPr>
              <w:t xml:space="preserve"> (cerere unică, în care se pot bifa ambele investiții, I4 și I7)</w:t>
            </w:r>
            <w:r w:rsidRPr="000C0818">
              <w:rPr>
                <w:rFonts w:ascii="Trebuchet MS" w:hAnsi="Trebuchet MS" w:cs="Trebuchet MS,Bold"/>
                <w:bCs/>
                <w:sz w:val="20"/>
                <w:szCs w:val="20"/>
              </w:rPr>
              <w:t>, prin care își va exprima consimțământul privind participarea în cadrul uneia sau ambelor tipuri de investiții din cadrul Componentei 16.RePowerEU, în funcție de obiectul de activitate și sfera de interes.</w:t>
            </w:r>
          </w:p>
          <w:p w14:paraId="742CAE63" w14:textId="77777777" w:rsidR="000C0818" w:rsidRPr="000C0818" w:rsidRDefault="000C0818" w:rsidP="000C0818">
            <w:pPr>
              <w:tabs>
                <w:tab w:val="left" w:pos="6030"/>
              </w:tabs>
              <w:spacing w:after="120" w:line="240" w:lineRule="auto"/>
              <w:jc w:val="both"/>
              <w:rPr>
                <w:rFonts w:ascii="Trebuchet MS" w:hAnsi="Trebuchet MS" w:cs="Trebuchet MS,Bold"/>
                <w:bCs/>
                <w:i/>
                <w:sz w:val="20"/>
                <w:szCs w:val="20"/>
              </w:rPr>
            </w:pPr>
            <w:r w:rsidRPr="000C0818">
              <w:rPr>
                <w:rFonts w:ascii="Trebuchet MS" w:hAnsi="Trebuchet MS" w:cs="Trebuchet MS,Bold"/>
                <w:bCs/>
                <w:i/>
                <w:sz w:val="20"/>
                <w:szCs w:val="20"/>
              </w:rPr>
              <w:t>Pași înrolare:</w:t>
            </w:r>
          </w:p>
          <w:p w14:paraId="712B0D23" w14:textId="55B08EBF" w:rsidR="000C0818" w:rsidRDefault="000C0818" w:rsidP="00CF23B2">
            <w:pPr>
              <w:numPr>
                <w:ilvl w:val="0"/>
                <w:numId w:val="24"/>
              </w:numPr>
              <w:tabs>
                <w:tab w:val="left" w:pos="6030"/>
              </w:tabs>
              <w:autoSpaceDE w:val="0"/>
              <w:autoSpaceDN w:val="0"/>
              <w:adjustRightInd w:val="0"/>
              <w:spacing w:after="120" w:line="240" w:lineRule="auto"/>
              <w:contextualSpacing/>
              <w:jc w:val="both"/>
              <w:rPr>
                <w:rFonts w:ascii="Trebuchet MS" w:hAnsi="Trebuchet MS" w:cs="Trebuchet MS,Bold"/>
                <w:bCs/>
                <w:sz w:val="20"/>
                <w:szCs w:val="20"/>
              </w:rPr>
            </w:pPr>
            <w:r w:rsidRPr="000C0818">
              <w:rPr>
                <w:rFonts w:ascii="Trebuchet MS" w:hAnsi="Trebuchet MS" w:cs="Trebuchet MS,Bold"/>
                <w:bCs/>
                <w:sz w:val="20"/>
                <w:szCs w:val="20"/>
              </w:rPr>
              <w:t xml:space="preserve">Operatorul economic va completa și depune cererea de înrolare în cadrul platformei electronice PNRR, în perioada de timp menționată </w:t>
            </w:r>
            <w:r w:rsidR="00881253">
              <w:rPr>
                <w:rFonts w:ascii="Trebuchet MS" w:hAnsi="Trebuchet MS" w:cs="Trebuchet MS,Bold"/>
                <w:bCs/>
                <w:sz w:val="20"/>
                <w:szCs w:val="20"/>
              </w:rPr>
              <w:t>mai sus</w:t>
            </w:r>
            <w:r w:rsidRPr="000C0818">
              <w:rPr>
                <w:rFonts w:ascii="Trebuchet MS" w:hAnsi="Trebuchet MS" w:cs="Trebuchet MS,Bold"/>
                <w:bCs/>
                <w:sz w:val="20"/>
                <w:szCs w:val="20"/>
              </w:rPr>
              <w:t>.</w:t>
            </w:r>
          </w:p>
          <w:p w14:paraId="2FA75042" w14:textId="2E5D12BC" w:rsidR="00CC5546" w:rsidRDefault="00CC5546" w:rsidP="00F06C2F">
            <w:pPr>
              <w:ind w:left="720"/>
            </w:pPr>
            <w:r>
              <w:t>Cererea de înrolare este cererea completată și depusă de către operatorul economic prin care își exprimă intenția de a participa în cadrul Investiției 7 și</w:t>
            </w:r>
            <w:r w:rsidR="00F86120">
              <w:t xml:space="preserve">/sau </w:t>
            </w:r>
            <w:r>
              <w:t xml:space="preserve"> în cadrul Investiției 4.</w:t>
            </w:r>
          </w:p>
          <w:p w14:paraId="40BEB803" w14:textId="5D637D23" w:rsidR="00CC5546" w:rsidRDefault="00CC5546" w:rsidP="00F06C2F">
            <w:r>
              <w:t>Cererea de înrolare este unică pentru ambele investiții și este necesar ca operatorii să bifeze  coduri</w:t>
            </w:r>
            <w:r w:rsidR="00F86120">
              <w:t>le</w:t>
            </w:r>
            <w:r>
              <w:t xml:space="preserve"> CAEN și/sau tipuri</w:t>
            </w:r>
            <w:r w:rsidR="00B25D8E">
              <w:t>le</w:t>
            </w:r>
            <w:r>
              <w:t xml:space="preserve"> de investiții, în funcție de sfera de interes.</w:t>
            </w:r>
            <w:r w:rsidR="000452FC">
              <w:t xml:space="preserve"> Aceasta</w:t>
            </w:r>
            <w:r w:rsidR="000452FC" w:rsidRPr="0035514A">
              <w:rPr>
                <w:rFonts w:ascii="Trebuchet MS" w:hAnsi="Trebuchet MS"/>
                <w:sz w:val="20"/>
              </w:rPr>
              <w:t xml:space="preserve"> se </w:t>
            </w:r>
            <w:r w:rsidR="000452FC">
              <w:rPr>
                <w:rFonts w:ascii="Trebuchet MS" w:hAnsi="Trebuchet MS"/>
                <w:sz w:val="20"/>
              </w:rPr>
              <w:t>va completa</w:t>
            </w:r>
            <w:r w:rsidR="000452FC" w:rsidRPr="0035514A">
              <w:rPr>
                <w:rFonts w:ascii="Trebuchet MS" w:hAnsi="Trebuchet MS"/>
                <w:sz w:val="20"/>
              </w:rPr>
              <w:t xml:space="preserve"> o si</w:t>
            </w:r>
            <w:r w:rsidR="000452FC">
              <w:rPr>
                <w:rFonts w:ascii="Trebuchet MS" w:hAnsi="Trebuchet MS"/>
                <w:sz w:val="20"/>
              </w:rPr>
              <w:t>n</w:t>
            </w:r>
            <w:r w:rsidR="000452FC" w:rsidRPr="0035514A">
              <w:rPr>
                <w:rFonts w:ascii="Trebuchet MS" w:hAnsi="Trebuchet MS"/>
                <w:sz w:val="20"/>
              </w:rPr>
              <w:t>gură dată</w:t>
            </w:r>
            <w:r w:rsidR="000452FC">
              <w:rPr>
                <w:rFonts w:ascii="Trebuchet MS" w:hAnsi="Trebuchet MS"/>
                <w:sz w:val="20"/>
              </w:rPr>
              <w:t>,</w:t>
            </w:r>
            <w:r w:rsidR="000452FC" w:rsidRPr="0035514A">
              <w:rPr>
                <w:rFonts w:ascii="Trebuchet MS" w:hAnsi="Trebuchet MS"/>
                <w:sz w:val="20"/>
              </w:rPr>
              <w:t xml:space="preserve"> indiferent de investiția/investițiile pentru care operatorul economic </w:t>
            </w:r>
            <w:r w:rsidR="000452FC">
              <w:rPr>
                <w:rFonts w:ascii="Trebuchet MS" w:hAnsi="Trebuchet MS"/>
                <w:sz w:val="20"/>
              </w:rPr>
              <w:t>optează.</w:t>
            </w:r>
          </w:p>
          <w:p w14:paraId="253133CA" w14:textId="77777777" w:rsidR="00B25D8E" w:rsidRDefault="00B25D8E" w:rsidP="00F06C2F">
            <w:pPr>
              <w:ind w:left="720"/>
            </w:pPr>
          </w:p>
          <w:p w14:paraId="6FA6223B" w14:textId="77777777" w:rsidR="00CC5546" w:rsidRPr="00036496" w:rsidRDefault="00CC5546" w:rsidP="00CC5546">
            <w:pPr>
              <w:tabs>
                <w:tab w:val="left" w:pos="6030"/>
              </w:tabs>
              <w:spacing w:after="120" w:line="240" w:lineRule="auto"/>
              <w:jc w:val="both"/>
              <w:rPr>
                <w:rFonts w:ascii="Trebuchet MS" w:hAnsi="Trebuchet MS" w:cs="Trebuchet MS,Bold"/>
                <w:b/>
                <w:bCs/>
                <w:color w:val="FF0000"/>
                <w:sz w:val="20"/>
                <w:szCs w:val="20"/>
              </w:rPr>
            </w:pPr>
            <w:r w:rsidRPr="00030484">
              <w:rPr>
                <w:rFonts w:ascii="Trebuchet MS" w:hAnsi="Trebuchet MS" w:cs="Trebuchet MS,Bold"/>
                <w:b/>
                <w:bCs/>
                <w:color w:val="FF0000"/>
                <w:sz w:val="20"/>
                <w:szCs w:val="20"/>
              </w:rPr>
              <w:t xml:space="preserve">         </w:t>
            </w:r>
            <w:r w:rsidRPr="00036496">
              <w:rPr>
                <w:rFonts w:ascii="Trebuchet MS" w:hAnsi="Trebuchet MS" w:cs="Trebuchet MS,Bold"/>
                <w:b/>
                <w:bCs/>
                <w:color w:val="FF0000"/>
                <w:sz w:val="20"/>
                <w:szCs w:val="20"/>
              </w:rPr>
              <w:t>ATENTIE!</w:t>
            </w:r>
          </w:p>
          <w:bookmarkStart w:id="23" w:name="_Hlk178692207"/>
          <w:p w14:paraId="415C5771" w14:textId="6474F5BD" w:rsidR="000452FC" w:rsidRPr="000452FC" w:rsidRDefault="000452FC" w:rsidP="000452FC">
            <w:pPr>
              <w:pStyle w:val="Listparagraf"/>
              <w:numPr>
                <w:ilvl w:val="0"/>
                <w:numId w:val="0"/>
              </w:numPr>
              <w:rPr>
                <w:rFonts w:ascii="Trebuchet MS" w:hAnsi="Trebuchet MS"/>
                <w:color w:val="FF0000"/>
                <w:sz w:val="20"/>
                <w:lang w:val="ro-RO"/>
              </w:rPr>
            </w:pPr>
            <w:r w:rsidRPr="000452FC">
              <w:rPr>
                <w:rFonts w:ascii="Trebuchet MS" w:hAnsi="Trebuchet MS"/>
                <w:noProof/>
                <w:color w:val="FF0000"/>
                <w:sz w:val="20"/>
              </w:rPr>
              <mc:AlternateContent>
                <mc:Choice Requires="am3d">
                  <w:drawing>
                    <wp:anchor distT="0" distB="0" distL="114300" distR="114300" simplePos="0" relativeHeight="251711488" behindDoc="0" locked="1" layoutInCell="1" allowOverlap="1" wp14:anchorId="0E935A4D" wp14:editId="760444F3">
                      <wp:simplePos x="0" y="0"/>
                      <wp:positionH relativeFrom="column">
                        <wp:posOffset>3175</wp:posOffset>
                      </wp:positionH>
                      <wp:positionV relativeFrom="paragraph">
                        <wp:posOffset>-346075</wp:posOffset>
                      </wp:positionV>
                      <wp:extent cx="356235" cy="365760"/>
                      <wp:effectExtent l="0" t="0" r="5715" b="0"/>
                      <wp:wrapNone/>
                      <wp:docPr id="2" name="3D Model 29" descr="Warning"/>
                      <wp:cNvGraphicFramePr>
                        <a:graphicFrameLocks xmlns:a="http://schemas.openxmlformats.org/drawingml/2006/main" noChangeAspect="1"/>
                      </wp:cNvGraphicFramePr>
                      <a:graphic xmlns:a="http://schemas.openxmlformats.org/drawingml/2006/main">
                        <a:graphicData uri="http://schemas.microsoft.com/office/drawing/2017/model3d">
                          <am3d:model3d r:embed="rId21">
                            <am3d:spPr>
                              <a:xfrm>
                                <a:off x="0" y="0"/>
                                <a:ext cx="356235" cy="365760"/>
                              </a:xfrm>
                              <a:prstGeom prst="rect">
                                <a:avLst/>
                              </a:prstGeom>
                            </am3d:spPr>
                            <am3d:camera>
                              <am3d:pos x="0" y="0" z="63351631"/>
                              <am3d:up dx="0" dy="36000000" dz="0"/>
                              <am3d:lookAt x="0" y="0" z="0"/>
                              <am3d:perspective fov="2700000"/>
                            </am3d:camera>
                            <am3d:trans>
                              <am3d:meterPerModelUnit n="20271560" d="1000000"/>
                              <am3d:preTrans dx="0" dy="-16278167" dz="-464067"/>
                              <am3d:scale>
                                <am3d:sx n="1000000" d="1000000"/>
                                <am3d:sy n="1000000" d="1000000"/>
                                <am3d:sz n="1000000" d="1000000"/>
                              </am3d:scale>
                              <am3d:rot ax="127472" ay="1686504" az="60071"/>
                              <am3d:postTrans dx="0" dy="0" dz="0"/>
                            </am3d:trans>
                            <am3d:raster rName="Office3DRenderer" rVer="16.0.8326">
                              <am3d:blip r:embed="rId24"/>
                            </am3d:raster>
                            <am3d:objViewport viewportSz="498280"/>
                            <am3d:ambientLight>
                              <am3d:clr>
                                <a:scrgbClr r="50000" g="50000" b="50000"/>
                              </am3d:clr>
                              <am3d:illuminance n="500000" d="1000000"/>
                            </am3d:ambientLight>
                            <am3d:ptLight rad="0">
                              <am3d:clr>
                                <a:scrgbClr r="100000" g="75000" b="50000"/>
                              </am3d:clr>
                              <am3d:intensity n="9765625" d="1000000"/>
                              <am3d:pos x="21959998" y="70920001" z="16344003"/>
                            </am3d:ptLight>
                            <am3d:ptLight rad="0">
                              <am3d:clr>
                                <a:scrgbClr r="40000" g="60000" b="95000"/>
                              </am3d:clr>
                              <am3d:intensity n="12250000" d="1000000"/>
                              <am3d:pos x="-37964106" y="51130435" z="57631972"/>
                            </am3d:ptLight>
                            <am3d:ptLight rad="0">
                              <am3d:clr>
                                <a:scrgbClr r="86837" g="72700" b="100000"/>
                              </am3d:clr>
                              <am3d:intensity n="3125000" d="1000000"/>
                              <am3d:pos x="-37739122" y="58056624" z="-34769649"/>
                            </am3d:ptLight>
                          </am3d:model3d>
                        </a:graphicData>
                      </a:graphic>
                      <wp14:sizeRelH relativeFrom="margin">
                        <wp14:pctWidth>0</wp14:pctWidth>
                      </wp14:sizeRelH>
                      <wp14:sizeRelV relativeFrom="margin">
                        <wp14:pctHeight>0</wp14:pctHeight>
                      </wp14:sizeRelV>
                    </wp:anchor>
                  </w:drawing>
                </mc:Choice>
                <mc:Fallback>
                  <w:drawing>
                    <wp:anchor distT="0" distB="0" distL="114300" distR="114300" simplePos="0" relativeHeight="251711488" behindDoc="0" locked="1" layoutInCell="1" allowOverlap="1" wp14:anchorId="0E935A4D" wp14:editId="760444F3">
                      <wp:simplePos x="0" y="0"/>
                      <wp:positionH relativeFrom="column">
                        <wp:posOffset>3175</wp:posOffset>
                      </wp:positionH>
                      <wp:positionV relativeFrom="paragraph">
                        <wp:posOffset>-346075</wp:posOffset>
                      </wp:positionV>
                      <wp:extent cx="356235" cy="365760"/>
                      <wp:effectExtent l="0" t="0" r="5715" b="0"/>
                      <wp:wrapNone/>
                      <wp:docPr id="2" name="3D Model 29" descr="Warning"/>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2" name="3D Model 29" descr="Warning"/>
                              <pic:cNvPicPr>
                                <a:picLocks noGrp="1" noRot="1" noChangeAspect="1" noMove="1" noResize="1" noEditPoints="1" noAdjustHandles="1" noChangeArrowheads="1" noChangeShapeType="1" noCrop="1"/>
                              </pic:cNvPicPr>
                            </pic:nvPicPr>
                            <pic:blipFill>
                              <a:blip r:embed="rId24"/>
                              <a:stretch>
                                <a:fillRect/>
                              </a:stretch>
                            </pic:blipFill>
                            <pic:spPr>
                              <a:xfrm>
                                <a:off x="0" y="0"/>
                                <a:ext cx="356235" cy="365760"/>
                              </a:xfrm>
                              <a:prstGeom prst="rect">
                                <a:avLst/>
                              </a:prstGeom>
                            </pic:spPr>
                          </pic:pic>
                        </a:graphicData>
                      </a:graphic>
                      <wp14:sizeRelH relativeFrom="margin">
                        <wp14:pctWidth>0</wp14:pctWidth>
                      </wp14:sizeRelH>
                      <wp14:sizeRelV relativeFrom="margin">
                        <wp14:pctHeight>0</wp14:pctHeight>
                      </wp14:sizeRelV>
                    </wp:anchor>
                  </w:drawing>
                </mc:Fallback>
              </mc:AlternateContent>
            </w:r>
            <w:r w:rsidRPr="000452FC">
              <w:rPr>
                <w:rFonts w:ascii="Trebuchet MS" w:hAnsi="Trebuchet MS"/>
                <w:color w:val="FF0000"/>
                <w:sz w:val="20"/>
                <w:lang w:val="ro-RO"/>
              </w:rPr>
              <w:t>În platforma informatică se poate depune O SINGURĂ CERERE DE ÎNROLARE PER OPERATOR ECONOMIC, fiind astfel necesar a fi bifate toate câmpurile relevante, atât pentru Investiția 7, cât și pentru Investiția 4.</w:t>
            </w:r>
          </w:p>
          <w:bookmarkEnd w:id="23"/>
          <w:p w14:paraId="592DFA09" w14:textId="77777777" w:rsidR="00881253" w:rsidRDefault="00881253" w:rsidP="00F06C2F">
            <w:pPr>
              <w:tabs>
                <w:tab w:val="left" w:pos="6030"/>
              </w:tabs>
              <w:autoSpaceDE w:val="0"/>
              <w:autoSpaceDN w:val="0"/>
              <w:adjustRightInd w:val="0"/>
              <w:spacing w:after="120" w:line="240" w:lineRule="auto"/>
              <w:contextualSpacing/>
              <w:jc w:val="both"/>
              <w:rPr>
                <w:rFonts w:ascii="Trebuchet MS" w:hAnsi="Trebuchet MS" w:cs="Trebuchet MS,Bold"/>
                <w:bCs/>
                <w:sz w:val="20"/>
                <w:szCs w:val="20"/>
              </w:rPr>
            </w:pPr>
          </w:p>
          <w:p w14:paraId="38899D78" w14:textId="7FB9873B" w:rsidR="00756206" w:rsidRPr="00756206" w:rsidRDefault="00756206" w:rsidP="00F06C2F">
            <w:pPr>
              <w:autoSpaceDE w:val="0"/>
              <w:autoSpaceDN w:val="0"/>
              <w:adjustRightInd w:val="0"/>
              <w:spacing w:after="120" w:line="240" w:lineRule="auto"/>
              <w:jc w:val="both"/>
              <w:rPr>
                <w:bCs/>
                <w:szCs w:val="20"/>
              </w:rPr>
            </w:pPr>
            <w:r w:rsidRPr="00756206">
              <w:rPr>
                <w:bCs/>
                <w:szCs w:val="20"/>
              </w:rPr>
              <w:t>Criteriile de eligibilitate aplicabile solicitan</w:t>
            </w:r>
            <w:r w:rsidR="00FE0F34">
              <w:rPr>
                <w:bCs/>
                <w:szCs w:val="20"/>
              </w:rPr>
              <w:t>ț</w:t>
            </w:r>
            <w:r w:rsidRPr="00756206">
              <w:rPr>
                <w:bCs/>
                <w:szCs w:val="20"/>
              </w:rPr>
              <w:t>ilor de finan</w:t>
            </w:r>
            <w:r w:rsidR="00FE0F34">
              <w:rPr>
                <w:bCs/>
                <w:szCs w:val="20"/>
              </w:rPr>
              <w:t>ț</w:t>
            </w:r>
            <w:r w:rsidRPr="00756206">
              <w:rPr>
                <w:bCs/>
                <w:szCs w:val="20"/>
              </w:rPr>
              <w:t>are vor fi verificate prin intermediul sistemului informatic, prin raportare la:</w:t>
            </w:r>
          </w:p>
          <w:p w14:paraId="126ACA6E" w14:textId="6BCADA1C" w:rsidR="00756206" w:rsidRPr="00756206" w:rsidRDefault="00756206" w:rsidP="00CF23B2">
            <w:pPr>
              <w:numPr>
                <w:ilvl w:val="0"/>
                <w:numId w:val="30"/>
              </w:numPr>
              <w:tabs>
                <w:tab w:val="num" w:pos="360"/>
              </w:tabs>
              <w:autoSpaceDE w:val="0"/>
              <w:autoSpaceDN w:val="0"/>
              <w:adjustRightInd w:val="0"/>
              <w:spacing w:after="120" w:line="240" w:lineRule="auto"/>
              <w:ind w:left="1440" w:firstLine="0"/>
              <w:jc w:val="both"/>
              <w:rPr>
                <w:bCs/>
                <w:szCs w:val="20"/>
              </w:rPr>
            </w:pPr>
            <w:r w:rsidRPr="00756206">
              <w:rPr>
                <w:bCs/>
                <w:szCs w:val="20"/>
              </w:rPr>
              <w:t xml:space="preserve">Corectitudinea Codului Unic de </w:t>
            </w:r>
            <w:r w:rsidR="00FE0F34">
              <w:rPr>
                <w:bCs/>
                <w:szCs w:val="20"/>
              </w:rPr>
              <w:t>Î</w:t>
            </w:r>
            <w:r w:rsidRPr="00756206">
              <w:rPr>
                <w:bCs/>
                <w:szCs w:val="20"/>
              </w:rPr>
              <w:t xml:space="preserve">nregistrare/Codului de </w:t>
            </w:r>
            <w:r w:rsidR="00FE0F34">
              <w:rPr>
                <w:bCs/>
                <w:szCs w:val="20"/>
              </w:rPr>
              <w:t>Î</w:t>
            </w:r>
            <w:r w:rsidRPr="00756206">
              <w:rPr>
                <w:bCs/>
                <w:szCs w:val="20"/>
              </w:rPr>
              <w:t>nregistrare Fiscal</w:t>
            </w:r>
            <w:r w:rsidR="00FE0F34">
              <w:rPr>
                <w:bCs/>
                <w:szCs w:val="20"/>
              </w:rPr>
              <w:t>ă</w:t>
            </w:r>
          </w:p>
          <w:p w14:paraId="25E49C87" w14:textId="083731A0" w:rsidR="00756206" w:rsidRPr="00756206" w:rsidRDefault="00756206" w:rsidP="00CF23B2">
            <w:pPr>
              <w:numPr>
                <w:ilvl w:val="0"/>
                <w:numId w:val="30"/>
              </w:numPr>
              <w:tabs>
                <w:tab w:val="num" w:pos="360"/>
              </w:tabs>
              <w:autoSpaceDE w:val="0"/>
              <w:autoSpaceDN w:val="0"/>
              <w:adjustRightInd w:val="0"/>
              <w:spacing w:after="120" w:line="240" w:lineRule="auto"/>
              <w:ind w:left="1440" w:firstLine="0"/>
              <w:jc w:val="both"/>
              <w:rPr>
                <w:bCs/>
                <w:szCs w:val="20"/>
              </w:rPr>
            </w:pPr>
            <w:r w:rsidRPr="00756206">
              <w:rPr>
                <w:bCs/>
                <w:szCs w:val="20"/>
              </w:rPr>
              <w:t>Relevan</w:t>
            </w:r>
            <w:r w:rsidR="00FE0F34">
              <w:rPr>
                <w:bCs/>
                <w:szCs w:val="20"/>
              </w:rPr>
              <w:t>ț</w:t>
            </w:r>
            <w:r w:rsidRPr="00756206">
              <w:rPr>
                <w:bCs/>
                <w:szCs w:val="20"/>
              </w:rPr>
              <w:t>a Codului CAEN</w:t>
            </w:r>
          </w:p>
          <w:p w14:paraId="4E55B438" w14:textId="0458C31F" w:rsidR="00756206" w:rsidRPr="00756206" w:rsidRDefault="00756206" w:rsidP="00CF23B2">
            <w:pPr>
              <w:numPr>
                <w:ilvl w:val="0"/>
                <w:numId w:val="30"/>
              </w:numPr>
              <w:tabs>
                <w:tab w:val="num" w:pos="360"/>
              </w:tabs>
              <w:autoSpaceDE w:val="0"/>
              <w:autoSpaceDN w:val="0"/>
              <w:adjustRightInd w:val="0"/>
              <w:spacing w:after="120" w:line="240" w:lineRule="auto"/>
              <w:ind w:left="1440" w:firstLine="0"/>
              <w:jc w:val="both"/>
              <w:rPr>
                <w:bCs/>
                <w:szCs w:val="20"/>
              </w:rPr>
            </w:pPr>
            <w:r w:rsidRPr="00756206">
              <w:rPr>
                <w:bCs/>
                <w:szCs w:val="20"/>
              </w:rPr>
              <w:t>Existen</w:t>
            </w:r>
            <w:r w:rsidR="00FE0F34">
              <w:rPr>
                <w:bCs/>
                <w:szCs w:val="20"/>
              </w:rPr>
              <w:t>ț</w:t>
            </w:r>
            <w:r w:rsidRPr="00756206">
              <w:rPr>
                <w:bCs/>
                <w:szCs w:val="20"/>
              </w:rPr>
              <w:t>a licen</w:t>
            </w:r>
            <w:r w:rsidR="006D27B8">
              <w:rPr>
                <w:bCs/>
                <w:szCs w:val="20"/>
              </w:rPr>
              <w:t>ț</w:t>
            </w:r>
            <w:r w:rsidRPr="00756206">
              <w:rPr>
                <w:bCs/>
                <w:szCs w:val="20"/>
              </w:rPr>
              <w:t>ei de Tip B sau care include competențele de tip B emisă de către ANRE (în cazul instalatorilor), în termen de valabilitate la data înrolării.</w:t>
            </w:r>
          </w:p>
          <w:p w14:paraId="48EFA5A1" w14:textId="4E270813" w:rsidR="00756206" w:rsidRPr="00756206" w:rsidRDefault="00756206" w:rsidP="00CF23B2">
            <w:pPr>
              <w:numPr>
                <w:ilvl w:val="0"/>
                <w:numId w:val="30"/>
              </w:numPr>
              <w:tabs>
                <w:tab w:val="num" w:pos="360"/>
              </w:tabs>
              <w:autoSpaceDE w:val="0"/>
              <w:autoSpaceDN w:val="0"/>
              <w:adjustRightInd w:val="0"/>
              <w:spacing w:after="120" w:line="240" w:lineRule="auto"/>
              <w:ind w:left="1440" w:firstLine="0"/>
              <w:jc w:val="both"/>
              <w:rPr>
                <w:bCs/>
                <w:szCs w:val="20"/>
              </w:rPr>
            </w:pPr>
            <w:r w:rsidRPr="00756206">
              <w:rPr>
                <w:bCs/>
                <w:szCs w:val="20"/>
              </w:rPr>
              <w:t>Existenta datoriilor la bugetul de stat (inclusiv deciziile de e</w:t>
            </w:r>
            <w:r w:rsidR="00FE0F34">
              <w:rPr>
                <w:bCs/>
                <w:szCs w:val="20"/>
              </w:rPr>
              <w:t>ș</w:t>
            </w:r>
            <w:r w:rsidRPr="00756206">
              <w:rPr>
                <w:bCs/>
                <w:szCs w:val="20"/>
              </w:rPr>
              <w:t>alonare a acestora)</w:t>
            </w:r>
          </w:p>
          <w:p w14:paraId="2CB1F0CC" w14:textId="6E2BDCBA" w:rsidR="00756206" w:rsidRPr="00756206" w:rsidRDefault="00756206" w:rsidP="00756206">
            <w:pPr>
              <w:autoSpaceDE w:val="0"/>
              <w:autoSpaceDN w:val="0"/>
              <w:adjustRightInd w:val="0"/>
              <w:spacing w:after="120" w:line="240" w:lineRule="auto"/>
              <w:ind w:left="1440"/>
              <w:jc w:val="both"/>
              <w:rPr>
                <w:bCs/>
                <w:szCs w:val="20"/>
              </w:rPr>
            </w:pPr>
            <w:r w:rsidRPr="00756206">
              <w:rPr>
                <w:bCs/>
                <w:szCs w:val="20"/>
              </w:rPr>
              <w:t xml:space="preserve">Personalul evaluator al CR/I </w:t>
            </w:r>
            <w:r w:rsidR="00AC69E3">
              <w:rPr>
                <w:bCs/>
                <w:szCs w:val="20"/>
              </w:rPr>
              <w:t>DGSRISD</w:t>
            </w:r>
            <w:r w:rsidRPr="00756206">
              <w:rPr>
                <w:bCs/>
                <w:szCs w:val="20"/>
              </w:rPr>
              <w:t xml:space="preserve"> va interveni și va evalua manual doar pe acei operatori economici care </w:t>
            </w:r>
            <w:r w:rsidR="00C20D81">
              <w:rPr>
                <w:bCs/>
                <w:szCs w:val="20"/>
              </w:rPr>
              <w:t>î</w:t>
            </w:r>
            <w:r w:rsidRPr="00756206">
              <w:rPr>
                <w:bCs/>
                <w:szCs w:val="20"/>
              </w:rPr>
              <w:t>nregistreaz</w:t>
            </w:r>
            <w:r w:rsidR="00C20D81">
              <w:rPr>
                <w:bCs/>
                <w:szCs w:val="20"/>
              </w:rPr>
              <w:t>ă</w:t>
            </w:r>
            <w:r w:rsidRPr="00756206">
              <w:rPr>
                <w:bCs/>
                <w:szCs w:val="20"/>
              </w:rPr>
              <w:t xml:space="preserve"> datorii e</w:t>
            </w:r>
            <w:r w:rsidR="00C20D81">
              <w:rPr>
                <w:bCs/>
                <w:szCs w:val="20"/>
              </w:rPr>
              <w:t>ș</w:t>
            </w:r>
            <w:r w:rsidRPr="00756206">
              <w:rPr>
                <w:bCs/>
                <w:szCs w:val="20"/>
              </w:rPr>
              <w:t>alonate la bugetul de stat in vederea confirm</w:t>
            </w:r>
            <w:r w:rsidR="00C20D81">
              <w:rPr>
                <w:bCs/>
                <w:szCs w:val="20"/>
              </w:rPr>
              <w:t>ă</w:t>
            </w:r>
            <w:r w:rsidRPr="00756206">
              <w:rPr>
                <w:bCs/>
                <w:szCs w:val="20"/>
              </w:rPr>
              <w:t>rii/neconfirm</w:t>
            </w:r>
            <w:r w:rsidR="00C20D81">
              <w:rPr>
                <w:bCs/>
                <w:szCs w:val="20"/>
              </w:rPr>
              <w:t>ă</w:t>
            </w:r>
            <w:r w:rsidRPr="00756206">
              <w:rPr>
                <w:bCs/>
                <w:szCs w:val="20"/>
              </w:rPr>
              <w:t>rii graficului de plata, prin emiterea ulterioar</w:t>
            </w:r>
            <w:r w:rsidR="00FE0F34">
              <w:rPr>
                <w:bCs/>
                <w:szCs w:val="20"/>
              </w:rPr>
              <w:t>ă</w:t>
            </w:r>
            <w:r w:rsidRPr="00756206">
              <w:rPr>
                <w:bCs/>
                <w:szCs w:val="20"/>
              </w:rPr>
              <w:t xml:space="preserve"> a deciziei de acceptare/respingere a cererii de </w:t>
            </w:r>
            <w:r w:rsidR="00FE0F34">
              <w:rPr>
                <w:bCs/>
                <w:szCs w:val="20"/>
              </w:rPr>
              <w:t>î</w:t>
            </w:r>
            <w:r w:rsidRPr="00756206">
              <w:rPr>
                <w:bCs/>
                <w:szCs w:val="20"/>
              </w:rPr>
              <w:t>nrolare.</w:t>
            </w:r>
          </w:p>
          <w:p w14:paraId="3DAFE4A4" w14:textId="7132ABE9" w:rsidR="000C0818" w:rsidRPr="00B00BDD" w:rsidRDefault="000C0818" w:rsidP="00CF23B2">
            <w:pPr>
              <w:numPr>
                <w:ilvl w:val="0"/>
                <w:numId w:val="24"/>
              </w:numPr>
              <w:tabs>
                <w:tab w:val="left" w:pos="6030"/>
              </w:tabs>
              <w:autoSpaceDE w:val="0"/>
              <w:autoSpaceDN w:val="0"/>
              <w:adjustRightInd w:val="0"/>
              <w:spacing w:after="120" w:line="240" w:lineRule="auto"/>
              <w:contextualSpacing/>
              <w:jc w:val="both"/>
              <w:rPr>
                <w:rFonts w:ascii="Trebuchet MS" w:hAnsi="Trebuchet MS" w:cs="Trebuchet MS,Bold"/>
                <w:bCs/>
                <w:sz w:val="20"/>
                <w:szCs w:val="20"/>
              </w:rPr>
            </w:pPr>
            <w:r w:rsidRPr="00B00BDD">
              <w:rPr>
                <w:rFonts w:ascii="Trebuchet MS" w:hAnsi="Trebuchet MS" w:cs="Trebuchet MS,Bold"/>
                <w:bCs/>
                <w:sz w:val="20"/>
                <w:szCs w:val="20"/>
              </w:rPr>
              <w:t>Ulterior încheierii perioadei de înrolare, CRI</w:t>
            </w:r>
            <w:r w:rsidR="00AC69E3">
              <w:rPr>
                <w:rFonts w:ascii="Trebuchet MS" w:hAnsi="Trebuchet MS" w:cs="Trebuchet MS,Bold"/>
                <w:bCs/>
                <w:sz w:val="20"/>
                <w:szCs w:val="20"/>
              </w:rPr>
              <w:t xml:space="preserve"> DGDRISD</w:t>
            </w:r>
            <w:r w:rsidRPr="00B00BDD">
              <w:rPr>
                <w:rFonts w:ascii="Trebuchet MS" w:hAnsi="Trebuchet MS" w:cs="Trebuchet MS,Bold"/>
                <w:bCs/>
                <w:sz w:val="20"/>
                <w:szCs w:val="20"/>
              </w:rPr>
              <w:t xml:space="preserve"> va publica pe pagina de internet </w:t>
            </w:r>
            <w:r w:rsidRPr="00B00BDD">
              <w:rPr>
                <w:rFonts w:ascii="Trebuchet MS" w:hAnsi="Trebuchet MS" w:cs="Trebuchet MS,Bold"/>
                <w:bCs/>
                <w:color w:val="0563C1" w:themeColor="hyperlink"/>
                <w:sz w:val="20"/>
                <w:szCs w:val="20"/>
                <w:u w:val="single"/>
              </w:rPr>
              <w:t>www.mfe.gov.ro/category/anunturi-pnrr</w:t>
            </w:r>
            <w:r w:rsidRPr="00B00BDD">
              <w:rPr>
                <w:rFonts w:ascii="Trebuchet MS" w:hAnsi="Trebuchet MS" w:cs="Trebuchet MS,Bold"/>
                <w:bCs/>
                <w:sz w:val="20"/>
                <w:szCs w:val="20"/>
              </w:rPr>
              <w:t xml:space="preserve"> și/sau prin intermediul altor canale oficiale de comunicare</w:t>
            </w:r>
            <w:r w:rsidR="00AC69E3">
              <w:rPr>
                <w:rFonts w:ascii="Trebuchet MS" w:hAnsi="Trebuchet MS" w:cs="Trebuchet MS,Bold"/>
                <w:bCs/>
                <w:sz w:val="20"/>
                <w:szCs w:val="20"/>
              </w:rPr>
              <w:t xml:space="preserve"> ( de exemplu: afișarea listelor la sediul GUEE)</w:t>
            </w:r>
            <w:r w:rsidRPr="00B00BDD">
              <w:rPr>
                <w:rFonts w:ascii="Trebuchet MS" w:hAnsi="Trebuchet MS" w:cs="Trebuchet MS,Bold"/>
                <w:bCs/>
                <w:sz w:val="20"/>
                <w:szCs w:val="20"/>
              </w:rPr>
              <w:t>, lista operatorilor economici eligibili care au dreptul de a contracta proiecte și depune cereri de finanțare în numele Beneficiarilor finali.</w:t>
            </w:r>
          </w:p>
          <w:p w14:paraId="1FE3428B" w14:textId="57440621" w:rsidR="000C0818" w:rsidRDefault="000C0818" w:rsidP="00F06C2F">
            <w:pPr>
              <w:tabs>
                <w:tab w:val="left" w:pos="6030"/>
              </w:tabs>
              <w:spacing w:after="120" w:line="240" w:lineRule="auto"/>
              <w:ind w:left="720"/>
              <w:jc w:val="both"/>
              <w:rPr>
                <w:rFonts w:ascii="Trebuchet MS" w:hAnsi="Trebuchet MS" w:cs="Trebuchet MS,Bold"/>
                <w:bCs/>
                <w:sz w:val="20"/>
                <w:szCs w:val="20"/>
              </w:rPr>
            </w:pPr>
          </w:p>
          <w:p w14:paraId="1247DD67" w14:textId="3E59794A" w:rsidR="00DC509C" w:rsidRDefault="00896F35" w:rsidP="000C0818">
            <w:pPr>
              <w:tabs>
                <w:tab w:val="left" w:pos="6030"/>
              </w:tabs>
              <w:spacing w:after="120" w:line="240" w:lineRule="auto"/>
              <w:jc w:val="both"/>
              <w:rPr>
                <w:rFonts w:ascii="Trebuchet MS" w:hAnsi="Trebuchet MS" w:cs="Trebuchet MS,Bold"/>
                <w:bCs/>
                <w:sz w:val="20"/>
                <w:szCs w:val="20"/>
              </w:rPr>
            </w:pPr>
            <w:bookmarkStart w:id="24" w:name="_Hlk178690758"/>
            <w:r>
              <w:rPr>
                <w:rFonts w:ascii="Trebuchet MS" w:hAnsi="Trebuchet MS" w:cs="Trebuchet MS,Bold"/>
                <w:bCs/>
                <w:sz w:val="20"/>
                <w:szCs w:val="20"/>
              </w:rPr>
              <w:t>Atenție!</w:t>
            </w:r>
          </w:p>
          <w:p w14:paraId="75C5F9E3" w14:textId="08CA1C98" w:rsidR="002A7807" w:rsidRDefault="002A7807" w:rsidP="000C0818">
            <w:pPr>
              <w:tabs>
                <w:tab w:val="left" w:pos="6030"/>
              </w:tabs>
              <w:spacing w:after="120" w:line="240" w:lineRule="auto"/>
              <w:jc w:val="both"/>
              <w:rPr>
                <w:rFonts w:ascii="Trebuchet MS" w:hAnsi="Trebuchet MS" w:cs="Trebuchet MS,Bold"/>
                <w:bCs/>
                <w:sz w:val="20"/>
                <w:szCs w:val="20"/>
              </w:rPr>
            </w:pPr>
            <w:r>
              <w:t>C</w:t>
            </w:r>
            <w:r w:rsidRPr="00C85EF3">
              <w:t xml:space="preserve">ererea de înrolare completată necorespunzător, cu câmpuri obligatorii fără informații sau cu informații inexacte, </w:t>
            </w:r>
            <w:r w:rsidR="00454F12">
              <w:t>va fi</w:t>
            </w:r>
            <w:r w:rsidRPr="00C85EF3">
              <w:t xml:space="preserve"> declarată </w:t>
            </w:r>
            <w:r>
              <w:t>respinsă.</w:t>
            </w:r>
          </w:p>
          <w:p w14:paraId="1B03A4D7" w14:textId="77777777" w:rsidR="002557E6" w:rsidRPr="000C0818" w:rsidRDefault="002557E6" w:rsidP="000C0818">
            <w:pPr>
              <w:tabs>
                <w:tab w:val="left" w:pos="6030"/>
              </w:tabs>
              <w:spacing w:after="120" w:line="240" w:lineRule="auto"/>
              <w:jc w:val="both"/>
              <w:rPr>
                <w:rFonts w:ascii="Trebuchet MS" w:hAnsi="Trebuchet MS" w:cs="Trebuchet MS,Bold"/>
                <w:bCs/>
                <w:sz w:val="20"/>
                <w:szCs w:val="20"/>
              </w:rPr>
            </w:pPr>
          </w:p>
          <w:bookmarkEnd w:id="24"/>
          <w:p w14:paraId="6C7C959A" w14:textId="77777777" w:rsidR="000C0818" w:rsidRPr="000C0818" w:rsidRDefault="000C0818" w:rsidP="000C0818">
            <w:pPr>
              <w:tabs>
                <w:tab w:val="left" w:pos="6030"/>
              </w:tabs>
              <w:spacing w:after="120" w:line="240" w:lineRule="auto"/>
              <w:jc w:val="both"/>
              <w:rPr>
                <w:rFonts w:ascii="Trebuchet MS" w:hAnsi="Trebuchet MS" w:cs="Trebuchet MS,Bold"/>
                <w:b/>
                <w:bCs/>
                <w:color w:val="FF0000"/>
                <w:sz w:val="20"/>
                <w:szCs w:val="20"/>
              </w:rPr>
            </w:pPr>
            <w:r w:rsidRPr="000C0818">
              <w:rPr>
                <w:rFonts w:ascii="Trebuchet MS" w:hAnsi="Trebuchet MS" w:cs="Trebuchet MS,Bold"/>
                <w:b/>
                <w:bCs/>
                <w:color w:val="FF0000"/>
                <w:sz w:val="20"/>
                <w:szCs w:val="20"/>
              </w:rPr>
              <w:t xml:space="preserve">         ATENTIE!</w:t>
            </w:r>
          </w:p>
          <w:p w14:paraId="16B4E0A0" w14:textId="64C949F0" w:rsidR="000C0818" w:rsidRDefault="00FB7276" w:rsidP="000C0818">
            <w:pPr>
              <w:tabs>
                <w:tab w:val="left" w:pos="6030"/>
              </w:tabs>
              <w:spacing w:after="120" w:line="240" w:lineRule="auto"/>
              <w:jc w:val="both"/>
              <w:rPr>
                <w:rFonts w:ascii="Trebuchet MS" w:hAnsi="Trebuchet MS" w:cs="Trebuchet MS,Bold"/>
                <w:b/>
                <w:bCs/>
                <w:color w:val="FF0000"/>
                <w:sz w:val="20"/>
                <w:szCs w:val="20"/>
              </w:rPr>
            </w:pPr>
            <w:r w:rsidRPr="00260EE8">
              <w:rPr>
                <w:rFonts w:ascii="Trebuchet MS" w:hAnsi="Trebuchet MS" w:cs="Trebuchet MS,Bold"/>
                <w:b/>
                <w:bCs/>
                <w:color w:val="FF0000"/>
                <w:sz w:val="20"/>
                <w:szCs w:val="20"/>
              </w:rPr>
              <w:t xml:space="preserve">Operatorul economic </w:t>
            </w:r>
            <w:r w:rsidRPr="00CE4CAA">
              <w:rPr>
                <w:rFonts w:ascii="Trebuchet MS" w:hAnsi="Trebuchet MS" w:cs="Trebuchet MS,Bold"/>
                <w:b/>
                <w:bCs/>
                <w:color w:val="FF0000"/>
                <w:sz w:val="20"/>
                <w:szCs w:val="20"/>
                <w:u w:val="single"/>
              </w:rPr>
              <w:t>nu trebuie să înregistreze datorii la bugetul de stat la momentul înrolării în program</w:t>
            </w:r>
            <w:r w:rsidRPr="00260EE8">
              <w:rPr>
                <w:rFonts w:ascii="Trebuchet MS" w:hAnsi="Trebuchet MS" w:cs="Trebuchet MS,Bold"/>
                <w:b/>
                <w:bCs/>
                <w:color w:val="FF0000"/>
                <w:sz w:val="20"/>
                <w:szCs w:val="20"/>
              </w:rPr>
              <w:t xml:space="preserve">. CR/I </w:t>
            </w:r>
            <w:r>
              <w:rPr>
                <w:rFonts w:ascii="Trebuchet MS" w:hAnsi="Trebuchet MS" w:cs="Trebuchet MS,Bold"/>
                <w:b/>
                <w:bCs/>
                <w:color w:val="FF0000"/>
                <w:sz w:val="20"/>
                <w:szCs w:val="20"/>
              </w:rPr>
              <w:t>DGDRISD</w:t>
            </w:r>
            <w:r w:rsidRPr="00260EE8" w:rsidDel="000724CB">
              <w:rPr>
                <w:rFonts w:ascii="Trebuchet MS" w:hAnsi="Trebuchet MS" w:cs="Trebuchet MS,Bold"/>
                <w:b/>
                <w:bCs/>
                <w:color w:val="FF0000"/>
                <w:sz w:val="20"/>
                <w:szCs w:val="20"/>
              </w:rPr>
              <w:t xml:space="preserve"> </w:t>
            </w:r>
            <w:r w:rsidRPr="00260EE8">
              <w:rPr>
                <w:rFonts w:ascii="Trebuchet MS" w:hAnsi="Trebuchet MS" w:cs="Trebuchet MS,Bold"/>
                <w:b/>
                <w:bCs/>
                <w:color w:val="FF0000"/>
                <w:sz w:val="20"/>
                <w:szCs w:val="20"/>
              </w:rPr>
              <w:t xml:space="preserve"> își rezervă </w:t>
            </w:r>
            <w:r w:rsidRPr="00647029">
              <w:rPr>
                <w:rFonts w:ascii="Trebuchet MS" w:hAnsi="Trebuchet MS" w:cs="Trebuchet MS,Bold"/>
                <w:b/>
                <w:bCs/>
                <w:color w:val="FF0000"/>
                <w:sz w:val="20"/>
                <w:szCs w:val="20"/>
              </w:rPr>
              <w:t>dreptul de a declara neeligibil,</w:t>
            </w:r>
            <w:r w:rsidRPr="009657C6">
              <w:rPr>
                <w:rFonts w:ascii="Trebuchet MS" w:hAnsi="Trebuchet MS" w:cs="Trebuchet MS,Bold"/>
                <w:b/>
                <w:bCs/>
                <w:color w:val="FF0000"/>
                <w:sz w:val="20"/>
                <w:szCs w:val="20"/>
                <w:u w:val="single"/>
              </w:rPr>
              <w:t xml:space="preserve"> ulterior</w:t>
            </w:r>
            <w:r w:rsidRPr="009657C6">
              <w:rPr>
                <w:rFonts w:ascii="Trebuchet MS" w:hAnsi="Trebuchet MS" w:cs="Trebuchet MS,Bold"/>
                <w:b/>
                <w:bCs/>
                <w:color w:val="FF0000"/>
                <w:sz w:val="20"/>
                <w:szCs w:val="20"/>
              </w:rPr>
              <w:t xml:space="preserve"> înrolării în program și înainte de momentul depunerii cererii de finanțare,</w:t>
            </w:r>
            <w:r w:rsidRPr="00647029">
              <w:rPr>
                <w:rFonts w:ascii="Trebuchet MS" w:hAnsi="Trebuchet MS" w:cs="Trebuchet MS,Bold"/>
                <w:b/>
                <w:bCs/>
                <w:color w:val="FF0000"/>
                <w:sz w:val="20"/>
                <w:szCs w:val="20"/>
              </w:rPr>
              <w:t xml:space="preserve"> un operator economic în situația existenței </w:t>
            </w:r>
            <w:r w:rsidRPr="00647029">
              <w:rPr>
                <w:rFonts w:ascii="Trebuchet MS" w:hAnsi="Trebuchet MS" w:cs="Trebuchet MS,Bold"/>
                <w:b/>
                <w:bCs/>
                <w:color w:val="FF0000"/>
                <w:sz w:val="20"/>
                <w:szCs w:val="20"/>
              </w:rPr>
              <w:lastRenderedPageBreak/>
              <w:t>datoriilor la bugetul de stat</w:t>
            </w:r>
            <w:r>
              <w:rPr>
                <w:rFonts w:ascii="Trebuchet MS" w:hAnsi="Trebuchet MS" w:cs="Trebuchet MS,Bold"/>
                <w:b/>
                <w:bCs/>
                <w:color w:val="FF0000"/>
                <w:sz w:val="20"/>
                <w:szCs w:val="20"/>
              </w:rPr>
              <w:t xml:space="preserve">. </w:t>
            </w:r>
            <w:r w:rsidR="00AC69E3" w:rsidRPr="00260EE8">
              <w:rPr>
                <w:rFonts w:ascii="Trebuchet MS" w:hAnsi="Trebuchet MS" w:cs="Trebuchet MS,Bold"/>
                <w:b/>
                <w:bCs/>
                <w:color w:val="FF0000"/>
                <w:sz w:val="20"/>
                <w:szCs w:val="20"/>
              </w:rPr>
              <w:t>În acest caz, sumele aferente activi</w:t>
            </w:r>
            <w:r w:rsidR="00AC69E3">
              <w:rPr>
                <w:rFonts w:ascii="Trebuchet MS" w:hAnsi="Trebuchet MS" w:cs="Trebuchet MS,Bold"/>
                <w:b/>
                <w:bCs/>
                <w:color w:val="FF0000"/>
                <w:sz w:val="20"/>
                <w:szCs w:val="20"/>
              </w:rPr>
              <w:t>t</w:t>
            </w:r>
            <w:r w:rsidR="00AC69E3" w:rsidRPr="00260EE8">
              <w:rPr>
                <w:rFonts w:ascii="Trebuchet MS" w:hAnsi="Trebuchet MS" w:cs="Trebuchet MS,Bold"/>
                <w:b/>
                <w:bCs/>
                <w:color w:val="FF0000"/>
                <w:sz w:val="20"/>
                <w:szCs w:val="20"/>
              </w:rPr>
              <w:t>ă</w:t>
            </w:r>
            <w:r w:rsidR="00AC69E3">
              <w:rPr>
                <w:rFonts w:ascii="Trebuchet MS" w:hAnsi="Trebuchet MS" w:cs="Trebuchet MS,Bold"/>
                <w:b/>
                <w:bCs/>
                <w:color w:val="FF0000"/>
                <w:sz w:val="20"/>
                <w:szCs w:val="20"/>
              </w:rPr>
              <w:t>ț</w:t>
            </w:r>
            <w:r w:rsidR="00AC69E3" w:rsidRPr="00260EE8">
              <w:rPr>
                <w:rFonts w:ascii="Trebuchet MS" w:hAnsi="Trebuchet MS" w:cs="Trebuchet MS,Bold"/>
                <w:b/>
                <w:bCs/>
                <w:color w:val="FF0000"/>
                <w:sz w:val="20"/>
                <w:szCs w:val="20"/>
              </w:rPr>
              <w:t xml:space="preserve">ilor realizate până la momentul </w:t>
            </w:r>
            <w:r w:rsidR="00AC69E3">
              <w:rPr>
                <w:rFonts w:ascii="Trebuchet MS" w:hAnsi="Trebuchet MS" w:cs="Trebuchet MS,Bold"/>
                <w:b/>
                <w:bCs/>
                <w:color w:val="FF0000"/>
                <w:sz w:val="20"/>
                <w:szCs w:val="20"/>
              </w:rPr>
              <w:t>declararii solicitantului (printr-o decizie) ca fiind neeligibil,</w:t>
            </w:r>
            <w:r w:rsidR="00AC69E3" w:rsidRPr="00260EE8">
              <w:rPr>
                <w:rFonts w:ascii="Trebuchet MS" w:hAnsi="Trebuchet MS" w:cs="Trebuchet MS,Bold"/>
                <w:b/>
                <w:bCs/>
                <w:color w:val="FF0000"/>
                <w:sz w:val="20"/>
                <w:szCs w:val="20"/>
              </w:rPr>
              <w:t xml:space="preserve"> rămân în sarcina Solicitantului de finanțare și nu vor fi decontate prin prezentul mecanism</w:t>
            </w:r>
            <w:r w:rsidR="00AC69E3">
              <w:rPr>
                <w:rFonts w:ascii="Trebuchet MS" w:hAnsi="Trebuchet MS" w:cs="Trebuchet MS,Bold"/>
                <w:b/>
                <w:bCs/>
                <w:color w:val="FF0000"/>
                <w:sz w:val="20"/>
                <w:szCs w:val="20"/>
              </w:rPr>
              <w:t>.</w:t>
            </w:r>
          </w:p>
          <w:p w14:paraId="55E283AB" w14:textId="77777777" w:rsidR="00AC69E3" w:rsidRDefault="00AC69E3" w:rsidP="000C0818">
            <w:pPr>
              <w:tabs>
                <w:tab w:val="left" w:pos="6030"/>
              </w:tabs>
              <w:spacing w:after="120" w:line="240" w:lineRule="auto"/>
              <w:jc w:val="both"/>
              <w:rPr>
                <w:rFonts w:ascii="Trebuchet MS" w:hAnsi="Trebuchet MS" w:cs="Trebuchet MS,Bold"/>
                <w:b/>
                <w:bCs/>
                <w:color w:val="FF0000"/>
                <w:sz w:val="20"/>
                <w:szCs w:val="20"/>
              </w:rPr>
            </w:pPr>
          </w:p>
          <w:p w14:paraId="26821BAA" w14:textId="0408823C" w:rsidR="00AC69E3" w:rsidRPr="000C0818" w:rsidRDefault="0047553B" w:rsidP="000C0818">
            <w:pPr>
              <w:tabs>
                <w:tab w:val="left" w:pos="6030"/>
              </w:tabs>
              <w:spacing w:after="120" w:line="240" w:lineRule="auto"/>
              <w:jc w:val="both"/>
              <w:rPr>
                <w:rFonts w:ascii="Trebuchet MS" w:hAnsi="Trebuchet MS" w:cs="Trebuchet MS,Bold"/>
                <w:b/>
                <w:bCs/>
                <w:color w:val="FF0000"/>
                <w:sz w:val="20"/>
                <w:szCs w:val="20"/>
              </w:rPr>
            </w:pPr>
            <w:r w:rsidRPr="006A5997">
              <w:rPr>
                <w:rFonts w:ascii="Trebuchet MS" w:hAnsi="Trebuchet MS" w:cs="Trebuchet MS,Bold"/>
                <w:b/>
                <w:bCs/>
                <w:color w:val="FF0000"/>
                <w:sz w:val="20"/>
                <w:szCs w:val="20"/>
              </w:rPr>
              <w:t>Operatorul economic care de</w:t>
            </w:r>
            <w:r w:rsidR="00C20D81" w:rsidRPr="006A5997">
              <w:rPr>
                <w:rFonts w:ascii="Trebuchet MS" w:hAnsi="Trebuchet MS" w:cs="Trebuchet MS,Bold"/>
                <w:b/>
                <w:bCs/>
                <w:color w:val="FF0000"/>
                <w:sz w:val="20"/>
                <w:szCs w:val="20"/>
              </w:rPr>
              <w:t>ț</w:t>
            </w:r>
            <w:r w:rsidRPr="006A5997">
              <w:rPr>
                <w:rFonts w:ascii="Trebuchet MS" w:hAnsi="Trebuchet MS" w:cs="Trebuchet MS,Bold"/>
                <w:b/>
                <w:bCs/>
                <w:color w:val="FF0000"/>
                <w:sz w:val="20"/>
                <w:szCs w:val="20"/>
              </w:rPr>
              <w:t xml:space="preserve">ine o Decizie de eșalonare la plată </w:t>
            </w:r>
            <w:r w:rsidR="0048571C" w:rsidRPr="006A5997">
              <w:rPr>
                <w:rFonts w:ascii="Trebuchet MS" w:hAnsi="Trebuchet MS" w:cs="Trebuchet MS,Bold"/>
                <w:b/>
                <w:bCs/>
                <w:color w:val="FF0000"/>
                <w:sz w:val="20"/>
                <w:szCs w:val="20"/>
              </w:rPr>
              <w:t xml:space="preserve">a datoriilor existente la bugetul de stat, este </w:t>
            </w:r>
            <w:r w:rsidR="00AC69E3" w:rsidRPr="006A5997">
              <w:rPr>
                <w:rFonts w:ascii="Trebuchet MS" w:hAnsi="Trebuchet MS" w:cs="Trebuchet MS,Bold"/>
                <w:b/>
                <w:bCs/>
                <w:color w:val="FF0000"/>
                <w:sz w:val="20"/>
                <w:szCs w:val="20"/>
              </w:rPr>
              <w:t xml:space="preserve">considerat eligibil, cu condiția respectării graficului de plată stabilit prin Decizia de </w:t>
            </w:r>
            <w:r w:rsidR="004647B4" w:rsidRPr="006A5997">
              <w:rPr>
                <w:rFonts w:ascii="Trebuchet MS" w:hAnsi="Trebuchet MS" w:cs="Trebuchet MS,Bold"/>
                <w:b/>
                <w:bCs/>
                <w:color w:val="FF0000"/>
                <w:sz w:val="20"/>
                <w:szCs w:val="20"/>
              </w:rPr>
              <w:t>eșalonare</w:t>
            </w:r>
            <w:r w:rsidR="0048571C" w:rsidRPr="006A5997">
              <w:rPr>
                <w:rFonts w:ascii="Trebuchet MS" w:hAnsi="Trebuchet MS" w:cs="Trebuchet MS,Bold"/>
                <w:b/>
                <w:bCs/>
                <w:color w:val="FF0000"/>
                <w:sz w:val="20"/>
                <w:szCs w:val="20"/>
              </w:rPr>
              <w:t>.</w:t>
            </w:r>
          </w:p>
        </w:tc>
      </w:tr>
    </w:tbl>
    <w:p w14:paraId="628D8F1F" w14:textId="77777777" w:rsidR="008A4CD7" w:rsidRDefault="008A4CD7" w:rsidP="000C0818">
      <w:pPr>
        <w:tabs>
          <w:tab w:val="left" w:pos="6030"/>
        </w:tabs>
        <w:spacing w:after="120" w:line="240" w:lineRule="auto"/>
        <w:jc w:val="both"/>
        <w:rPr>
          <w:rFonts w:ascii="Trebuchet MS" w:hAnsi="Trebuchet MS" w:cs="Trebuchet MS,Bold"/>
          <w:b/>
          <w:bCs/>
          <w:sz w:val="20"/>
          <w:szCs w:val="20"/>
        </w:rPr>
      </w:pPr>
    </w:p>
    <w:p w14:paraId="10926E60" w14:textId="3C2E7DF2" w:rsidR="000C0818" w:rsidRDefault="003C5370" w:rsidP="000C0818">
      <w:pPr>
        <w:tabs>
          <w:tab w:val="left" w:pos="6030"/>
        </w:tabs>
        <w:spacing w:after="120" w:line="240" w:lineRule="auto"/>
        <w:jc w:val="both"/>
        <w:rPr>
          <w:rFonts w:ascii="Trebuchet MS" w:hAnsi="Trebuchet MS" w:cs="Trebuchet MS,Bold"/>
          <w:b/>
          <w:bCs/>
          <w:sz w:val="20"/>
          <w:szCs w:val="20"/>
        </w:rPr>
      </w:pPr>
      <w:r>
        <w:rPr>
          <w:rFonts w:ascii="Trebuchet MS" w:hAnsi="Trebuchet MS" w:cs="Trebuchet MS,Bold"/>
          <w:b/>
          <w:bCs/>
          <w:sz w:val="20"/>
          <w:szCs w:val="20"/>
        </w:rPr>
        <w:t xml:space="preserve">Pasul </w:t>
      </w:r>
      <w:r w:rsidR="008A4CD7">
        <w:rPr>
          <w:rFonts w:ascii="Trebuchet MS" w:hAnsi="Trebuchet MS" w:cs="Trebuchet MS,Bold"/>
          <w:b/>
          <w:bCs/>
          <w:sz w:val="20"/>
          <w:szCs w:val="20"/>
        </w:rPr>
        <w:t xml:space="preserve">II </w:t>
      </w:r>
      <w:r w:rsidR="000C0818">
        <w:rPr>
          <w:rFonts w:ascii="Trebuchet MS" w:hAnsi="Trebuchet MS" w:cs="Trebuchet MS,Bold"/>
          <w:b/>
          <w:bCs/>
          <w:sz w:val="20"/>
          <w:szCs w:val="20"/>
        </w:rPr>
        <w:t>– Identificarea beneficiari</w:t>
      </w:r>
      <w:r w:rsidR="00D85FCA">
        <w:rPr>
          <w:rFonts w:ascii="Trebuchet MS" w:hAnsi="Trebuchet MS" w:cs="Trebuchet MS,Bold"/>
          <w:b/>
          <w:bCs/>
          <w:sz w:val="20"/>
          <w:szCs w:val="20"/>
        </w:rPr>
        <w:t>lor</w:t>
      </w:r>
      <w:r w:rsidR="000C0818">
        <w:rPr>
          <w:rFonts w:ascii="Trebuchet MS" w:hAnsi="Trebuchet MS" w:cs="Trebuchet MS,Bold"/>
          <w:b/>
          <w:bCs/>
          <w:sz w:val="20"/>
          <w:szCs w:val="20"/>
        </w:rPr>
        <w:t xml:space="preserve"> finali și pregătirea documentațiilor</w:t>
      </w:r>
      <w:r w:rsidR="00046858">
        <w:rPr>
          <w:rFonts w:ascii="Trebuchet MS" w:hAnsi="Trebuchet MS" w:cs="Trebuchet MS,Bold"/>
          <w:b/>
          <w:bCs/>
          <w:sz w:val="20"/>
          <w:szCs w:val="20"/>
        </w:rPr>
        <w:t xml:space="preserve"> </w:t>
      </w:r>
    </w:p>
    <w:p w14:paraId="1B0F6EAE" w14:textId="4A04E7D3" w:rsidR="006637A2" w:rsidRPr="006637A2" w:rsidRDefault="006637A2" w:rsidP="006637A2">
      <w:pPr>
        <w:shd w:val="clear" w:color="auto" w:fill="D9D9D9" w:themeFill="background1" w:themeFillShade="D9"/>
        <w:rPr>
          <w:rFonts w:ascii="Trebuchet MS" w:hAnsi="Trebuchet MS"/>
          <w:b/>
          <w:sz w:val="20"/>
          <w:szCs w:val="20"/>
        </w:rPr>
      </w:pPr>
      <w:r w:rsidRPr="006637A2">
        <w:rPr>
          <w:rFonts w:ascii="Trebuchet MS" w:hAnsi="Trebuchet MS"/>
          <w:b/>
          <w:sz w:val="20"/>
          <w:szCs w:val="20"/>
        </w:rPr>
        <w:t xml:space="preserve"> Etapa I, Componenta A – </w:t>
      </w:r>
      <w:r w:rsidR="008B635F" w:rsidRPr="008B635F">
        <w:rPr>
          <w:rFonts w:ascii="Trebuchet MS" w:hAnsi="Trebuchet MS"/>
          <w:sz w:val="20"/>
          <w:szCs w:val="20"/>
          <w:shd w:val="clear" w:color="auto" w:fill="FFFFFF"/>
        </w:rPr>
        <w:t xml:space="preserve"> </w:t>
      </w:r>
      <w:r w:rsidR="008B635F" w:rsidRPr="002A1132">
        <w:rPr>
          <w:rFonts w:ascii="Trebuchet MS" w:hAnsi="Trebuchet MS"/>
          <w:b/>
          <w:sz w:val="20"/>
          <w:szCs w:val="20"/>
        </w:rPr>
        <w:t>Consumatori vulnerabil</w:t>
      </w:r>
      <w:r w:rsidR="008B635F">
        <w:rPr>
          <w:rFonts w:ascii="Trebuchet MS" w:hAnsi="Trebuchet MS"/>
          <w:b/>
          <w:sz w:val="20"/>
          <w:szCs w:val="20"/>
        </w:rPr>
        <w:t>i</w:t>
      </w:r>
      <w:r w:rsidR="008B635F" w:rsidRPr="002A1132">
        <w:rPr>
          <w:rFonts w:ascii="Trebuchet MS" w:hAnsi="Trebuchet MS"/>
          <w:b/>
          <w:sz w:val="20"/>
          <w:szCs w:val="20"/>
        </w:rPr>
        <w:t xml:space="preserve"> de energie</w:t>
      </w:r>
      <w:r w:rsidRPr="006637A2">
        <w:rPr>
          <w:rFonts w:ascii="Trebuchet MS" w:hAnsi="Trebuchet MS"/>
          <w:b/>
          <w:sz w:val="20"/>
          <w:szCs w:val="20"/>
        </w:rPr>
        <w:t>:</w:t>
      </w:r>
    </w:p>
    <w:tbl>
      <w:tblPr>
        <w:tblStyle w:val="Tabelgril"/>
        <w:tblW w:w="0" w:type="auto"/>
        <w:tblLook w:val="04A0" w:firstRow="1" w:lastRow="0" w:firstColumn="1" w:lastColumn="0" w:noHBand="0" w:noVBand="1"/>
      </w:tblPr>
      <w:tblGrid>
        <w:gridCol w:w="9628"/>
      </w:tblGrid>
      <w:tr w:rsidR="006637A2" w:rsidRPr="006637A2" w14:paraId="44F7C3E2" w14:textId="77777777" w:rsidTr="00A706AD">
        <w:tc>
          <w:tcPr>
            <w:tcW w:w="9628" w:type="dxa"/>
          </w:tcPr>
          <w:p w14:paraId="32A33DF1" w14:textId="7312345F" w:rsidR="00C66460" w:rsidRDefault="006637A2" w:rsidP="002A1132">
            <w:bookmarkStart w:id="25" w:name="_Hlk167181977"/>
            <w:r w:rsidRPr="006637A2">
              <w:rPr>
                <w:rFonts w:ascii="Trebuchet MS" w:hAnsi="Trebuchet MS"/>
                <w:i/>
                <w:sz w:val="20"/>
                <w:szCs w:val="20"/>
              </w:rPr>
              <w:t>Identificarea potențialilor beneficiari finali</w:t>
            </w:r>
          </w:p>
          <w:p w14:paraId="790050ED" w14:textId="309E4108" w:rsidR="00C66460" w:rsidRPr="00C66460" w:rsidRDefault="00C66460" w:rsidP="00C66460">
            <w:pPr>
              <w:tabs>
                <w:tab w:val="left" w:pos="6030"/>
              </w:tabs>
              <w:spacing w:after="120" w:line="240" w:lineRule="auto"/>
              <w:jc w:val="both"/>
              <w:rPr>
                <w:rFonts w:ascii="Trebuchet MS" w:hAnsi="Trebuchet MS" w:cs="Trebuchet MS,Bold"/>
                <w:bCs/>
                <w:sz w:val="20"/>
                <w:szCs w:val="20"/>
              </w:rPr>
            </w:pPr>
            <w:r w:rsidRPr="00C66460">
              <w:rPr>
                <w:rFonts w:ascii="Trebuchet MS" w:hAnsi="Trebuchet MS" w:cs="Trebuchet MS,Bold"/>
                <w:bCs/>
                <w:sz w:val="20"/>
                <w:szCs w:val="20"/>
              </w:rPr>
              <w:t xml:space="preserve">GUEE (Ghișee Unice de Eficiență Energetică ) au atribuții în sprijinirea consumatorilor vulnerabili privind participarea la program și suportul acordat potențialilor solicitanți de finanțare, în conformitate cu prevederile </w:t>
            </w:r>
            <w:r w:rsidRPr="00C66460">
              <w:rPr>
                <w:rFonts w:ascii="Trebuchet MS" w:hAnsi="Trebuchet MS" w:cs="Trebuchet MS,Bold"/>
                <w:bCs/>
                <w:i/>
                <w:sz w:val="20"/>
                <w:szCs w:val="20"/>
              </w:rPr>
              <w:t>OUG nr. 92/28.06.2024 privind înfiin</w:t>
            </w:r>
            <w:r w:rsidR="00C20D81">
              <w:rPr>
                <w:rFonts w:ascii="Trebuchet MS" w:hAnsi="Trebuchet MS" w:cs="Trebuchet MS,Bold"/>
                <w:bCs/>
                <w:i/>
                <w:sz w:val="20"/>
                <w:szCs w:val="20"/>
              </w:rPr>
              <w:t>ț</w:t>
            </w:r>
            <w:r w:rsidRPr="00C66460">
              <w:rPr>
                <w:rFonts w:ascii="Trebuchet MS" w:hAnsi="Trebuchet MS" w:cs="Trebuchet MS,Bold"/>
                <w:bCs/>
                <w:i/>
                <w:sz w:val="20"/>
                <w:szCs w:val="20"/>
              </w:rPr>
              <w:t>area re</w:t>
            </w:r>
            <w:r w:rsidR="00C20D81">
              <w:rPr>
                <w:rFonts w:ascii="Trebuchet MS" w:hAnsi="Trebuchet MS" w:cs="Trebuchet MS,Bold"/>
                <w:bCs/>
                <w:i/>
                <w:sz w:val="20"/>
                <w:szCs w:val="20"/>
              </w:rPr>
              <w:t>ț</w:t>
            </w:r>
            <w:r w:rsidRPr="00C66460">
              <w:rPr>
                <w:rFonts w:ascii="Trebuchet MS" w:hAnsi="Trebuchet MS" w:cs="Trebuchet MS,Bold"/>
                <w:bCs/>
                <w:i/>
                <w:sz w:val="20"/>
                <w:szCs w:val="20"/>
              </w:rPr>
              <w:t>elei na</w:t>
            </w:r>
            <w:r w:rsidR="00C20D81">
              <w:rPr>
                <w:rFonts w:ascii="Trebuchet MS" w:hAnsi="Trebuchet MS" w:cs="Trebuchet MS,Bold"/>
                <w:bCs/>
                <w:i/>
                <w:sz w:val="20"/>
                <w:szCs w:val="20"/>
              </w:rPr>
              <w:t>ț</w:t>
            </w:r>
            <w:r w:rsidRPr="00C66460">
              <w:rPr>
                <w:rFonts w:ascii="Trebuchet MS" w:hAnsi="Trebuchet MS" w:cs="Trebuchet MS,Bold"/>
                <w:bCs/>
                <w:i/>
                <w:sz w:val="20"/>
                <w:szCs w:val="20"/>
              </w:rPr>
              <w:t>ionale de ghi</w:t>
            </w:r>
            <w:r w:rsidR="00C20D81">
              <w:rPr>
                <w:rFonts w:ascii="Trebuchet MS" w:hAnsi="Trebuchet MS" w:cs="Trebuchet MS,Bold"/>
                <w:bCs/>
                <w:i/>
                <w:sz w:val="20"/>
                <w:szCs w:val="20"/>
              </w:rPr>
              <w:t>ș</w:t>
            </w:r>
            <w:r w:rsidRPr="00C66460">
              <w:rPr>
                <w:rFonts w:ascii="Trebuchet MS" w:hAnsi="Trebuchet MS" w:cs="Trebuchet MS,Bold"/>
                <w:bCs/>
                <w:i/>
                <w:sz w:val="20"/>
                <w:szCs w:val="20"/>
              </w:rPr>
              <w:t>ee unice de eficien</w:t>
            </w:r>
            <w:r w:rsidR="00C20D81">
              <w:rPr>
                <w:rFonts w:ascii="Trebuchet MS" w:hAnsi="Trebuchet MS" w:cs="Trebuchet MS,Bold"/>
                <w:bCs/>
                <w:i/>
                <w:sz w:val="20"/>
                <w:szCs w:val="20"/>
              </w:rPr>
              <w:t>ță</w:t>
            </w:r>
            <w:r w:rsidRPr="00C66460">
              <w:rPr>
                <w:rFonts w:ascii="Trebuchet MS" w:hAnsi="Trebuchet MS" w:cs="Trebuchet MS,Bold"/>
                <w:bCs/>
                <w:i/>
                <w:sz w:val="20"/>
                <w:szCs w:val="20"/>
              </w:rPr>
              <w:t xml:space="preserve"> energetică</w:t>
            </w:r>
            <w:r w:rsidRPr="00C66460" w:rsidDel="00265B5F">
              <w:rPr>
                <w:rFonts w:ascii="Trebuchet MS" w:hAnsi="Trebuchet MS" w:cs="Trebuchet MS,Bold"/>
                <w:bCs/>
                <w:sz w:val="20"/>
                <w:szCs w:val="20"/>
              </w:rPr>
              <w:t xml:space="preserve"> </w:t>
            </w:r>
            <w:r w:rsidRPr="00C66460">
              <w:rPr>
                <w:rFonts w:ascii="Trebuchet MS" w:hAnsi="Trebuchet MS" w:cs="Trebuchet MS,Bold"/>
                <w:bCs/>
                <w:sz w:val="20"/>
                <w:szCs w:val="20"/>
              </w:rPr>
              <w:t xml:space="preserve">si ale </w:t>
            </w:r>
            <w:r w:rsidR="00547210">
              <w:rPr>
                <w:rFonts w:ascii="Trebuchet MS" w:hAnsi="Trebuchet MS" w:cs="Trebuchet MS,Bold"/>
                <w:bCs/>
                <w:sz w:val="20"/>
                <w:szCs w:val="20"/>
              </w:rPr>
              <w:t xml:space="preserve">legislației incidente emise de către autoritățile competente, </w:t>
            </w:r>
            <w:r w:rsidRPr="00C66460">
              <w:rPr>
                <w:rFonts w:ascii="Trebuchet MS" w:hAnsi="Trebuchet MS" w:cs="Trebuchet MS,Bold"/>
                <w:bCs/>
                <w:sz w:val="20"/>
                <w:szCs w:val="20"/>
              </w:rPr>
              <w:t>care vizează și nu se rezumă doar la acestea</w:t>
            </w:r>
            <w:r w:rsidRPr="00C66460">
              <w:rPr>
                <w:rFonts w:ascii="Trebuchet MS" w:hAnsi="Trebuchet MS" w:cs="Trebuchet MS,Bold"/>
                <w:bCs/>
                <w:sz w:val="20"/>
                <w:szCs w:val="20"/>
                <w:lang w:val="en-US"/>
              </w:rPr>
              <w:t>. Mai jos sunt detalia</w:t>
            </w:r>
            <w:r w:rsidR="006D27B8">
              <w:rPr>
                <w:rFonts w:ascii="Trebuchet MS" w:hAnsi="Trebuchet MS" w:cs="Trebuchet MS,Bold"/>
                <w:bCs/>
                <w:sz w:val="20"/>
                <w:szCs w:val="20"/>
                <w:lang w:val="en-US"/>
              </w:rPr>
              <w:t>ț</w:t>
            </w:r>
            <w:r w:rsidRPr="00C66460">
              <w:rPr>
                <w:rFonts w:ascii="Trebuchet MS" w:hAnsi="Trebuchet MS" w:cs="Trebuchet MS,Bold"/>
                <w:bCs/>
                <w:sz w:val="20"/>
                <w:szCs w:val="20"/>
                <w:lang w:val="en-US"/>
              </w:rPr>
              <w:t>i pa</w:t>
            </w:r>
            <w:r w:rsidR="006D27B8">
              <w:rPr>
                <w:rFonts w:ascii="Trebuchet MS" w:hAnsi="Trebuchet MS" w:cs="Trebuchet MS,Bold"/>
                <w:bCs/>
                <w:sz w:val="20"/>
                <w:szCs w:val="20"/>
                <w:lang w:val="en-US"/>
              </w:rPr>
              <w:t>ș</w:t>
            </w:r>
            <w:r w:rsidRPr="00C66460">
              <w:rPr>
                <w:rFonts w:ascii="Trebuchet MS" w:hAnsi="Trebuchet MS" w:cs="Trebuchet MS,Bold"/>
                <w:bCs/>
                <w:sz w:val="20"/>
                <w:szCs w:val="20"/>
                <w:lang w:val="en-US"/>
              </w:rPr>
              <w:t>ii ce trebuie urma</w:t>
            </w:r>
            <w:r w:rsidR="00C20D81">
              <w:rPr>
                <w:rFonts w:ascii="Trebuchet MS" w:hAnsi="Trebuchet MS" w:cs="Trebuchet MS,Bold"/>
                <w:bCs/>
                <w:sz w:val="20"/>
                <w:szCs w:val="20"/>
                <w:lang w:val="en-US"/>
              </w:rPr>
              <w:t>ț</w:t>
            </w:r>
            <w:r w:rsidRPr="00C66460">
              <w:rPr>
                <w:rFonts w:ascii="Trebuchet MS" w:hAnsi="Trebuchet MS" w:cs="Trebuchet MS,Bold"/>
                <w:bCs/>
                <w:sz w:val="20"/>
                <w:szCs w:val="20"/>
                <w:lang w:val="en-US"/>
              </w:rPr>
              <w:t>i de către părțile participante/implicate în cadrul schemei de vouchere:</w:t>
            </w:r>
            <w:r w:rsidRPr="00C66460">
              <w:rPr>
                <w:rFonts w:ascii="Trebuchet MS" w:hAnsi="Trebuchet MS" w:cs="Trebuchet MS,Bold"/>
                <w:bCs/>
                <w:sz w:val="20"/>
                <w:szCs w:val="20"/>
              </w:rPr>
              <w:t xml:space="preserve"> </w:t>
            </w:r>
          </w:p>
          <w:p w14:paraId="3E48F62C" w14:textId="64B67668" w:rsidR="00C66460" w:rsidRDefault="00C66460" w:rsidP="005808BE">
            <w:pPr>
              <w:pStyle w:val="Listparagraf"/>
              <w:numPr>
                <w:ilvl w:val="0"/>
                <w:numId w:val="34"/>
              </w:numPr>
            </w:pPr>
            <w:r w:rsidRPr="00C66460">
              <w:t xml:space="preserve">Ministerul Investițiilor și Proiectelor Europene (MIPE), în calitate de coordonator de reformă, </w:t>
            </w:r>
            <w:r w:rsidR="00F610E3" w:rsidRPr="004647B4">
              <w:t>preia</w:t>
            </w:r>
            <w:r w:rsidRPr="00C66460">
              <w:t xml:space="preserve"> lista persoanelor vulnerabile în baza datelor colectate și existente la nivel național </w:t>
            </w:r>
            <w:r w:rsidRPr="004647B4">
              <w:t>de către Programul Operațional Ajutorarea Persoanelor Dezavantajate (POAD)</w:t>
            </w:r>
            <w:r w:rsidRPr="00C66460">
              <w:t xml:space="preserve"> și o pune la dispoziția GUEE-urilor si Autorităților Publice Locale în vederea informării grupului țintă - </w:t>
            </w:r>
            <w:r w:rsidRPr="00C66460">
              <w:rPr>
                <w:i/>
              </w:rPr>
              <w:t>Solicitanți și Beneficiari finali-</w:t>
            </w:r>
            <w:r w:rsidRPr="00C66460">
              <w:t xml:space="preserve"> și promovării prezentei Investiții </w:t>
            </w:r>
            <w:r>
              <w:t>4</w:t>
            </w:r>
            <w:r w:rsidRPr="00C66460">
              <w:t xml:space="preserve"> în teritoriu.</w:t>
            </w:r>
          </w:p>
          <w:p w14:paraId="3BFDEB4D" w14:textId="77777777" w:rsidR="00C66460" w:rsidRDefault="00C66460" w:rsidP="00307AAC">
            <w:pPr>
              <w:pStyle w:val="Listparagraf"/>
              <w:numPr>
                <w:ilvl w:val="0"/>
                <w:numId w:val="34"/>
              </w:numPr>
            </w:pPr>
            <w:r w:rsidRPr="00C66460">
              <w:t>GUEE va sprijini consumatorii vulnerabili din lista aprobată, care doresc și solicită înscrierea în program, în alegerea operatorilor economici înscriși în Etapa I (firma de instalații care să depună cerere de finanțare în numele acestora, în calitate de Solicitant de finanțare prin:</w:t>
            </w:r>
          </w:p>
          <w:p w14:paraId="2C616533" w14:textId="77777777" w:rsidR="00C66460" w:rsidRDefault="00C66460">
            <w:pPr>
              <w:pStyle w:val="Listparagraf"/>
              <w:numPr>
                <w:ilvl w:val="0"/>
                <w:numId w:val="34"/>
              </w:numPr>
            </w:pPr>
            <w:r w:rsidRPr="009F6BFC">
              <w:t>Punerea la dispoziție a listei operatorilor economici validați;</w:t>
            </w:r>
          </w:p>
          <w:p w14:paraId="4431A400" w14:textId="77777777" w:rsidR="00C66460" w:rsidRDefault="00C66460">
            <w:pPr>
              <w:pStyle w:val="Listparagraf"/>
              <w:numPr>
                <w:ilvl w:val="0"/>
                <w:numId w:val="34"/>
              </w:numPr>
            </w:pPr>
            <w:r w:rsidRPr="009F6BFC">
              <w:t>Informarea consumatorilor vulnerabili și, dacă este cazul, detalierea/explicarea condițiilor de conformitate și eligibilitate expuse în cadrul ghidului specific, dar și a condițiilor comerciale pentru aceștia;</w:t>
            </w:r>
          </w:p>
          <w:p w14:paraId="45FB6DE9" w14:textId="31CEC0AD" w:rsidR="00C66460" w:rsidRDefault="00C66460">
            <w:pPr>
              <w:pStyle w:val="Listparagraf"/>
              <w:numPr>
                <w:ilvl w:val="0"/>
                <w:numId w:val="34"/>
              </w:numPr>
            </w:pPr>
            <w:r w:rsidRPr="00955104">
              <w:t>GUEE va facilita, dacă este cazul, semnarea contractului comercial între Solicitantul de finanțare și Beneficiarul final (consumator vulnerabil de energie), prin punerea la dispoziție a contactelor părților interesate.</w:t>
            </w:r>
          </w:p>
          <w:p w14:paraId="63C276BA" w14:textId="77777777" w:rsidR="006D27B8" w:rsidRDefault="006D27B8" w:rsidP="004B31F8">
            <w:pPr>
              <w:ind w:left="720"/>
            </w:pPr>
          </w:p>
          <w:p w14:paraId="4DE33129" w14:textId="77777777" w:rsidR="00C66460" w:rsidRPr="00C66460" w:rsidRDefault="00C66460" w:rsidP="00C66460">
            <w:pPr>
              <w:rPr>
                <w:rFonts w:ascii="Trebuchet MS" w:hAnsi="Trebuchet MS" w:cs="Trebuchet MS,Bold"/>
                <w:sz w:val="20"/>
                <w:szCs w:val="20"/>
              </w:rPr>
            </w:pPr>
            <w:r w:rsidRPr="00C66460">
              <w:rPr>
                <w:rFonts w:ascii="Trebuchet MS" w:hAnsi="Trebuchet MS"/>
                <w:noProof/>
                <w:sz w:val="20"/>
                <w:szCs w:val="20"/>
              </w:rPr>
              <mc:AlternateContent>
                <mc:Choice Requires="am3d">
                  <w:drawing>
                    <wp:anchor distT="0" distB="0" distL="114300" distR="114300" simplePos="0" relativeHeight="251695104" behindDoc="0" locked="1" layoutInCell="1" allowOverlap="1" wp14:anchorId="1608FDFB" wp14:editId="72043F34">
                      <wp:simplePos x="0" y="0"/>
                      <wp:positionH relativeFrom="column">
                        <wp:posOffset>-6350</wp:posOffset>
                      </wp:positionH>
                      <wp:positionV relativeFrom="paragraph">
                        <wp:posOffset>-144780</wp:posOffset>
                      </wp:positionV>
                      <wp:extent cx="356235" cy="365760"/>
                      <wp:effectExtent l="0" t="0" r="5715" b="0"/>
                      <wp:wrapNone/>
                      <wp:docPr id="10" name="3D Model 1" descr="Warning"/>
                      <wp:cNvGraphicFramePr>
                        <a:graphicFrameLocks xmlns:a="http://schemas.openxmlformats.org/drawingml/2006/main" noChangeAspect="1"/>
                      </wp:cNvGraphicFramePr>
                      <a:graphic xmlns:a="http://schemas.openxmlformats.org/drawingml/2006/main">
                        <a:graphicData uri="http://schemas.microsoft.com/office/drawing/2017/model3d">
                          <am3d:model3d r:embed="rId21">
                            <am3d:spPr>
                              <a:xfrm>
                                <a:off x="0" y="0"/>
                                <a:ext cx="356235" cy="365760"/>
                              </a:xfrm>
                              <a:prstGeom prst="rect">
                                <a:avLst/>
                              </a:prstGeom>
                            </am3d:spPr>
                            <am3d:camera>
                              <am3d:pos x="0" y="0" z="63351631"/>
                              <am3d:up dx="0" dy="36000000" dz="0"/>
                              <am3d:lookAt x="0" y="0" z="0"/>
                              <am3d:perspective fov="2700000"/>
                            </am3d:camera>
                            <am3d:trans>
                              <am3d:meterPerModelUnit n="20271560" d="1000000"/>
                              <am3d:preTrans dx="0" dy="-16278167" dz="-464067"/>
                              <am3d:scale>
                                <am3d:sx n="1000000" d="1000000"/>
                                <am3d:sy n="1000000" d="1000000"/>
                                <am3d:sz n="1000000" d="1000000"/>
                              </am3d:scale>
                              <am3d:rot ax="127472" ay="1686504" az="60071"/>
                              <am3d:postTrans dx="0" dy="0" dz="0"/>
                            </am3d:trans>
                            <am3d:raster rName="Office3DRenderer" rVer="16.0.8326">
                              <am3d:blip r:embed="rId25"/>
                            </am3d:raster>
                            <am3d:objViewport viewportSz="498280"/>
                            <am3d:ambientLight>
                              <am3d:clr>
                                <a:scrgbClr r="50000" g="50000" b="50000"/>
                              </am3d:clr>
                              <am3d:illuminance n="500000" d="1000000"/>
                            </am3d:ambientLight>
                            <am3d:ptLight rad="0">
                              <am3d:clr>
                                <a:scrgbClr r="100000" g="75000" b="50000"/>
                              </am3d:clr>
                              <am3d:intensity n="9765625" d="1000000"/>
                              <am3d:pos x="21959998" y="70920001" z="16344003"/>
                            </am3d:ptLight>
                            <am3d:ptLight rad="0">
                              <am3d:clr>
                                <a:scrgbClr r="40000" g="60000" b="95000"/>
                              </am3d:clr>
                              <am3d:intensity n="12250000" d="1000000"/>
                              <am3d:pos x="-37964106" y="51130435" z="57631972"/>
                            </am3d:ptLight>
                            <am3d:ptLight rad="0">
                              <am3d:clr>
                                <a:scrgbClr r="86837" g="72700" b="100000"/>
                              </am3d:clr>
                              <am3d:intensity n="3125000" d="1000000"/>
                              <am3d:pos x="-37739122" y="58056624" z="-34769649"/>
                            </am3d:ptLight>
                          </am3d:model3d>
                        </a:graphicData>
                      </a:graphic>
                      <wp14:sizeRelH relativeFrom="margin">
                        <wp14:pctWidth>0</wp14:pctWidth>
                      </wp14:sizeRelH>
                      <wp14:sizeRelV relativeFrom="margin">
                        <wp14:pctHeight>0</wp14:pctHeight>
                      </wp14:sizeRelV>
                    </wp:anchor>
                  </w:drawing>
                </mc:Choice>
                <mc:Fallback>
                  <w:drawing>
                    <wp:anchor distT="0" distB="0" distL="114300" distR="114300" simplePos="0" relativeHeight="251695104" behindDoc="0" locked="1" layoutInCell="1" allowOverlap="1" wp14:anchorId="1608FDFB" wp14:editId="72043F34">
                      <wp:simplePos x="0" y="0"/>
                      <wp:positionH relativeFrom="column">
                        <wp:posOffset>-6350</wp:posOffset>
                      </wp:positionH>
                      <wp:positionV relativeFrom="paragraph">
                        <wp:posOffset>-144780</wp:posOffset>
                      </wp:positionV>
                      <wp:extent cx="356235" cy="365760"/>
                      <wp:effectExtent l="0" t="0" r="5715" b="0"/>
                      <wp:wrapNone/>
                      <wp:docPr id="10" name="3D Model 1" descr="Warning"/>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10" name="3D Model 1" descr="Warning"/>
                              <pic:cNvPicPr>
                                <a:picLocks noGrp="1" noRot="1" noChangeAspect="1" noMove="1" noResize="1" noEditPoints="1" noAdjustHandles="1" noChangeArrowheads="1" noChangeShapeType="1" noCrop="1"/>
                              </pic:cNvPicPr>
                            </pic:nvPicPr>
                            <pic:blipFill>
                              <a:blip r:embed="rId25"/>
                              <a:stretch>
                                <a:fillRect/>
                              </a:stretch>
                            </pic:blipFill>
                            <pic:spPr>
                              <a:xfrm>
                                <a:off x="0" y="0"/>
                                <a:ext cx="356235" cy="365760"/>
                              </a:xfrm>
                              <a:prstGeom prst="rect">
                                <a:avLst/>
                              </a:prstGeom>
                            </pic:spPr>
                          </pic:pic>
                        </a:graphicData>
                      </a:graphic>
                      <wp14:sizeRelH relativeFrom="margin">
                        <wp14:pctWidth>0</wp14:pctWidth>
                      </wp14:sizeRelH>
                      <wp14:sizeRelV relativeFrom="margin">
                        <wp14:pctHeight>0</wp14:pctHeight>
                      </wp14:sizeRelV>
                    </wp:anchor>
                  </w:drawing>
                </mc:Fallback>
              </mc:AlternateContent>
            </w:r>
            <w:r w:rsidRPr="00C66460">
              <w:rPr>
                <w:rFonts w:ascii="Trebuchet MS" w:hAnsi="Trebuchet MS" w:cs="Trebuchet MS,Bold"/>
                <w:b/>
                <w:sz w:val="20"/>
                <w:szCs w:val="20"/>
              </w:rPr>
              <w:t xml:space="preserve">           Contractul Comercial</w:t>
            </w:r>
            <w:r w:rsidRPr="00C66460">
              <w:rPr>
                <w:rFonts w:ascii="Trebuchet MS" w:hAnsi="Trebuchet MS" w:cs="Trebuchet MS,Bold"/>
                <w:sz w:val="20"/>
                <w:szCs w:val="20"/>
              </w:rPr>
              <w:t xml:space="preserve"> reprezintă intenția scrisă și acceptată a Beneficiarului final de a participa în prezentul mecanism.</w:t>
            </w:r>
          </w:p>
          <w:p w14:paraId="34BEF80E" w14:textId="7219F817" w:rsidR="00C66460" w:rsidRPr="00E44D63" w:rsidRDefault="00C66460" w:rsidP="00CF23B2">
            <w:pPr>
              <w:numPr>
                <w:ilvl w:val="0"/>
                <w:numId w:val="31"/>
              </w:numPr>
              <w:autoSpaceDE w:val="0"/>
              <w:autoSpaceDN w:val="0"/>
              <w:adjustRightInd w:val="0"/>
              <w:spacing w:before="120" w:after="120" w:line="240" w:lineRule="auto"/>
              <w:ind w:left="1080"/>
              <w:jc w:val="both"/>
              <w:rPr>
                <w:rFonts w:ascii="Trebuchet MS" w:hAnsi="Trebuchet MS"/>
                <w:bCs/>
                <w:sz w:val="20"/>
                <w:szCs w:val="20"/>
              </w:rPr>
            </w:pPr>
            <w:r w:rsidRPr="00E44D63">
              <w:rPr>
                <w:rFonts w:ascii="Trebuchet MS" w:hAnsi="Trebuchet MS"/>
                <w:bCs/>
                <w:sz w:val="20"/>
                <w:szCs w:val="20"/>
              </w:rPr>
              <w:t xml:space="preserve">Ulterior îndeplinirii obligațiilor de la punctul </w:t>
            </w:r>
            <w:r w:rsidR="004E1C76" w:rsidRPr="00E44D63">
              <w:rPr>
                <w:rFonts w:ascii="Trebuchet MS" w:hAnsi="Trebuchet MS"/>
                <w:bCs/>
                <w:sz w:val="20"/>
                <w:szCs w:val="20"/>
              </w:rPr>
              <w:t>anterior</w:t>
            </w:r>
            <w:r w:rsidRPr="00E44D63">
              <w:rPr>
                <w:rFonts w:ascii="Trebuchet MS" w:hAnsi="Trebuchet MS"/>
                <w:bCs/>
                <w:sz w:val="20"/>
                <w:szCs w:val="20"/>
              </w:rPr>
              <w:t>, Solicitan</w:t>
            </w:r>
            <w:r w:rsidR="00C20D81" w:rsidRPr="00E44D63">
              <w:rPr>
                <w:rFonts w:ascii="Trebuchet MS" w:hAnsi="Trebuchet MS"/>
                <w:bCs/>
                <w:sz w:val="20"/>
                <w:szCs w:val="20"/>
              </w:rPr>
              <w:t>ț</w:t>
            </w:r>
            <w:r w:rsidRPr="00E44D63">
              <w:rPr>
                <w:rFonts w:ascii="Trebuchet MS" w:hAnsi="Trebuchet MS"/>
                <w:bCs/>
                <w:sz w:val="20"/>
                <w:szCs w:val="20"/>
              </w:rPr>
              <w:t xml:space="preserve">ii de finanțare vor depune dosarele complete ale Beneficiarilor finali în vederea efectuării verificării acestora de către GUEE, verificare ce se va realiza prin utilizarea grilei anexă la ghidul specific, </w:t>
            </w:r>
            <w:r w:rsidRPr="004B31F8">
              <w:rPr>
                <w:rFonts w:ascii="Trebuchet MS" w:hAnsi="Trebuchet MS"/>
                <w:bCs/>
                <w:sz w:val="20"/>
                <w:szCs w:val="20"/>
              </w:rPr>
              <w:t xml:space="preserve">Anexa 2 </w:t>
            </w:r>
            <w:r w:rsidR="00E44D63" w:rsidRPr="004B31F8">
              <w:rPr>
                <w:rFonts w:ascii="Trebuchet MS" w:hAnsi="Trebuchet MS"/>
                <w:bCs/>
                <w:sz w:val="20"/>
                <w:szCs w:val="20"/>
              </w:rPr>
              <w:t>Lista GUEE de verificare a eligibilității beneficiarilor finali-aplicabila Etapei I, Componenta A-</w:t>
            </w:r>
            <w:r w:rsidRPr="00E44D63">
              <w:rPr>
                <w:rFonts w:ascii="Trebuchet MS" w:hAnsi="Trebuchet MS"/>
                <w:bCs/>
                <w:i/>
                <w:sz w:val="20"/>
                <w:szCs w:val="20"/>
              </w:rPr>
              <w:t xml:space="preserve"> </w:t>
            </w:r>
            <w:r w:rsidRPr="00E44D63">
              <w:rPr>
                <w:rFonts w:ascii="Trebuchet MS" w:hAnsi="Trebuchet MS"/>
                <w:bCs/>
                <w:sz w:val="20"/>
                <w:szCs w:val="20"/>
              </w:rPr>
              <w:t>dar și pentru obținerea vizelor privind eligibilitatea/neeligibitatea fiecărui consumator vulnerabil de energie și clădire rezidențială unifamilială.</w:t>
            </w:r>
          </w:p>
          <w:p w14:paraId="47454328" w14:textId="7C45869B" w:rsidR="008C3E5B" w:rsidRDefault="00C66460" w:rsidP="00F06C2F">
            <w:pPr>
              <w:numPr>
                <w:ilvl w:val="0"/>
                <w:numId w:val="31"/>
              </w:numPr>
              <w:autoSpaceDE w:val="0"/>
              <w:autoSpaceDN w:val="0"/>
              <w:adjustRightInd w:val="0"/>
              <w:spacing w:before="120" w:after="120" w:line="240" w:lineRule="auto"/>
              <w:ind w:left="1080"/>
              <w:jc w:val="both"/>
            </w:pPr>
            <w:r w:rsidRPr="00C66460">
              <w:rPr>
                <w:rFonts w:ascii="Trebuchet MS" w:hAnsi="Trebuchet MS"/>
                <w:bCs/>
                <w:sz w:val="20"/>
                <w:szCs w:val="20"/>
              </w:rPr>
              <w:t>Verificarea în prealabil de către GUEE a documentelor în vederea îndeplinirii criteriilor de conformitate și eligibilitate aplicabile fiecărui Beneficiar final și clădire rezidențială vizată și întocmirea listei de verificare la nivelul GUEE și implicit emiterea, în baza protocolului încheiat între MIPE și GUEE, a avizului favorabil sau nefavorabil al GUEE</w:t>
            </w:r>
            <w:r w:rsidRPr="00C66460">
              <w:rPr>
                <w:rFonts w:ascii="Trebuchet MS" w:hAnsi="Trebuchet MS"/>
                <w:b/>
                <w:bCs/>
                <w:sz w:val="20"/>
                <w:szCs w:val="20"/>
              </w:rPr>
              <w:t xml:space="preserve"> </w:t>
            </w:r>
            <w:r w:rsidRPr="00C66460">
              <w:rPr>
                <w:rFonts w:ascii="Trebuchet MS" w:hAnsi="Trebuchet MS"/>
                <w:bCs/>
                <w:sz w:val="20"/>
                <w:szCs w:val="20"/>
              </w:rPr>
              <w:t xml:space="preserve">cu privire la </w:t>
            </w:r>
            <w:r w:rsidRPr="00C66460">
              <w:rPr>
                <w:rFonts w:ascii="Trebuchet MS" w:hAnsi="Trebuchet MS"/>
                <w:bCs/>
                <w:sz w:val="20"/>
                <w:szCs w:val="20"/>
              </w:rPr>
              <w:lastRenderedPageBreak/>
              <w:t>îndeplinirea condițiilor minime pentru fiecare dintre aspectele de conformitate și eligibilitate.</w:t>
            </w:r>
          </w:p>
          <w:p w14:paraId="50B12EA2" w14:textId="77777777" w:rsidR="008C3E5B" w:rsidRDefault="008C3E5B" w:rsidP="008C3E5B">
            <w:pPr>
              <w:autoSpaceDE w:val="0"/>
              <w:autoSpaceDN w:val="0"/>
              <w:adjustRightInd w:val="0"/>
              <w:spacing w:before="120" w:after="120" w:line="240" w:lineRule="auto"/>
              <w:ind w:left="1080"/>
              <w:jc w:val="both"/>
            </w:pPr>
          </w:p>
          <w:p w14:paraId="2BEA8592" w14:textId="4FD48CDE" w:rsidR="00C66460" w:rsidRPr="009F6BFC" w:rsidRDefault="00FC2A88" w:rsidP="00C66460">
            <w:pPr>
              <w:rPr>
                <w:rFonts w:ascii="Trebuchet MS" w:hAnsi="Trebuchet MS"/>
                <w:b/>
                <w:color w:val="FF0000"/>
                <w:sz w:val="20"/>
                <w:szCs w:val="20"/>
              </w:rPr>
            </w:pPr>
            <w:r>
              <w:rPr>
                <w:rFonts w:ascii="Trebuchet MS" w:hAnsi="Trebuchet MS"/>
                <w:sz w:val="20"/>
                <w:szCs w:val="20"/>
              </w:rPr>
              <w:t xml:space="preserve">    </w:t>
            </w:r>
            <w:r w:rsidR="00C66460" w:rsidRPr="009F6BFC">
              <w:rPr>
                <w:rFonts w:ascii="Trebuchet MS" w:hAnsi="Trebuchet MS"/>
                <w:sz w:val="20"/>
                <w:szCs w:val="20"/>
              </w:rPr>
              <w:t xml:space="preserve">  </w:t>
            </w:r>
            <w:r w:rsidR="00C66460" w:rsidRPr="009F6BFC">
              <w:rPr>
                <w:rFonts w:ascii="Trebuchet MS" w:hAnsi="Trebuchet MS"/>
                <w:noProof/>
                <w:sz w:val="20"/>
                <w:szCs w:val="20"/>
              </w:rPr>
              <mc:AlternateContent>
                <mc:Choice Requires="am3d">
                  <w:drawing>
                    <wp:anchor distT="0" distB="0" distL="114300" distR="114300" simplePos="0" relativeHeight="251697152" behindDoc="0" locked="1" layoutInCell="1" allowOverlap="1" wp14:anchorId="409E457C" wp14:editId="663AE738">
                      <wp:simplePos x="0" y="0"/>
                      <wp:positionH relativeFrom="column">
                        <wp:posOffset>-6350</wp:posOffset>
                      </wp:positionH>
                      <wp:positionV relativeFrom="paragraph">
                        <wp:posOffset>-118110</wp:posOffset>
                      </wp:positionV>
                      <wp:extent cx="356235" cy="365760"/>
                      <wp:effectExtent l="0" t="0" r="5715" b="0"/>
                      <wp:wrapNone/>
                      <wp:docPr id="13" name="3D Model 19" descr="Warning"/>
                      <wp:cNvGraphicFramePr>
                        <a:graphicFrameLocks xmlns:a="http://schemas.openxmlformats.org/drawingml/2006/main" noChangeAspect="1"/>
                      </wp:cNvGraphicFramePr>
                      <a:graphic xmlns:a="http://schemas.openxmlformats.org/drawingml/2006/main">
                        <a:graphicData uri="http://schemas.microsoft.com/office/drawing/2017/model3d">
                          <am3d:model3d r:embed="rId21">
                            <am3d:spPr>
                              <a:xfrm>
                                <a:off x="0" y="0"/>
                                <a:ext cx="356235" cy="365760"/>
                              </a:xfrm>
                              <a:prstGeom prst="rect">
                                <a:avLst/>
                              </a:prstGeom>
                            </am3d:spPr>
                            <am3d:camera>
                              <am3d:pos x="0" y="0" z="63351631"/>
                              <am3d:up dx="0" dy="36000000" dz="0"/>
                              <am3d:lookAt x="0" y="0" z="0"/>
                              <am3d:perspective fov="2700000"/>
                            </am3d:camera>
                            <am3d:trans>
                              <am3d:meterPerModelUnit n="20271560" d="1000000"/>
                              <am3d:preTrans dx="0" dy="-16278167" dz="-464067"/>
                              <am3d:scale>
                                <am3d:sx n="1000000" d="1000000"/>
                                <am3d:sy n="1000000" d="1000000"/>
                                <am3d:sz n="1000000" d="1000000"/>
                              </am3d:scale>
                              <am3d:rot ax="127472" ay="1686504" az="60071"/>
                              <am3d:postTrans dx="0" dy="0" dz="0"/>
                            </am3d:trans>
                            <am3d:raster rName="Office3DRenderer" rVer="16.0.8326">
                              <am3d:blip r:embed="rId25"/>
                            </am3d:raster>
                            <am3d:objViewport viewportSz="498280"/>
                            <am3d:ambientLight>
                              <am3d:clr>
                                <a:scrgbClr r="50000" g="50000" b="50000"/>
                              </am3d:clr>
                              <am3d:illuminance n="500000" d="1000000"/>
                            </am3d:ambientLight>
                            <am3d:ptLight rad="0">
                              <am3d:clr>
                                <a:scrgbClr r="100000" g="75000" b="50000"/>
                              </am3d:clr>
                              <am3d:intensity n="9765625" d="1000000"/>
                              <am3d:pos x="21959998" y="70920001" z="16344003"/>
                            </am3d:ptLight>
                            <am3d:ptLight rad="0">
                              <am3d:clr>
                                <a:scrgbClr r="40000" g="60000" b="95000"/>
                              </am3d:clr>
                              <am3d:intensity n="12250000" d="1000000"/>
                              <am3d:pos x="-37964106" y="51130435" z="57631972"/>
                            </am3d:ptLight>
                            <am3d:ptLight rad="0">
                              <am3d:clr>
                                <a:scrgbClr r="86837" g="72700" b="100000"/>
                              </am3d:clr>
                              <am3d:intensity n="3125000" d="1000000"/>
                              <am3d:pos x="-37739122" y="58056624" z="-34769649"/>
                            </am3d:ptLight>
                          </am3d:model3d>
                        </a:graphicData>
                      </a:graphic>
                      <wp14:sizeRelH relativeFrom="margin">
                        <wp14:pctWidth>0</wp14:pctWidth>
                      </wp14:sizeRelH>
                      <wp14:sizeRelV relativeFrom="margin">
                        <wp14:pctHeight>0</wp14:pctHeight>
                      </wp14:sizeRelV>
                    </wp:anchor>
                  </w:drawing>
                </mc:Choice>
                <mc:Fallback>
                  <w:drawing>
                    <wp:anchor distT="0" distB="0" distL="114300" distR="114300" simplePos="0" relativeHeight="251697152" behindDoc="0" locked="1" layoutInCell="1" allowOverlap="1" wp14:anchorId="409E457C" wp14:editId="663AE738">
                      <wp:simplePos x="0" y="0"/>
                      <wp:positionH relativeFrom="column">
                        <wp:posOffset>-6350</wp:posOffset>
                      </wp:positionH>
                      <wp:positionV relativeFrom="paragraph">
                        <wp:posOffset>-118110</wp:posOffset>
                      </wp:positionV>
                      <wp:extent cx="356235" cy="365760"/>
                      <wp:effectExtent l="0" t="0" r="5715" b="0"/>
                      <wp:wrapNone/>
                      <wp:docPr id="13" name="3D Model 19" descr="Warning"/>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13" name="3D Model 19" descr="Warning"/>
                              <pic:cNvPicPr>
                                <a:picLocks noGrp="1" noRot="1" noChangeAspect="1" noMove="1" noResize="1" noEditPoints="1" noAdjustHandles="1" noChangeArrowheads="1" noChangeShapeType="1" noCrop="1"/>
                              </pic:cNvPicPr>
                            </pic:nvPicPr>
                            <pic:blipFill>
                              <a:blip r:embed="rId25"/>
                              <a:stretch>
                                <a:fillRect/>
                              </a:stretch>
                            </pic:blipFill>
                            <pic:spPr>
                              <a:xfrm>
                                <a:off x="0" y="0"/>
                                <a:ext cx="356235" cy="365760"/>
                              </a:xfrm>
                              <a:prstGeom prst="rect">
                                <a:avLst/>
                              </a:prstGeom>
                            </pic:spPr>
                          </pic:pic>
                        </a:graphicData>
                      </a:graphic>
                      <wp14:sizeRelH relativeFrom="margin">
                        <wp14:pctWidth>0</wp14:pctWidth>
                      </wp14:sizeRelH>
                      <wp14:sizeRelV relativeFrom="margin">
                        <wp14:pctHeight>0</wp14:pctHeight>
                      </wp14:sizeRelV>
                    </wp:anchor>
                  </w:drawing>
                </mc:Fallback>
              </mc:AlternateContent>
            </w:r>
            <w:r w:rsidR="00C66460" w:rsidRPr="009F6BFC">
              <w:rPr>
                <w:rFonts w:ascii="Trebuchet MS" w:hAnsi="Trebuchet MS"/>
                <w:sz w:val="20"/>
                <w:szCs w:val="20"/>
              </w:rPr>
              <w:t xml:space="preserve">  </w:t>
            </w:r>
            <w:r w:rsidR="00C66460" w:rsidRPr="009F6BFC">
              <w:rPr>
                <w:rFonts w:ascii="Trebuchet MS" w:hAnsi="Trebuchet MS"/>
                <w:b/>
                <w:color w:val="FF0000"/>
                <w:sz w:val="20"/>
                <w:szCs w:val="20"/>
              </w:rPr>
              <w:t>Atenție!</w:t>
            </w:r>
          </w:p>
          <w:p w14:paraId="0028CC13" w14:textId="3829B3B1" w:rsidR="00547210" w:rsidRPr="009F6BFC" w:rsidRDefault="00C66460" w:rsidP="00547210">
            <w:pPr>
              <w:jc w:val="both"/>
              <w:rPr>
                <w:rFonts w:ascii="Trebuchet MS" w:hAnsi="Trebuchet MS"/>
                <w:b/>
                <w:color w:val="FF0000"/>
                <w:sz w:val="20"/>
                <w:szCs w:val="20"/>
                <w:u w:val="single"/>
              </w:rPr>
            </w:pPr>
            <w:r w:rsidRPr="00AC69E3">
              <w:rPr>
                <w:rFonts w:ascii="Trebuchet MS" w:hAnsi="Trebuchet MS"/>
                <w:b/>
                <w:color w:val="FF0000"/>
                <w:sz w:val="20"/>
                <w:szCs w:val="20"/>
                <w:u w:val="single"/>
              </w:rPr>
              <w:t>Solicitantul de finanțare poate depune în cadrul apel</w:t>
            </w:r>
            <w:r w:rsidR="00DF4887">
              <w:rPr>
                <w:rFonts w:ascii="Trebuchet MS" w:hAnsi="Trebuchet MS"/>
                <w:b/>
                <w:color w:val="FF0000"/>
                <w:sz w:val="20"/>
                <w:szCs w:val="20"/>
                <w:u w:val="single"/>
              </w:rPr>
              <w:t>ului</w:t>
            </w:r>
            <w:r w:rsidRPr="00AC69E3">
              <w:rPr>
                <w:rFonts w:ascii="Trebuchet MS" w:hAnsi="Trebuchet MS"/>
                <w:b/>
                <w:color w:val="FF0000"/>
                <w:sz w:val="20"/>
                <w:szCs w:val="20"/>
                <w:u w:val="single"/>
              </w:rPr>
              <w:t xml:space="preserve"> O SINGURĂ cerere de finanțare care nu poate cuprinde mai mult de 1 000 de consumatori vulnerabili de energie (Beneficiari finali)</w:t>
            </w:r>
            <w:r w:rsidR="00547210">
              <w:rPr>
                <w:rFonts w:ascii="Trebuchet MS" w:hAnsi="Trebuchet MS"/>
                <w:b/>
                <w:color w:val="FF0000"/>
                <w:sz w:val="20"/>
                <w:szCs w:val="20"/>
                <w:u w:val="single"/>
              </w:rPr>
              <w:t>/ clădiri rezidențiale unifamiliale</w:t>
            </w:r>
            <w:r w:rsidR="00547210" w:rsidRPr="009F6BFC">
              <w:rPr>
                <w:rFonts w:ascii="Trebuchet MS" w:hAnsi="Trebuchet MS"/>
                <w:b/>
                <w:color w:val="FF0000"/>
                <w:sz w:val="20"/>
                <w:szCs w:val="20"/>
                <w:u w:val="single"/>
              </w:rPr>
              <w:t>.</w:t>
            </w:r>
          </w:p>
          <w:p w14:paraId="5F12F699" w14:textId="694F80E4" w:rsidR="00C66460" w:rsidRPr="00AC69E3" w:rsidRDefault="00C66460" w:rsidP="00C66460">
            <w:pPr>
              <w:jc w:val="both"/>
              <w:rPr>
                <w:rFonts w:ascii="Trebuchet MS" w:hAnsi="Trebuchet MS"/>
                <w:b/>
                <w:color w:val="FF0000"/>
                <w:sz w:val="20"/>
                <w:szCs w:val="20"/>
                <w:u w:val="single"/>
              </w:rPr>
            </w:pPr>
          </w:p>
          <w:p w14:paraId="774F8495" w14:textId="77777777" w:rsidR="00C66460" w:rsidRPr="009F6BFC" w:rsidRDefault="00C66460" w:rsidP="00C66460">
            <w:pPr>
              <w:jc w:val="both"/>
              <w:rPr>
                <w:rFonts w:ascii="Trebuchet MS" w:hAnsi="Trebuchet MS"/>
                <w:b/>
                <w:sz w:val="20"/>
                <w:szCs w:val="20"/>
              </w:rPr>
            </w:pPr>
            <w:r w:rsidRPr="00AC69E3">
              <w:rPr>
                <w:rFonts w:ascii="Trebuchet MS" w:hAnsi="Trebuchet MS"/>
                <w:color w:val="FF0000"/>
                <w:sz w:val="20"/>
                <w:szCs w:val="20"/>
              </w:rPr>
              <w:t>În cazul în care GUEE constată că a fost deja depus și verificat un dosar identificat prin CNP, indiferent de operatorul ales, GUEE va respinge direct acel dosar/acele dosare depuse ulterior, fără a mai efectua verificări de conformitate administrativa si eligibilitate</w:t>
            </w:r>
            <w:r w:rsidRPr="009F6BFC">
              <w:rPr>
                <w:rFonts w:ascii="Trebuchet MS" w:hAnsi="Trebuchet MS"/>
                <w:color w:val="FF0000"/>
                <w:sz w:val="20"/>
                <w:szCs w:val="20"/>
              </w:rPr>
              <w:t>.</w:t>
            </w:r>
          </w:p>
          <w:p w14:paraId="718AC2D9" w14:textId="77777777" w:rsidR="00C66460" w:rsidRPr="00C66460" w:rsidRDefault="00C66460" w:rsidP="00C66460">
            <w:pPr>
              <w:jc w:val="both"/>
              <w:rPr>
                <w:rFonts w:ascii="Trebuchet MS" w:hAnsi="Trebuchet MS"/>
                <w:b/>
                <w:sz w:val="20"/>
                <w:szCs w:val="20"/>
              </w:rPr>
            </w:pPr>
          </w:p>
          <w:p w14:paraId="7361F79D" w14:textId="77777777" w:rsidR="00C66460" w:rsidRPr="00C66460" w:rsidRDefault="00C66460" w:rsidP="00C66460">
            <w:pPr>
              <w:jc w:val="both"/>
              <w:rPr>
                <w:rFonts w:ascii="Trebuchet MS" w:hAnsi="Trebuchet MS"/>
                <w:b/>
                <w:sz w:val="20"/>
                <w:szCs w:val="20"/>
              </w:rPr>
            </w:pPr>
            <w:r w:rsidRPr="00C66460">
              <w:rPr>
                <w:rFonts w:ascii="Trebuchet MS" w:hAnsi="Trebuchet MS"/>
                <w:noProof/>
                <w:sz w:val="20"/>
                <w:szCs w:val="20"/>
              </w:rPr>
              <mc:AlternateContent>
                <mc:Choice Requires="am3d">
                  <w:drawing>
                    <wp:anchor distT="0" distB="0" distL="114300" distR="114300" simplePos="0" relativeHeight="251699200" behindDoc="0" locked="1" layoutInCell="1" allowOverlap="1" wp14:anchorId="28E3D697" wp14:editId="47AC2AD5">
                      <wp:simplePos x="0" y="0"/>
                      <wp:positionH relativeFrom="column">
                        <wp:posOffset>-6350</wp:posOffset>
                      </wp:positionH>
                      <wp:positionV relativeFrom="paragraph">
                        <wp:posOffset>-125730</wp:posOffset>
                      </wp:positionV>
                      <wp:extent cx="356235" cy="365760"/>
                      <wp:effectExtent l="0" t="0" r="5715" b="0"/>
                      <wp:wrapNone/>
                      <wp:docPr id="15" name="3D Model 2" descr="Warning"/>
                      <wp:cNvGraphicFramePr>
                        <a:graphicFrameLocks xmlns:a="http://schemas.openxmlformats.org/drawingml/2006/main" noChangeAspect="1"/>
                      </wp:cNvGraphicFramePr>
                      <a:graphic xmlns:a="http://schemas.openxmlformats.org/drawingml/2006/main">
                        <a:graphicData uri="http://schemas.microsoft.com/office/drawing/2017/model3d">
                          <am3d:model3d r:embed="rId21">
                            <am3d:spPr>
                              <a:xfrm>
                                <a:off x="0" y="0"/>
                                <a:ext cx="356235" cy="365760"/>
                              </a:xfrm>
                              <a:prstGeom prst="rect">
                                <a:avLst/>
                              </a:prstGeom>
                            </am3d:spPr>
                            <am3d:camera>
                              <am3d:pos x="0" y="0" z="63351631"/>
                              <am3d:up dx="0" dy="36000000" dz="0"/>
                              <am3d:lookAt x="0" y="0" z="0"/>
                              <am3d:perspective fov="2700000"/>
                            </am3d:camera>
                            <am3d:trans>
                              <am3d:meterPerModelUnit n="20271560" d="1000000"/>
                              <am3d:preTrans dx="0" dy="-16278167" dz="-464067"/>
                              <am3d:scale>
                                <am3d:sx n="1000000" d="1000000"/>
                                <am3d:sy n="1000000" d="1000000"/>
                                <am3d:sz n="1000000" d="1000000"/>
                              </am3d:scale>
                              <am3d:rot ax="127472" ay="1686504" az="60071"/>
                              <am3d:postTrans dx="0" dy="0" dz="0"/>
                            </am3d:trans>
                            <am3d:raster rName="Office3DRenderer" rVer="16.0.8326">
                              <am3d:blip r:embed="rId25"/>
                            </am3d:raster>
                            <am3d:objViewport viewportSz="498280"/>
                            <am3d:ambientLight>
                              <am3d:clr>
                                <a:scrgbClr r="50000" g="50000" b="50000"/>
                              </am3d:clr>
                              <am3d:illuminance n="500000" d="1000000"/>
                            </am3d:ambientLight>
                            <am3d:ptLight rad="0">
                              <am3d:clr>
                                <a:scrgbClr r="100000" g="75000" b="50000"/>
                              </am3d:clr>
                              <am3d:intensity n="9765625" d="1000000"/>
                              <am3d:pos x="21959998" y="70920001" z="16344003"/>
                            </am3d:ptLight>
                            <am3d:ptLight rad="0">
                              <am3d:clr>
                                <a:scrgbClr r="40000" g="60000" b="95000"/>
                              </am3d:clr>
                              <am3d:intensity n="12250000" d="1000000"/>
                              <am3d:pos x="-37964106" y="51130435" z="57631972"/>
                            </am3d:ptLight>
                            <am3d:ptLight rad="0">
                              <am3d:clr>
                                <a:scrgbClr r="86837" g="72700" b="100000"/>
                              </am3d:clr>
                              <am3d:intensity n="3125000" d="1000000"/>
                              <am3d:pos x="-37739122" y="58056624" z="-34769649"/>
                            </am3d:ptLight>
                          </am3d:model3d>
                        </a:graphicData>
                      </a:graphic>
                      <wp14:sizeRelH relativeFrom="margin">
                        <wp14:pctWidth>0</wp14:pctWidth>
                      </wp14:sizeRelH>
                      <wp14:sizeRelV relativeFrom="margin">
                        <wp14:pctHeight>0</wp14:pctHeight>
                      </wp14:sizeRelV>
                    </wp:anchor>
                  </w:drawing>
                </mc:Choice>
                <mc:Fallback>
                  <w:drawing>
                    <wp:anchor distT="0" distB="0" distL="114300" distR="114300" simplePos="0" relativeHeight="251699200" behindDoc="0" locked="1" layoutInCell="1" allowOverlap="1" wp14:anchorId="28E3D697" wp14:editId="47AC2AD5">
                      <wp:simplePos x="0" y="0"/>
                      <wp:positionH relativeFrom="column">
                        <wp:posOffset>-6350</wp:posOffset>
                      </wp:positionH>
                      <wp:positionV relativeFrom="paragraph">
                        <wp:posOffset>-125730</wp:posOffset>
                      </wp:positionV>
                      <wp:extent cx="356235" cy="365760"/>
                      <wp:effectExtent l="0" t="0" r="5715" b="0"/>
                      <wp:wrapNone/>
                      <wp:docPr id="15" name="3D Model 2" descr="Warning"/>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15" name="3D Model 2" descr="Warning"/>
                              <pic:cNvPicPr>
                                <a:picLocks noGrp="1" noRot="1" noChangeAspect="1" noMove="1" noResize="1" noEditPoints="1" noAdjustHandles="1" noChangeArrowheads="1" noChangeShapeType="1" noCrop="1"/>
                              </pic:cNvPicPr>
                            </pic:nvPicPr>
                            <pic:blipFill>
                              <a:blip r:embed="rId25"/>
                              <a:stretch>
                                <a:fillRect/>
                              </a:stretch>
                            </pic:blipFill>
                            <pic:spPr>
                              <a:xfrm>
                                <a:off x="0" y="0"/>
                                <a:ext cx="356235" cy="365760"/>
                              </a:xfrm>
                              <a:prstGeom prst="rect">
                                <a:avLst/>
                              </a:prstGeom>
                            </pic:spPr>
                          </pic:pic>
                        </a:graphicData>
                      </a:graphic>
                      <wp14:sizeRelH relativeFrom="margin">
                        <wp14:pctWidth>0</wp14:pctWidth>
                      </wp14:sizeRelH>
                      <wp14:sizeRelV relativeFrom="margin">
                        <wp14:pctHeight>0</wp14:pctHeight>
                      </wp14:sizeRelV>
                    </wp:anchor>
                  </w:drawing>
                </mc:Fallback>
              </mc:AlternateContent>
            </w:r>
            <w:r w:rsidRPr="00C66460">
              <w:rPr>
                <w:rFonts w:ascii="Trebuchet MS" w:hAnsi="Trebuchet MS"/>
                <w:b/>
                <w:sz w:val="20"/>
                <w:szCs w:val="20"/>
              </w:rPr>
              <w:t xml:space="preserve">         Important!</w:t>
            </w:r>
          </w:p>
          <w:p w14:paraId="10653ABF" w14:textId="43C292C1" w:rsidR="00C66460" w:rsidRPr="00C66460" w:rsidRDefault="00C66460" w:rsidP="008E385F">
            <w:pPr>
              <w:numPr>
                <w:ilvl w:val="0"/>
                <w:numId w:val="10"/>
              </w:numPr>
              <w:autoSpaceDE w:val="0"/>
              <w:autoSpaceDN w:val="0"/>
              <w:adjustRightInd w:val="0"/>
              <w:spacing w:before="120" w:after="120" w:line="240" w:lineRule="auto"/>
              <w:jc w:val="both"/>
              <w:rPr>
                <w:rFonts w:ascii="Trebuchet MS" w:hAnsi="Trebuchet MS"/>
                <w:bCs/>
                <w:sz w:val="20"/>
                <w:szCs w:val="20"/>
              </w:rPr>
            </w:pPr>
            <w:r w:rsidRPr="00C66460">
              <w:rPr>
                <w:rFonts w:ascii="Trebuchet MS" w:hAnsi="Trebuchet MS"/>
                <w:bCs/>
                <w:sz w:val="20"/>
                <w:szCs w:val="20"/>
              </w:rPr>
              <w:t>În cazul unui aviz nefavorabil al GUEE/declar</w:t>
            </w:r>
            <w:r>
              <w:rPr>
                <w:rFonts w:ascii="Trebuchet MS" w:hAnsi="Trebuchet MS"/>
                <w:bCs/>
                <w:sz w:val="20"/>
                <w:szCs w:val="20"/>
              </w:rPr>
              <w:t>ă</w:t>
            </w:r>
            <w:r w:rsidRPr="00C66460">
              <w:rPr>
                <w:rFonts w:ascii="Trebuchet MS" w:hAnsi="Trebuchet MS"/>
                <w:bCs/>
                <w:sz w:val="20"/>
                <w:szCs w:val="20"/>
              </w:rPr>
              <w:t>rii ca neconform a dosarului de c</w:t>
            </w:r>
            <w:r>
              <w:rPr>
                <w:rFonts w:ascii="Trebuchet MS" w:hAnsi="Trebuchet MS"/>
                <w:bCs/>
                <w:sz w:val="20"/>
                <w:szCs w:val="20"/>
              </w:rPr>
              <w:t>ă</w:t>
            </w:r>
            <w:r w:rsidRPr="00C66460">
              <w:rPr>
                <w:rFonts w:ascii="Trebuchet MS" w:hAnsi="Trebuchet MS"/>
                <w:bCs/>
                <w:sz w:val="20"/>
                <w:szCs w:val="20"/>
              </w:rPr>
              <w:t>tre GUEE, acesta va include și motivarea.</w:t>
            </w:r>
          </w:p>
          <w:p w14:paraId="168B7CD8" w14:textId="77777777" w:rsidR="00C66460" w:rsidRPr="00C66460" w:rsidRDefault="00C66460" w:rsidP="008E385F">
            <w:pPr>
              <w:numPr>
                <w:ilvl w:val="0"/>
                <w:numId w:val="10"/>
              </w:numPr>
              <w:autoSpaceDE w:val="0"/>
              <w:autoSpaceDN w:val="0"/>
              <w:adjustRightInd w:val="0"/>
              <w:spacing w:before="120" w:after="120" w:line="240" w:lineRule="auto"/>
              <w:jc w:val="both"/>
              <w:rPr>
                <w:rFonts w:ascii="Trebuchet MS" w:hAnsi="Trebuchet MS"/>
                <w:bCs/>
                <w:sz w:val="20"/>
                <w:szCs w:val="20"/>
              </w:rPr>
            </w:pPr>
            <w:r w:rsidRPr="00C66460">
              <w:rPr>
                <w:rFonts w:ascii="Trebuchet MS" w:hAnsi="Trebuchet MS"/>
                <w:bCs/>
                <w:sz w:val="20"/>
                <w:szCs w:val="20"/>
              </w:rPr>
              <w:t>Solicitantul va depune o cerere de finantare care să includă exclusiv Beneficiarii finali, cu clădirile rezidențiale aferente, care au fost declarati eligibili de catre GUEE.</w:t>
            </w:r>
          </w:p>
          <w:p w14:paraId="00411A94" w14:textId="74C001D0" w:rsidR="00C66460" w:rsidRPr="00C66460" w:rsidRDefault="00C66460" w:rsidP="008E385F">
            <w:pPr>
              <w:numPr>
                <w:ilvl w:val="0"/>
                <w:numId w:val="10"/>
              </w:numPr>
              <w:autoSpaceDE w:val="0"/>
              <w:autoSpaceDN w:val="0"/>
              <w:adjustRightInd w:val="0"/>
              <w:spacing w:before="120" w:after="120" w:line="240" w:lineRule="auto"/>
              <w:jc w:val="both"/>
              <w:rPr>
                <w:rFonts w:ascii="Trebuchet MS" w:hAnsi="Trebuchet MS"/>
                <w:bCs/>
                <w:sz w:val="20"/>
                <w:szCs w:val="20"/>
              </w:rPr>
            </w:pPr>
            <w:r w:rsidRPr="00C66460">
              <w:rPr>
                <w:rFonts w:ascii="Trebuchet MS" w:hAnsi="Trebuchet MS"/>
                <w:bCs/>
                <w:sz w:val="20"/>
                <w:szCs w:val="20"/>
              </w:rPr>
              <w:t>Lista GUEE de verificare care cuprinde avizul GUEE (Anexa 2 – Lista GUEE de verificare</w:t>
            </w:r>
            <w:r w:rsidR="00990789">
              <w:rPr>
                <w:rFonts w:ascii="Trebuchet MS" w:hAnsi="Trebuchet MS"/>
                <w:bCs/>
                <w:sz w:val="20"/>
                <w:szCs w:val="20"/>
              </w:rPr>
              <w:t>i</w:t>
            </w:r>
            <w:r w:rsidRPr="00C66460">
              <w:rPr>
                <w:rFonts w:ascii="Trebuchet MS" w:hAnsi="Trebuchet MS"/>
                <w:bCs/>
                <w:sz w:val="20"/>
                <w:szCs w:val="20"/>
              </w:rPr>
              <w:t>) se va depune de către Solicitantul de finanțare odată cu cererea de finanțare, pentru fiecare beneficiar final în parte. În urma înregistrării listei de verificare, GUEE va comunica solicitanților de finanțare listele de verificare întocmite pentru fiecare dosar, în copie conforma cu originalul sau în format electronic semnat/e cu semnătură electronică extinsă, în vederea anexării acestora la cererea de finanțare pe care Solicitantul o va depune în platforma PNRR.</w:t>
            </w:r>
          </w:p>
          <w:p w14:paraId="5CA54467" w14:textId="77777777" w:rsidR="00C66460" w:rsidRPr="00C66460" w:rsidRDefault="00C66460" w:rsidP="00C66460">
            <w:pPr>
              <w:autoSpaceDE w:val="0"/>
              <w:autoSpaceDN w:val="0"/>
              <w:adjustRightInd w:val="0"/>
              <w:spacing w:before="120" w:after="120" w:line="240" w:lineRule="auto"/>
              <w:ind w:left="720"/>
              <w:jc w:val="both"/>
              <w:rPr>
                <w:rFonts w:ascii="Trebuchet MS" w:hAnsi="Trebuchet MS"/>
                <w:bCs/>
                <w:sz w:val="20"/>
                <w:szCs w:val="20"/>
              </w:rPr>
            </w:pPr>
            <w:r w:rsidRPr="00C66460">
              <w:rPr>
                <w:rFonts w:ascii="Trebuchet MS" w:hAnsi="Trebuchet MS"/>
                <w:bCs/>
                <w:sz w:val="20"/>
                <w:szCs w:val="20"/>
              </w:rPr>
              <w:t>Lista se va comunica însoțită de o adresă de înaintare, formatul adresei stabilindu-se conform normelor interne ale fiecărui GUEE.</w:t>
            </w:r>
          </w:p>
          <w:p w14:paraId="4B3E1CCE" w14:textId="77777777" w:rsidR="00C66460" w:rsidRPr="00C66460" w:rsidRDefault="00C66460" w:rsidP="008E385F">
            <w:pPr>
              <w:numPr>
                <w:ilvl w:val="0"/>
                <w:numId w:val="10"/>
              </w:numPr>
              <w:autoSpaceDE w:val="0"/>
              <w:autoSpaceDN w:val="0"/>
              <w:adjustRightInd w:val="0"/>
              <w:spacing w:before="120" w:after="120" w:line="240" w:lineRule="auto"/>
              <w:jc w:val="both"/>
              <w:rPr>
                <w:rFonts w:ascii="Trebuchet MS" w:hAnsi="Trebuchet MS"/>
                <w:bCs/>
                <w:sz w:val="20"/>
                <w:szCs w:val="20"/>
              </w:rPr>
            </w:pPr>
            <w:r w:rsidRPr="00C66460">
              <w:rPr>
                <w:rFonts w:ascii="Trebuchet MS" w:hAnsi="Trebuchet MS"/>
                <w:bCs/>
                <w:sz w:val="20"/>
                <w:szCs w:val="20"/>
              </w:rPr>
              <w:t>Clădirea rezidențială unifamilială trebuie să fie deținută de Beneficiarul final (consumator vulnerabil de energie) și declarată de acesta ca locuință de domiciliu, respectiv locuința principală declarată în documentul de identitate.</w:t>
            </w:r>
          </w:p>
          <w:p w14:paraId="29737E40" w14:textId="77777777" w:rsidR="00C66460" w:rsidRPr="009F6BFC" w:rsidRDefault="00C66460" w:rsidP="00C66460">
            <w:pPr>
              <w:pStyle w:val="Draftdescos"/>
              <w:rPr>
                <w:b/>
                <w:iCs w:val="0"/>
                <w:color w:val="auto"/>
                <w:sz w:val="20"/>
                <w:szCs w:val="20"/>
                <w:lang w:val="ro-RO"/>
              </w:rPr>
            </w:pPr>
            <w:r w:rsidRPr="009F6BFC">
              <w:rPr>
                <w:b/>
                <w:iCs w:val="0"/>
                <w:color w:val="auto"/>
                <w:sz w:val="20"/>
                <w:szCs w:val="20"/>
                <w:lang w:val="ro-RO"/>
              </w:rPr>
              <w:t>Încheierea contractelor comerciale între beneficiarii finali și solicitanții de finanțare și pregătirea documentațiilor</w:t>
            </w:r>
          </w:p>
          <w:p w14:paraId="4EBF1F6A" w14:textId="10CE721A" w:rsidR="00C66460" w:rsidRPr="009F6BFC" w:rsidRDefault="00C66460" w:rsidP="008E385F">
            <w:pPr>
              <w:pStyle w:val="Draftdescos"/>
              <w:numPr>
                <w:ilvl w:val="0"/>
                <w:numId w:val="11"/>
              </w:numPr>
              <w:rPr>
                <w:i w:val="0"/>
                <w:iCs w:val="0"/>
                <w:color w:val="auto"/>
                <w:sz w:val="20"/>
                <w:szCs w:val="20"/>
                <w:lang w:val="ro-RO"/>
              </w:rPr>
            </w:pPr>
            <w:r w:rsidRPr="009F6BFC">
              <w:rPr>
                <w:i w:val="0"/>
                <w:iCs w:val="0"/>
                <w:color w:val="auto"/>
                <w:sz w:val="20"/>
                <w:szCs w:val="20"/>
                <w:lang w:val="ro-RO"/>
              </w:rPr>
              <w:t xml:space="preserve">Consumatorul vulnerabil de energie, în calitate de Beneficiar final, încheie cu Solicitantul de finanțare ales pentru depunerea și derularea proiectului contractul comercial cuprinzând cel puțin </w:t>
            </w:r>
            <w:r w:rsidR="00547210">
              <w:rPr>
                <w:i w:val="0"/>
                <w:iCs w:val="0"/>
                <w:color w:val="auto"/>
                <w:sz w:val="20"/>
                <w:szCs w:val="20"/>
                <w:lang w:val="ro-RO"/>
              </w:rPr>
              <w:t>clauzele minime obligatorii prevăzute</w:t>
            </w:r>
            <w:r w:rsidR="00547210" w:rsidRPr="009F6BFC">
              <w:rPr>
                <w:i w:val="0"/>
                <w:iCs w:val="0"/>
                <w:color w:val="auto"/>
                <w:sz w:val="20"/>
                <w:szCs w:val="20"/>
                <w:lang w:val="ro-RO"/>
              </w:rPr>
              <w:t xml:space="preserve"> </w:t>
            </w:r>
            <w:r w:rsidRPr="009F6BFC">
              <w:rPr>
                <w:i w:val="0"/>
                <w:iCs w:val="0"/>
                <w:color w:val="auto"/>
                <w:sz w:val="20"/>
                <w:szCs w:val="20"/>
                <w:lang w:val="ro-RO"/>
              </w:rPr>
              <w:t>prevăzut</w:t>
            </w:r>
            <w:r w:rsidR="00547210">
              <w:rPr>
                <w:i w:val="0"/>
                <w:iCs w:val="0"/>
                <w:color w:val="auto"/>
                <w:sz w:val="20"/>
                <w:szCs w:val="20"/>
                <w:lang w:val="ro-RO"/>
              </w:rPr>
              <w:t>e</w:t>
            </w:r>
            <w:r w:rsidRPr="009F6BFC">
              <w:rPr>
                <w:i w:val="0"/>
                <w:iCs w:val="0"/>
                <w:color w:val="auto"/>
                <w:sz w:val="20"/>
                <w:szCs w:val="20"/>
                <w:lang w:val="ro-RO"/>
              </w:rPr>
              <w:t xml:space="preserve"> în </w:t>
            </w:r>
            <w:r w:rsidRPr="009F6BFC">
              <w:rPr>
                <w:iCs w:val="0"/>
                <w:color w:val="auto"/>
                <w:sz w:val="20"/>
                <w:szCs w:val="20"/>
                <w:lang w:val="ro-RO"/>
              </w:rPr>
              <w:t>Anexa 7 – Contract Comercial</w:t>
            </w:r>
            <w:r w:rsidRPr="009F6BFC">
              <w:rPr>
                <w:i w:val="0"/>
                <w:iCs w:val="0"/>
                <w:color w:val="auto"/>
                <w:sz w:val="20"/>
                <w:szCs w:val="20"/>
                <w:lang w:val="ro-RO"/>
              </w:rPr>
              <w:t xml:space="preserve"> la prezentul Ghid.</w:t>
            </w:r>
          </w:p>
          <w:p w14:paraId="1524F366" w14:textId="00CECB96" w:rsidR="00C66460" w:rsidRPr="00B22C0E" w:rsidRDefault="00C66460" w:rsidP="008E385F">
            <w:pPr>
              <w:pStyle w:val="Draftdescos"/>
              <w:numPr>
                <w:ilvl w:val="0"/>
                <w:numId w:val="11"/>
              </w:numPr>
              <w:rPr>
                <w:i w:val="0"/>
                <w:iCs w:val="0"/>
                <w:color w:val="auto"/>
                <w:sz w:val="20"/>
                <w:szCs w:val="20"/>
                <w:lang w:val="ro-RO"/>
              </w:rPr>
            </w:pPr>
            <w:r w:rsidRPr="00B22C0E">
              <w:rPr>
                <w:i w:val="0"/>
                <w:iCs w:val="0"/>
                <w:color w:val="auto"/>
                <w:sz w:val="20"/>
                <w:szCs w:val="20"/>
                <w:lang w:val="ro-RO"/>
              </w:rPr>
              <w:t xml:space="preserve">Contractul include obligația Beneficiarului final de a permite accesul persoanelor autorizate în vederea </w:t>
            </w:r>
            <w:r w:rsidRPr="002C0E30">
              <w:rPr>
                <w:i w:val="0"/>
                <w:iCs w:val="0"/>
                <w:color w:val="auto"/>
                <w:sz w:val="20"/>
                <w:szCs w:val="20"/>
                <w:lang w:val="ro-RO"/>
              </w:rPr>
              <w:t xml:space="preserve"> mont</w:t>
            </w:r>
            <w:r w:rsidR="00CA0F24" w:rsidRPr="00F06C2F">
              <w:rPr>
                <w:i w:val="0"/>
                <w:iCs w:val="0"/>
                <w:color w:val="auto"/>
                <w:sz w:val="20"/>
                <w:szCs w:val="20"/>
                <w:lang w:val="ro-RO"/>
              </w:rPr>
              <w:t>ă</w:t>
            </w:r>
            <w:r w:rsidRPr="00B22C0E">
              <w:rPr>
                <w:i w:val="0"/>
                <w:iCs w:val="0"/>
                <w:color w:val="auto"/>
                <w:sz w:val="20"/>
                <w:szCs w:val="20"/>
                <w:lang w:val="ro-RO"/>
              </w:rPr>
              <w:t>r</w:t>
            </w:r>
            <w:r w:rsidR="00CA0F24" w:rsidRPr="00F06C2F">
              <w:rPr>
                <w:i w:val="0"/>
                <w:iCs w:val="0"/>
                <w:color w:val="auto"/>
                <w:sz w:val="20"/>
                <w:szCs w:val="20"/>
                <w:lang w:val="ro-RO"/>
              </w:rPr>
              <w:t>ii</w:t>
            </w:r>
            <w:r w:rsidRPr="00B22C0E">
              <w:rPr>
                <w:i w:val="0"/>
                <w:iCs w:val="0"/>
                <w:color w:val="auto"/>
                <w:sz w:val="20"/>
                <w:szCs w:val="20"/>
                <w:lang w:val="ro-RO"/>
              </w:rPr>
              <w:t xml:space="preserve"> sistemului de panouri fotovoltaice, colectarea datelor înregistrate de sistemul de panouri fotovoltaice şi verificarea sistemului de panouri fotovoltaice.</w:t>
            </w:r>
          </w:p>
          <w:p w14:paraId="68245D5F" w14:textId="13889BA7" w:rsidR="00C66460" w:rsidRDefault="00C66460" w:rsidP="006A5997">
            <w:pPr>
              <w:pStyle w:val="Draftdescos"/>
              <w:numPr>
                <w:ilvl w:val="0"/>
                <w:numId w:val="11"/>
              </w:numPr>
            </w:pPr>
            <w:r w:rsidRPr="009F6BFC">
              <w:rPr>
                <w:i w:val="0"/>
                <w:iCs w:val="0"/>
                <w:color w:val="auto"/>
                <w:sz w:val="20"/>
                <w:szCs w:val="20"/>
                <w:lang w:val="ro-RO"/>
              </w:rPr>
              <w:t xml:space="preserve">În cazul în care clădirea rezidențială este deținută în coproprietate de mai multe persoane, </w:t>
            </w:r>
            <w:r w:rsidR="00547210">
              <w:rPr>
                <w:i w:val="0"/>
                <w:iCs w:val="0"/>
                <w:color w:val="auto"/>
                <w:sz w:val="20"/>
                <w:szCs w:val="20"/>
                <w:lang w:val="ro-RO"/>
              </w:rPr>
              <w:t xml:space="preserve">secțiunea B a </w:t>
            </w:r>
            <w:r w:rsidR="00547210" w:rsidRPr="009F6BFC">
              <w:rPr>
                <w:i w:val="0"/>
                <w:iCs w:val="0"/>
                <w:color w:val="auto"/>
                <w:sz w:val="20"/>
                <w:szCs w:val="20"/>
                <w:lang w:val="ro-RO"/>
              </w:rPr>
              <w:t>contractul</w:t>
            </w:r>
            <w:r w:rsidR="00547210">
              <w:rPr>
                <w:i w:val="0"/>
                <w:iCs w:val="0"/>
                <w:color w:val="auto"/>
                <w:sz w:val="20"/>
                <w:szCs w:val="20"/>
                <w:lang w:val="ro-RO"/>
              </w:rPr>
              <w:t>ui</w:t>
            </w:r>
            <w:r w:rsidR="00547210" w:rsidRPr="009F6BFC">
              <w:rPr>
                <w:i w:val="0"/>
                <w:iCs w:val="0"/>
                <w:color w:val="auto"/>
                <w:sz w:val="20"/>
                <w:szCs w:val="20"/>
                <w:lang w:val="ro-RO"/>
              </w:rPr>
              <w:t xml:space="preserve"> comercial </w:t>
            </w:r>
            <w:r w:rsidRPr="009F6BFC">
              <w:rPr>
                <w:i w:val="0"/>
                <w:iCs w:val="0"/>
                <w:color w:val="auto"/>
                <w:sz w:val="20"/>
                <w:szCs w:val="20"/>
                <w:lang w:val="ro-RO"/>
              </w:rPr>
              <w:t>va cuprinde informații legate de numele acestora, cota de proprietate deținută de fiecare dintre aceștia, conform documentelor de proprietate solicitate la secțiunea 4.1 de mai jos și acordul obținut de la toți proprietarii cu privire la aspectele precizate în prezentul Ghid și în Contractul comercial.</w:t>
            </w:r>
          </w:p>
          <w:p w14:paraId="2C7FB187" w14:textId="77777777" w:rsidR="00F872C6" w:rsidRPr="00F872C6" w:rsidRDefault="00F872C6" w:rsidP="00F872C6">
            <w:pPr>
              <w:autoSpaceDE w:val="0"/>
              <w:autoSpaceDN w:val="0"/>
              <w:adjustRightInd w:val="0"/>
              <w:spacing w:after="0" w:line="240" w:lineRule="auto"/>
              <w:jc w:val="both"/>
              <w:rPr>
                <w:rFonts w:ascii="Trebuchet MS" w:hAnsi="Trebuchet MS"/>
                <w:b/>
                <w:sz w:val="20"/>
                <w:szCs w:val="20"/>
              </w:rPr>
            </w:pPr>
          </w:p>
          <w:p w14:paraId="39CA62C8" w14:textId="6BDBC12B" w:rsidR="00F872C6" w:rsidRPr="00F872C6" w:rsidRDefault="00F872C6" w:rsidP="00F872C6">
            <w:pPr>
              <w:spacing w:after="120"/>
              <w:ind w:left="360"/>
              <w:jc w:val="both"/>
              <w:rPr>
                <w:rFonts w:ascii="Trebuchet MS" w:hAnsi="Trebuchet MS"/>
                <w:b/>
                <w:sz w:val="20"/>
                <w:szCs w:val="20"/>
                <w:lang w:val="en-US"/>
              </w:rPr>
            </w:pPr>
            <w:r w:rsidRPr="00F872C6">
              <w:rPr>
                <w:rFonts w:ascii="Trebuchet MS" w:hAnsi="Trebuchet MS"/>
                <w:noProof/>
                <w:sz w:val="20"/>
                <w:szCs w:val="20"/>
              </w:rPr>
              <w:lastRenderedPageBreak/>
              <mc:AlternateContent>
                <mc:Choice Requires="am3d">
                  <w:drawing>
                    <wp:anchor distT="0" distB="0" distL="114300" distR="114300" simplePos="0" relativeHeight="251701248" behindDoc="0" locked="1" layoutInCell="1" allowOverlap="1" wp14:anchorId="00737774" wp14:editId="68BA3EA2">
                      <wp:simplePos x="0" y="0"/>
                      <wp:positionH relativeFrom="column">
                        <wp:posOffset>46355</wp:posOffset>
                      </wp:positionH>
                      <wp:positionV relativeFrom="paragraph">
                        <wp:posOffset>-145415</wp:posOffset>
                      </wp:positionV>
                      <wp:extent cx="355600" cy="363855"/>
                      <wp:effectExtent l="0" t="0" r="6350" b="0"/>
                      <wp:wrapNone/>
                      <wp:docPr id="16" name="3D Model 18" descr="Warning"/>
                      <wp:cNvGraphicFramePr>
                        <a:graphicFrameLocks xmlns:a="http://schemas.openxmlformats.org/drawingml/2006/main" noChangeAspect="1"/>
                      </wp:cNvGraphicFramePr>
                      <a:graphic xmlns:a="http://schemas.openxmlformats.org/drawingml/2006/main">
                        <a:graphicData uri="http://schemas.microsoft.com/office/drawing/2017/model3d">
                          <am3d:model3d r:embed="rId21">
                            <am3d:spPr>
                              <a:xfrm>
                                <a:off x="0" y="0"/>
                                <a:ext cx="355600" cy="363855"/>
                              </a:xfrm>
                              <a:prstGeom prst="rect">
                                <a:avLst/>
                              </a:prstGeom>
                            </am3d:spPr>
                            <am3d:camera>
                              <am3d:pos x="0" y="0" z="63351631"/>
                              <am3d:up dx="0" dy="36000000" dz="0"/>
                              <am3d:lookAt x="0" y="0" z="0"/>
                              <am3d:perspective fov="2700000"/>
                            </am3d:camera>
                            <am3d:trans>
                              <am3d:meterPerModelUnit n="20271560" d="1000000"/>
                              <am3d:preTrans dx="0" dy="-16278167" dz="-464067"/>
                              <am3d:scale>
                                <am3d:sx n="1000000" d="1000000"/>
                                <am3d:sy n="1000000" d="1000000"/>
                                <am3d:sz n="1000000" d="1000000"/>
                              </am3d:scale>
                              <am3d:rot ax="127472" ay="1686504" az="60071"/>
                              <am3d:postTrans dx="0" dy="0" dz="0"/>
                            </am3d:trans>
                            <am3d:raster rName="Office3DRenderer" rVer="16.0.8326">
                              <am3d:blip r:embed="rId26"/>
                            </am3d:raster>
                            <am3d:objViewport viewportSz="497392"/>
                            <am3d:ambientLight>
                              <am3d:clr>
                                <a:scrgbClr r="50000" g="50000" b="50000"/>
                              </am3d:clr>
                              <am3d:illuminance n="500000" d="1000000"/>
                            </am3d:ambientLight>
                            <am3d:ptLight rad="0">
                              <am3d:clr>
                                <a:scrgbClr r="100000" g="75000" b="50000"/>
                              </am3d:clr>
                              <am3d:intensity n="9765625" d="1000000"/>
                              <am3d:pos x="21959998" y="70920001" z="16344003"/>
                            </am3d:ptLight>
                            <am3d:ptLight rad="0">
                              <am3d:clr>
                                <a:scrgbClr r="40000" g="60000" b="95000"/>
                              </am3d:clr>
                              <am3d:intensity n="12250000" d="1000000"/>
                              <am3d:pos x="-37964106" y="51130435" z="57631972"/>
                            </am3d:ptLight>
                            <am3d:ptLight rad="0">
                              <am3d:clr>
                                <a:scrgbClr r="86837" g="72700" b="100000"/>
                              </am3d:clr>
                              <am3d:intensity n="3125000" d="1000000"/>
                              <am3d:pos x="-37739122" y="58056624" z="-34769649"/>
                            </am3d:ptLight>
                          </am3d:model3d>
                        </a:graphicData>
                      </a:graphic>
                      <wp14:sizeRelH relativeFrom="margin">
                        <wp14:pctWidth>0</wp14:pctWidth>
                      </wp14:sizeRelH>
                      <wp14:sizeRelV relativeFrom="margin">
                        <wp14:pctHeight>0</wp14:pctHeight>
                      </wp14:sizeRelV>
                    </wp:anchor>
                  </w:drawing>
                </mc:Choice>
                <mc:Fallback>
                  <w:drawing>
                    <wp:anchor distT="0" distB="0" distL="114300" distR="114300" simplePos="0" relativeHeight="251701248" behindDoc="0" locked="1" layoutInCell="1" allowOverlap="1" wp14:anchorId="00737774" wp14:editId="68BA3EA2">
                      <wp:simplePos x="0" y="0"/>
                      <wp:positionH relativeFrom="column">
                        <wp:posOffset>46355</wp:posOffset>
                      </wp:positionH>
                      <wp:positionV relativeFrom="paragraph">
                        <wp:posOffset>-145415</wp:posOffset>
                      </wp:positionV>
                      <wp:extent cx="355600" cy="363855"/>
                      <wp:effectExtent l="0" t="0" r="6350" b="0"/>
                      <wp:wrapNone/>
                      <wp:docPr id="16" name="3D Model 18" descr="Warning"/>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16" name="3D Model 18" descr="Warning"/>
                              <pic:cNvPicPr>
                                <a:picLocks noGrp="1" noRot="1" noChangeAspect="1" noMove="1" noResize="1" noEditPoints="1" noAdjustHandles="1" noChangeArrowheads="1" noChangeShapeType="1" noCrop="1"/>
                              </pic:cNvPicPr>
                            </pic:nvPicPr>
                            <pic:blipFill>
                              <a:blip r:embed="rId26"/>
                              <a:stretch>
                                <a:fillRect/>
                              </a:stretch>
                            </pic:blipFill>
                            <pic:spPr>
                              <a:xfrm>
                                <a:off x="0" y="0"/>
                                <a:ext cx="355600" cy="363855"/>
                              </a:xfrm>
                              <a:prstGeom prst="rect">
                                <a:avLst/>
                              </a:prstGeom>
                            </pic:spPr>
                          </pic:pic>
                        </a:graphicData>
                      </a:graphic>
                      <wp14:sizeRelH relativeFrom="margin">
                        <wp14:pctWidth>0</wp14:pctWidth>
                      </wp14:sizeRelH>
                      <wp14:sizeRelV relativeFrom="margin">
                        <wp14:pctHeight>0</wp14:pctHeight>
                      </wp14:sizeRelV>
                    </wp:anchor>
                  </w:drawing>
                </mc:Fallback>
              </mc:AlternateContent>
            </w:r>
            <w:r w:rsidRPr="00F872C6">
              <w:rPr>
                <w:rFonts w:ascii="Trebuchet MS" w:hAnsi="Trebuchet MS"/>
                <w:b/>
                <w:sz w:val="20"/>
                <w:szCs w:val="20"/>
              </w:rPr>
              <w:t xml:space="preserve">     </w:t>
            </w:r>
            <w:r w:rsidR="008C3E5B">
              <w:rPr>
                <w:rFonts w:ascii="Trebuchet MS" w:hAnsi="Trebuchet MS"/>
                <w:b/>
                <w:sz w:val="20"/>
                <w:szCs w:val="20"/>
              </w:rPr>
              <w:t>Important</w:t>
            </w:r>
            <w:r w:rsidRPr="00F872C6">
              <w:rPr>
                <w:rFonts w:ascii="Trebuchet MS" w:hAnsi="Trebuchet MS"/>
                <w:b/>
                <w:sz w:val="20"/>
                <w:szCs w:val="20"/>
                <w:lang w:val="en-US"/>
              </w:rPr>
              <w:t>!</w:t>
            </w:r>
          </w:p>
          <w:p w14:paraId="243C6B39" w14:textId="32910560" w:rsidR="00F872C6" w:rsidRPr="00F872C6" w:rsidRDefault="00F872C6" w:rsidP="00F872C6">
            <w:pPr>
              <w:autoSpaceDE w:val="0"/>
              <w:autoSpaceDN w:val="0"/>
              <w:adjustRightInd w:val="0"/>
              <w:spacing w:before="120" w:after="240" w:line="240" w:lineRule="auto"/>
              <w:jc w:val="both"/>
              <w:rPr>
                <w:rFonts w:ascii="Trebuchet MS" w:hAnsi="Trebuchet MS"/>
                <w:sz w:val="20"/>
                <w:szCs w:val="20"/>
              </w:rPr>
            </w:pPr>
            <w:r w:rsidRPr="00F872C6">
              <w:rPr>
                <w:rFonts w:ascii="Trebuchet MS" w:hAnsi="Trebuchet MS"/>
                <w:sz w:val="20"/>
                <w:szCs w:val="20"/>
              </w:rPr>
              <w:t>Ministerul Investițiilor și Proiectelor Europene, în calitate de Coordonator de Investiții pentru PNRR, şi GUEE din județul respectiv sunt terți față de relaţia contractuală dintre beneficiarul final/beneficiarii finali care şi-a/au dat acordul pentru realizarea investiţiilor ce fac obiectul contractului de finanţare și Solicitantul de finan</w:t>
            </w:r>
            <w:r w:rsidR="00217369">
              <w:rPr>
                <w:rFonts w:ascii="Trebuchet MS" w:hAnsi="Trebuchet MS"/>
                <w:sz w:val="20"/>
                <w:szCs w:val="20"/>
              </w:rPr>
              <w:t>ț</w:t>
            </w:r>
            <w:r w:rsidRPr="00F872C6">
              <w:rPr>
                <w:rFonts w:ascii="Trebuchet MS" w:hAnsi="Trebuchet MS"/>
                <w:sz w:val="20"/>
                <w:szCs w:val="20"/>
              </w:rPr>
              <w:t>are (operator economic).</w:t>
            </w:r>
          </w:p>
          <w:p w14:paraId="12543EBE" w14:textId="0EC75628" w:rsidR="006637A2" w:rsidRPr="00D00FFD" w:rsidRDefault="00F872C6" w:rsidP="002A1132">
            <w:pPr>
              <w:autoSpaceDE w:val="0"/>
              <w:autoSpaceDN w:val="0"/>
              <w:adjustRightInd w:val="0"/>
              <w:spacing w:before="120" w:after="240"/>
              <w:jc w:val="both"/>
              <w:rPr>
                <w:rFonts w:ascii="Trebuchet MS" w:hAnsi="Trebuchet MS"/>
                <w:bCs/>
                <w:sz w:val="20"/>
                <w:szCs w:val="20"/>
              </w:rPr>
            </w:pPr>
            <w:r w:rsidRPr="002A1132">
              <w:rPr>
                <w:rFonts w:cstheme="minorHAnsi"/>
                <w:i/>
              </w:rPr>
              <w:t>Atribuțiile enumerate sunt orientative în cadrul Ghidului specific, atribuțiile finale și complete ale ghișeelor unice de eficiență energetică privind prezenta Investiție fiind în conformitate cu OUG nr. 92/28.06.2024</w:t>
            </w:r>
            <w:r w:rsidRPr="002A1132">
              <w:rPr>
                <w:i/>
              </w:rPr>
              <w:t xml:space="preserve"> </w:t>
            </w:r>
            <w:r w:rsidRPr="002A1132">
              <w:rPr>
                <w:rFonts w:cstheme="minorHAnsi"/>
                <w:i/>
              </w:rPr>
              <w:t xml:space="preserve">privind înfiinţarea reţelei naţionale de ghişee unice de eficienţă energetică și </w:t>
            </w:r>
            <w:r w:rsidR="00547210">
              <w:rPr>
                <w:rFonts w:cstheme="minorHAnsi"/>
                <w:i/>
              </w:rPr>
              <w:t xml:space="preserve">legislației incidente, </w:t>
            </w:r>
            <w:r w:rsidRPr="002A1132">
              <w:rPr>
                <w:rFonts w:cstheme="minorHAnsi"/>
                <w:i/>
              </w:rPr>
              <w:t xml:space="preserve"> în scopul oferirii  serviciilor de informare, consiliere tehnică și sprijin în domeniul eficienței energetice și a producției de energie din surse regenerabile pentru consumatori și prosumatori.</w:t>
            </w:r>
          </w:p>
        </w:tc>
      </w:tr>
      <w:bookmarkEnd w:id="25"/>
    </w:tbl>
    <w:p w14:paraId="747A4AB0" w14:textId="77777777" w:rsidR="0088098A" w:rsidRDefault="0088098A" w:rsidP="0088098A">
      <w:pPr>
        <w:tabs>
          <w:tab w:val="left" w:pos="6030"/>
        </w:tabs>
        <w:spacing w:after="120" w:line="240" w:lineRule="auto"/>
        <w:jc w:val="both"/>
        <w:rPr>
          <w:rFonts w:ascii="Trebuchet MS" w:hAnsi="Trebuchet MS" w:cs="Trebuchet MS,Bold"/>
          <w:b/>
          <w:bCs/>
          <w:sz w:val="20"/>
          <w:szCs w:val="20"/>
        </w:rPr>
      </w:pPr>
    </w:p>
    <w:p w14:paraId="4D311CF0" w14:textId="35FFDA5A" w:rsidR="0088098A" w:rsidRPr="008366B9" w:rsidRDefault="0088098A" w:rsidP="0088098A">
      <w:pPr>
        <w:tabs>
          <w:tab w:val="left" w:pos="6030"/>
        </w:tabs>
        <w:spacing w:after="120" w:line="240" w:lineRule="auto"/>
        <w:jc w:val="both"/>
        <w:rPr>
          <w:rFonts w:ascii="Trebuchet MS" w:hAnsi="Trebuchet MS" w:cs="Trebuchet MS,Bold"/>
          <w:b/>
          <w:bCs/>
          <w:sz w:val="20"/>
          <w:szCs w:val="20"/>
        </w:rPr>
      </w:pPr>
      <w:r w:rsidRPr="008366B9">
        <w:rPr>
          <w:rFonts w:ascii="Trebuchet MS" w:hAnsi="Trebuchet MS" w:cs="Trebuchet MS,Bold"/>
          <w:b/>
          <w:bCs/>
          <w:sz w:val="20"/>
          <w:szCs w:val="20"/>
        </w:rPr>
        <w:t>Pasul II – Identificarea beneficiari</w:t>
      </w:r>
      <w:r w:rsidR="00D85FCA">
        <w:rPr>
          <w:rFonts w:ascii="Trebuchet MS" w:hAnsi="Trebuchet MS" w:cs="Trebuchet MS,Bold"/>
          <w:b/>
          <w:bCs/>
          <w:sz w:val="20"/>
          <w:szCs w:val="20"/>
        </w:rPr>
        <w:t>lor</w:t>
      </w:r>
      <w:r w:rsidRPr="008366B9">
        <w:rPr>
          <w:rFonts w:ascii="Trebuchet MS" w:hAnsi="Trebuchet MS" w:cs="Trebuchet MS,Bold"/>
          <w:b/>
          <w:bCs/>
          <w:sz w:val="20"/>
          <w:szCs w:val="20"/>
        </w:rPr>
        <w:t xml:space="preserve"> finali și pregătirea documentațiilor </w:t>
      </w:r>
    </w:p>
    <w:p w14:paraId="70228C2A" w14:textId="3805A678" w:rsidR="006637A2" w:rsidRPr="001A43AB" w:rsidRDefault="0088098A" w:rsidP="006A5997">
      <w:pPr>
        <w:shd w:val="clear" w:color="auto" w:fill="D9D9D9" w:themeFill="background1" w:themeFillShade="D9"/>
        <w:rPr>
          <w:rFonts w:ascii="Trebuchet MS" w:hAnsi="Trebuchet MS"/>
          <w:b/>
          <w:sz w:val="20"/>
          <w:szCs w:val="20"/>
        </w:rPr>
      </w:pPr>
      <w:r w:rsidRPr="001A43AB">
        <w:rPr>
          <w:rFonts w:ascii="Trebuchet MS" w:hAnsi="Trebuchet MS"/>
          <w:b/>
          <w:sz w:val="20"/>
          <w:szCs w:val="20"/>
        </w:rPr>
        <w:t xml:space="preserve"> Etapa I, Componenta B si Etapa II</w:t>
      </w:r>
    </w:p>
    <w:p w14:paraId="43806B46" w14:textId="4830F580" w:rsidR="0015787D" w:rsidRPr="006A5997" w:rsidRDefault="0015787D" w:rsidP="005808BE">
      <w:pPr>
        <w:pStyle w:val="Listparagraf"/>
        <w:rPr>
          <w:rFonts w:eastAsia="SimSun" w:cs="Trebuchet MS"/>
          <w:color w:val="000000"/>
          <w:lang w:eastAsia="ro-RO"/>
        </w:rPr>
      </w:pPr>
      <w:r w:rsidRPr="006A5997">
        <w:t>GUEE (Ghișee</w:t>
      </w:r>
      <w:r w:rsidR="008366B9">
        <w:t>le</w:t>
      </w:r>
      <w:r w:rsidRPr="006A5997">
        <w:t xml:space="preserve"> Unice de Eficiență Energetică) au atribuții în sprijinirea grupului țintă privind participarea la program și suportul acordat potențialilor solicitanți de finanțare, în conformitate cu prevederile </w:t>
      </w:r>
      <w:r w:rsidRPr="006A5997">
        <w:rPr>
          <w:i/>
        </w:rPr>
        <w:t>OUG nr. 92/28.06.2024 privind înființarea rețelei naționale de ghișee unice de eficiență energetică</w:t>
      </w:r>
      <w:r w:rsidRPr="006A5997" w:rsidDel="00265B5F">
        <w:t xml:space="preserve"> </w:t>
      </w:r>
      <w:r w:rsidRPr="006A5997">
        <w:t xml:space="preserve">si </w:t>
      </w:r>
      <w:proofErr w:type="gramStart"/>
      <w:r w:rsidRPr="006A5997">
        <w:t xml:space="preserve">ale </w:t>
      </w:r>
      <w:r w:rsidR="006B5A44" w:rsidRPr="006B5A44">
        <w:rPr>
          <w:rFonts w:cstheme="minorHAnsi"/>
        </w:rPr>
        <w:t xml:space="preserve"> legislației</w:t>
      </w:r>
      <w:proofErr w:type="gramEnd"/>
      <w:r w:rsidR="006B5A44" w:rsidRPr="006B5A44">
        <w:rPr>
          <w:rFonts w:cstheme="minorHAnsi"/>
        </w:rPr>
        <w:t xml:space="preserve"> incidente</w:t>
      </w:r>
      <w:r w:rsidRPr="006A5997">
        <w:t xml:space="preserve">, care vizează și nu se rezumă doar la acestea. </w:t>
      </w:r>
      <w:r w:rsidRPr="006A5997">
        <w:rPr>
          <w:rFonts w:eastAsia="SimSun" w:cs="Trebuchet MS"/>
          <w:color w:val="000000"/>
          <w:lang w:eastAsia="ro-RO"/>
        </w:rPr>
        <w:t xml:space="preserve">GUEE informează populația țintă despre program și </w:t>
      </w:r>
      <w:proofErr w:type="gramStart"/>
      <w:r w:rsidRPr="006A5997">
        <w:rPr>
          <w:rFonts w:eastAsia="SimSun" w:cs="Trebuchet MS"/>
          <w:color w:val="000000"/>
          <w:lang w:eastAsia="ro-RO"/>
        </w:rPr>
        <w:t xml:space="preserve">lista </w:t>
      </w:r>
      <w:r w:rsidRPr="008366B9">
        <w:t xml:space="preserve"> operatorilor</w:t>
      </w:r>
      <w:proofErr w:type="gramEnd"/>
      <w:r w:rsidRPr="008366B9">
        <w:t xml:space="preserve"> economici validați</w:t>
      </w:r>
      <w:r w:rsidRPr="006A5997">
        <w:rPr>
          <w:rFonts w:eastAsia="SimSun" w:cs="Trebuchet MS"/>
          <w:color w:val="000000"/>
          <w:lang w:eastAsia="ro-RO"/>
        </w:rPr>
        <w:t xml:space="preserve"> (Lista va fi publicată și pe site-ul MIPE)</w:t>
      </w:r>
    </w:p>
    <w:p w14:paraId="30A0475B" w14:textId="389BB98C" w:rsidR="0015787D" w:rsidRPr="00CC1079" w:rsidRDefault="0015787D" w:rsidP="005808BE">
      <w:pPr>
        <w:pStyle w:val="Listparagraf"/>
        <w:rPr>
          <w:rFonts w:eastAsia="SimSun" w:cs="Trebuchet MS"/>
          <w:color w:val="000000"/>
          <w:lang w:eastAsia="ro-RO"/>
        </w:rPr>
      </w:pPr>
      <w:r w:rsidRPr="008366B9">
        <w:t xml:space="preserve">Persoanele fizice aleg </w:t>
      </w:r>
      <w:r w:rsidRPr="00CC1079">
        <w:t xml:space="preserve">un operator </w:t>
      </w:r>
      <w:r w:rsidR="00CA77AF" w:rsidRPr="00CC1079">
        <w:t xml:space="preserve">din lista celor validați </w:t>
      </w:r>
      <w:r w:rsidRPr="00CC1079">
        <w:t xml:space="preserve">cu care semnează </w:t>
      </w:r>
      <w:r w:rsidRPr="00CC1079">
        <w:rPr>
          <w:rFonts w:eastAsia="SimSun" w:cs="Trebuchet MS"/>
          <w:color w:val="000000"/>
          <w:lang w:eastAsia="ro-RO"/>
        </w:rPr>
        <w:t xml:space="preserve">un contract comercial. </w:t>
      </w:r>
    </w:p>
    <w:p w14:paraId="0FB8EEEC" w14:textId="7B49A52C" w:rsidR="0015787D" w:rsidRPr="006A5997" w:rsidRDefault="0015787D" w:rsidP="00307AAC">
      <w:pPr>
        <w:pStyle w:val="Listparagraf"/>
        <w:rPr>
          <w:lang w:eastAsia="ro-RO"/>
        </w:rPr>
      </w:pPr>
      <w:r w:rsidRPr="00CC1079">
        <w:rPr>
          <w:lang w:eastAsia="ro-RO"/>
        </w:rPr>
        <w:t>Documentele solicitate beneficiarului final sunt verificate în prealabil</w:t>
      </w:r>
      <w:r w:rsidRPr="008366B9">
        <w:rPr>
          <w:lang w:eastAsia="ro-RO"/>
        </w:rPr>
        <w:t>, de către solicitantul de finanțare în vederea îndeplinirii condi</w:t>
      </w:r>
      <w:r w:rsidR="008366B9">
        <w:rPr>
          <w:lang w:eastAsia="ro-RO"/>
        </w:rPr>
        <w:t>ț</w:t>
      </w:r>
      <w:r w:rsidRPr="008366B9">
        <w:rPr>
          <w:lang w:eastAsia="ro-RO"/>
        </w:rPr>
        <w:t xml:space="preserve">iilor minime aplicabile fiecarui beneficiar final și clădire rezidențială conform prezentului ghid. </w:t>
      </w:r>
    </w:p>
    <w:p w14:paraId="2C0D8135" w14:textId="6B606C20" w:rsidR="0015787D" w:rsidRPr="008366B9" w:rsidRDefault="0015787D">
      <w:pPr>
        <w:pStyle w:val="Listparagraf"/>
        <w:rPr>
          <w:lang w:eastAsia="ro-RO"/>
        </w:rPr>
      </w:pPr>
      <w:r w:rsidRPr="008366B9">
        <w:rPr>
          <w:lang w:eastAsia="ro-RO"/>
        </w:rPr>
        <w:t>Asumarea prin declara</w:t>
      </w:r>
      <w:r w:rsidR="001A43AB" w:rsidRPr="006A5997">
        <w:rPr>
          <w:lang w:eastAsia="ro-RO"/>
        </w:rPr>
        <w:t>ț</w:t>
      </w:r>
      <w:r w:rsidRPr="008366B9">
        <w:rPr>
          <w:lang w:eastAsia="ro-RO"/>
        </w:rPr>
        <w:t>ie a Solicitantului finan</w:t>
      </w:r>
      <w:r w:rsidR="001A43AB" w:rsidRPr="006A5997">
        <w:rPr>
          <w:lang w:eastAsia="ro-RO"/>
        </w:rPr>
        <w:t>ță</w:t>
      </w:r>
      <w:r w:rsidRPr="008366B9">
        <w:rPr>
          <w:lang w:eastAsia="ro-RO"/>
        </w:rPr>
        <w:t xml:space="preserve">rii privind </w:t>
      </w:r>
      <w:r w:rsidR="001A43AB" w:rsidRPr="006A5997">
        <w:rPr>
          <w:lang w:eastAsia="ro-RO"/>
        </w:rPr>
        <w:t>î</w:t>
      </w:r>
      <w:r w:rsidRPr="008366B9">
        <w:rPr>
          <w:lang w:eastAsia="ro-RO"/>
        </w:rPr>
        <w:t>ndeplinirea condi</w:t>
      </w:r>
      <w:r w:rsidR="001A43AB" w:rsidRPr="006A5997">
        <w:rPr>
          <w:lang w:eastAsia="ro-RO"/>
        </w:rPr>
        <w:t>ț</w:t>
      </w:r>
      <w:r w:rsidRPr="008366B9">
        <w:rPr>
          <w:lang w:eastAsia="ro-RO"/>
        </w:rPr>
        <w:t>iilor minime de c</w:t>
      </w:r>
      <w:r w:rsidR="001A43AB" w:rsidRPr="006A5997">
        <w:rPr>
          <w:lang w:eastAsia="ro-RO"/>
        </w:rPr>
        <w:t>ă</w:t>
      </w:r>
      <w:r w:rsidRPr="008366B9">
        <w:rPr>
          <w:lang w:eastAsia="ro-RO"/>
        </w:rPr>
        <w:t xml:space="preserve">tre fiecare beneficiar final inclus </w:t>
      </w:r>
      <w:r w:rsidR="001A43AB" w:rsidRPr="006A5997">
        <w:rPr>
          <w:lang w:eastAsia="ro-RO"/>
        </w:rPr>
        <w:t>î</w:t>
      </w:r>
      <w:r w:rsidRPr="008366B9">
        <w:rPr>
          <w:lang w:eastAsia="ro-RO"/>
        </w:rPr>
        <w:t>n cererea de finan</w:t>
      </w:r>
      <w:r w:rsidR="001A43AB" w:rsidRPr="006A5997">
        <w:rPr>
          <w:lang w:eastAsia="ro-RO"/>
        </w:rPr>
        <w:t>ț</w:t>
      </w:r>
      <w:r w:rsidRPr="008366B9">
        <w:rPr>
          <w:lang w:eastAsia="ro-RO"/>
        </w:rPr>
        <w:t xml:space="preserve">are </w:t>
      </w:r>
    </w:p>
    <w:p w14:paraId="23D1E2C1" w14:textId="77777777" w:rsidR="0015787D" w:rsidRPr="006A5997" w:rsidRDefault="0015787D" w:rsidP="0015787D">
      <w:pPr>
        <w:ind w:left="360"/>
        <w:rPr>
          <w:rFonts w:ascii="Trebuchet MS" w:hAnsi="Trebuchet MS"/>
          <w:b/>
          <w:color w:val="FF0000"/>
          <w:sz w:val="20"/>
          <w:szCs w:val="20"/>
          <w:highlight w:val="yellow"/>
          <w:u w:val="single"/>
        </w:rPr>
      </w:pPr>
    </w:p>
    <w:p w14:paraId="4DFA51AF" w14:textId="2333F002" w:rsidR="0015787D" w:rsidRPr="00AA0BEF" w:rsidRDefault="0015787D" w:rsidP="00AA0BEF">
      <w:pPr>
        <w:spacing w:after="120"/>
        <w:jc w:val="both"/>
        <w:rPr>
          <w:rFonts w:ascii="Trebuchet MS" w:hAnsi="Trebuchet MS" w:cs="Trebuchet MS"/>
          <w:b/>
          <w:sz w:val="20"/>
          <w:szCs w:val="20"/>
          <w:lang w:eastAsia="ro-RO"/>
        </w:rPr>
      </w:pPr>
      <w:r w:rsidRPr="00AA0BEF">
        <w:rPr>
          <w:rFonts w:ascii="Trebuchet MS" w:hAnsi="Trebuchet MS" w:cs="Trebuchet MS"/>
          <w:b/>
          <w:sz w:val="20"/>
          <w:szCs w:val="20"/>
          <w:lang w:eastAsia="ro-RO"/>
        </w:rPr>
        <w:t>Aten</w:t>
      </w:r>
      <w:r w:rsidR="001A43AB" w:rsidRPr="00AA0BEF">
        <w:rPr>
          <w:rFonts w:ascii="Trebuchet MS" w:hAnsi="Trebuchet MS" w:cs="Trebuchet MS"/>
          <w:b/>
          <w:sz w:val="20"/>
          <w:szCs w:val="20"/>
          <w:lang w:eastAsia="ro-RO"/>
        </w:rPr>
        <w:t>ț</w:t>
      </w:r>
      <w:r w:rsidRPr="00AA0BEF">
        <w:rPr>
          <w:rFonts w:ascii="Trebuchet MS" w:hAnsi="Trebuchet MS" w:cs="Trebuchet MS"/>
          <w:b/>
          <w:sz w:val="20"/>
          <w:szCs w:val="20"/>
          <w:lang w:eastAsia="ro-RO"/>
        </w:rPr>
        <w:t>ie!</w:t>
      </w:r>
    </w:p>
    <w:p w14:paraId="0081E2DE" w14:textId="00A9A112" w:rsidR="006D27B8" w:rsidRDefault="0015787D" w:rsidP="005808BE">
      <w:pPr>
        <w:pStyle w:val="Listparagraf"/>
        <w:rPr>
          <w:lang w:eastAsia="ro-RO"/>
        </w:rPr>
      </w:pPr>
      <w:r w:rsidRPr="006A5997">
        <w:rPr>
          <w:lang w:eastAsia="ro-RO"/>
        </w:rPr>
        <w:t>Solicitantul de finanțare poate depune în cadrul prezentului apel O SINGURĂ cerere de finanțare care nu poate cuprinde mai mult de 1 000 de beneficiari finali.</w:t>
      </w:r>
    </w:p>
    <w:p w14:paraId="02CA4DB4" w14:textId="77777777" w:rsidR="004D1DC3" w:rsidRDefault="004D1DC3" w:rsidP="006A5997">
      <w:pPr>
        <w:ind w:left="720" w:hanging="360"/>
        <w:rPr>
          <w:rFonts w:ascii="Trebuchet MS" w:hAnsi="Trebuchet MS"/>
          <w:b/>
          <w:sz w:val="20"/>
          <w:szCs w:val="20"/>
          <w:lang w:eastAsia="ro-RO"/>
        </w:rPr>
      </w:pPr>
    </w:p>
    <w:p w14:paraId="166472BD" w14:textId="331D36C1" w:rsidR="0015787D" w:rsidRPr="00AA0BEF" w:rsidRDefault="0015787D" w:rsidP="006A5997">
      <w:pPr>
        <w:ind w:left="720" w:hanging="360"/>
        <w:rPr>
          <w:rFonts w:ascii="Trebuchet MS" w:hAnsi="Trebuchet MS"/>
          <w:b/>
          <w:sz w:val="20"/>
          <w:lang w:eastAsia="ro-RO"/>
        </w:rPr>
      </w:pPr>
      <w:r w:rsidRPr="00AA0BEF">
        <w:rPr>
          <w:rFonts w:ascii="Trebuchet MS" w:hAnsi="Trebuchet MS"/>
          <w:b/>
          <w:sz w:val="20"/>
          <w:szCs w:val="20"/>
          <w:lang w:eastAsia="ro-RO"/>
        </w:rPr>
        <w:t xml:space="preserve">Important! </w:t>
      </w:r>
    </w:p>
    <w:p w14:paraId="269288B7" w14:textId="4E770E7B" w:rsidR="0015787D" w:rsidRPr="004B31F8" w:rsidRDefault="0015787D" w:rsidP="005808BE">
      <w:pPr>
        <w:pStyle w:val="Listparagraf"/>
      </w:pPr>
      <w:r w:rsidRPr="00367A62">
        <w:t>În cazul nerespect</w:t>
      </w:r>
      <w:r w:rsidR="008366B9" w:rsidRPr="00952BE8">
        <w:t>ă</w:t>
      </w:r>
      <w:r w:rsidRPr="004B31F8">
        <w:t>rii condi</w:t>
      </w:r>
      <w:r w:rsidR="008366B9" w:rsidRPr="004B31F8">
        <w:t>ț</w:t>
      </w:r>
      <w:r w:rsidRPr="004B31F8">
        <w:t>iilor de c</w:t>
      </w:r>
      <w:r w:rsidR="006D27B8" w:rsidRPr="004B31F8">
        <w:t>ă</w:t>
      </w:r>
      <w:r w:rsidRPr="004B31F8">
        <w:t xml:space="preserve">tre un beneficiar final, operatorul economic nu va </w:t>
      </w:r>
      <w:r w:rsidR="008366B9" w:rsidRPr="004B31F8">
        <w:t>î</w:t>
      </w:r>
      <w:r w:rsidRPr="004B31F8">
        <w:t xml:space="preserve">ncheia contract comercial </w:t>
      </w:r>
      <w:r w:rsidR="001B1479" w:rsidRPr="004B31F8">
        <w:t>cu acesta</w:t>
      </w:r>
    </w:p>
    <w:p w14:paraId="5E9395F7" w14:textId="79FBD0C7" w:rsidR="0015787D" w:rsidRPr="008366B9" w:rsidRDefault="0015787D" w:rsidP="00674300">
      <w:pPr>
        <w:pStyle w:val="Listparagraf"/>
      </w:pPr>
      <w:r w:rsidRPr="008366B9">
        <w:t>Solicitantul poate depune o cerere de finan</w:t>
      </w:r>
      <w:r w:rsidR="008366B9">
        <w:t>ț</w:t>
      </w:r>
      <w:r w:rsidRPr="008366B9">
        <w:t>are care să includă doar beneficiari finali și clădirile rezidențiale aferente, care îndeplinesc condi</w:t>
      </w:r>
      <w:r w:rsidR="008366B9">
        <w:t>ț</w:t>
      </w:r>
      <w:r w:rsidRPr="008366B9">
        <w:t xml:space="preserve">iile expuse </w:t>
      </w:r>
      <w:r w:rsidR="008366B9">
        <w:t>î</w:t>
      </w:r>
      <w:r w:rsidRPr="008366B9">
        <w:t xml:space="preserve">n prezentul ghid. </w:t>
      </w:r>
    </w:p>
    <w:p w14:paraId="4BD02BC0" w14:textId="31D60E44" w:rsidR="0015787D" w:rsidRPr="008366B9" w:rsidRDefault="0015787D" w:rsidP="00307AAC">
      <w:pPr>
        <w:pStyle w:val="Listparagraf"/>
      </w:pPr>
      <w:r w:rsidRPr="008366B9">
        <w:t>Clădirea rezidențială unifamilială este deținută de beneficiarul final și declarată de acesta ca locuinț</w:t>
      </w:r>
      <w:r w:rsidR="008366B9">
        <w:t>ă</w:t>
      </w:r>
      <w:r w:rsidRPr="008366B9">
        <w:t xml:space="preserve"> de domiciliu, respectiv locuința principală precizată în cartea de identitate.</w:t>
      </w:r>
    </w:p>
    <w:p w14:paraId="2F5AB71E" w14:textId="77777777" w:rsidR="0015787D" w:rsidRDefault="0015787D">
      <w:pPr>
        <w:tabs>
          <w:tab w:val="left" w:pos="6030"/>
        </w:tabs>
        <w:spacing w:after="120" w:line="240" w:lineRule="auto"/>
        <w:jc w:val="both"/>
        <w:rPr>
          <w:rFonts w:ascii="Trebuchet MS" w:hAnsi="Trebuchet MS" w:cs="Trebuchet MS,Bold"/>
          <w:b/>
          <w:bCs/>
          <w:sz w:val="20"/>
          <w:szCs w:val="20"/>
        </w:rPr>
      </w:pPr>
    </w:p>
    <w:p w14:paraId="69F0D3A6" w14:textId="77777777" w:rsidR="008A0353" w:rsidRDefault="008A0353">
      <w:pPr>
        <w:tabs>
          <w:tab w:val="left" w:pos="6030"/>
        </w:tabs>
        <w:spacing w:after="120" w:line="240" w:lineRule="auto"/>
        <w:jc w:val="both"/>
        <w:rPr>
          <w:rFonts w:ascii="Trebuchet MS" w:hAnsi="Trebuchet MS" w:cs="Trebuchet MS,Bold"/>
          <w:b/>
          <w:bCs/>
          <w:sz w:val="20"/>
          <w:szCs w:val="20"/>
        </w:rPr>
      </w:pPr>
    </w:p>
    <w:p w14:paraId="2CFF4788" w14:textId="469C0176" w:rsidR="00D97F67" w:rsidRPr="00D9308B" w:rsidRDefault="003C5370">
      <w:pPr>
        <w:tabs>
          <w:tab w:val="left" w:pos="6030"/>
        </w:tabs>
        <w:spacing w:after="120" w:line="240" w:lineRule="auto"/>
        <w:jc w:val="both"/>
        <w:rPr>
          <w:rFonts w:ascii="Trebuchet MS" w:hAnsi="Trebuchet MS" w:cs="Trebuchet MS,Bold"/>
          <w:sz w:val="20"/>
          <w:szCs w:val="20"/>
        </w:rPr>
      </w:pPr>
      <w:r>
        <w:rPr>
          <w:rFonts w:ascii="Trebuchet MS" w:hAnsi="Trebuchet MS" w:cs="Trebuchet MS,Bold"/>
          <w:b/>
          <w:bCs/>
          <w:sz w:val="20"/>
          <w:szCs w:val="20"/>
        </w:rPr>
        <w:t>Pasul</w:t>
      </w:r>
      <w:r w:rsidR="009809B4">
        <w:rPr>
          <w:rFonts w:ascii="Trebuchet MS" w:hAnsi="Trebuchet MS" w:cs="Trebuchet MS,Bold"/>
          <w:b/>
          <w:bCs/>
          <w:sz w:val="20"/>
          <w:szCs w:val="20"/>
        </w:rPr>
        <w:t xml:space="preserve"> III </w:t>
      </w:r>
      <w:r w:rsidR="00FE0F34">
        <w:rPr>
          <w:rFonts w:ascii="Trebuchet MS" w:hAnsi="Trebuchet MS" w:cs="Trebuchet MS,Bold"/>
          <w:b/>
          <w:bCs/>
          <w:sz w:val="20"/>
          <w:szCs w:val="20"/>
        </w:rPr>
        <w:t xml:space="preserve">- </w:t>
      </w:r>
      <w:r w:rsidR="00BA3451" w:rsidRPr="000453FE">
        <w:rPr>
          <w:rFonts w:ascii="Trebuchet MS" w:hAnsi="Trebuchet MS" w:cs="Trebuchet MS,Bold"/>
          <w:b/>
          <w:bCs/>
          <w:sz w:val="20"/>
          <w:szCs w:val="20"/>
        </w:rPr>
        <w:t xml:space="preserve">Modalitatea de depunere a cererilor de </w:t>
      </w:r>
      <w:r w:rsidR="001C5570" w:rsidRPr="000453FE">
        <w:rPr>
          <w:rFonts w:ascii="Trebuchet MS" w:hAnsi="Trebuchet MS" w:cs="Trebuchet MS,Bold"/>
          <w:b/>
          <w:bCs/>
          <w:sz w:val="20"/>
          <w:szCs w:val="20"/>
        </w:rPr>
        <w:t>finanțare</w:t>
      </w:r>
      <w:r w:rsidR="00BA3451" w:rsidRPr="00D9308B">
        <w:rPr>
          <w:rFonts w:ascii="Trebuchet MS" w:hAnsi="Trebuchet MS" w:cs="Trebuchet MS,Bold"/>
          <w:sz w:val="20"/>
          <w:szCs w:val="20"/>
        </w:rPr>
        <w:t xml:space="preserve">: </w:t>
      </w:r>
    </w:p>
    <w:tbl>
      <w:tblPr>
        <w:tblStyle w:val="Tabelgril"/>
        <w:tblW w:w="0" w:type="auto"/>
        <w:tblLook w:val="04A0" w:firstRow="1" w:lastRow="0" w:firstColumn="1" w:lastColumn="0" w:noHBand="0" w:noVBand="1"/>
      </w:tblPr>
      <w:tblGrid>
        <w:gridCol w:w="9628"/>
      </w:tblGrid>
      <w:tr w:rsidR="00091868" w14:paraId="398B0F6E" w14:textId="77777777" w:rsidTr="00091868">
        <w:tc>
          <w:tcPr>
            <w:tcW w:w="9628" w:type="dxa"/>
          </w:tcPr>
          <w:p w14:paraId="035E8F96" w14:textId="5F8DFABE" w:rsidR="009809B4" w:rsidRDefault="00091868" w:rsidP="00091868">
            <w:pPr>
              <w:tabs>
                <w:tab w:val="left" w:pos="6030"/>
              </w:tabs>
              <w:spacing w:after="120"/>
              <w:jc w:val="both"/>
              <w:rPr>
                <w:rFonts w:ascii="Trebuchet MS" w:hAnsi="Trebuchet MS" w:cs="Trebuchet MS,Bold"/>
                <w:sz w:val="20"/>
                <w:szCs w:val="20"/>
              </w:rPr>
            </w:pPr>
            <w:r w:rsidRPr="006C4757">
              <w:rPr>
                <w:rFonts w:ascii="Trebuchet MS" w:hAnsi="Trebuchet MS" w:cs="Trebuchet MS,Bold"/>
                <w:sz w:val="20"/>
                <w:szCs w:val="20"/>
              </w:rPr>
              <w:t xml:space="preserve">Cererile de finanțare se vor depune de către reprezentantul legal al solicitantului </w:t>
            </w:r>
            <w:r w:rsidR="009809B4">
              <w:rPr>
                <w:rFonts w:ascii="Trebuchet MS" w:hAnsi="Trebuchet MS" w:cs="Trebuchet MS,Bold"/>
                <w:sz w:val="20"/>
                <w:szCs w:val="20"/>
              </w:rPr>
              <w:t>de finanțare</w:t>
            </w:r>
            <w:r w:rsidRPr="006C4757">
              <w:rPr>
                <w:rFonts w:ascii="Trebuchet MS" w:hAnsi="Trebuchet MS" w:cs="Trebuchet MS,Bold"/>
                <w:sz w:val="20"/>
                <w:szCs w:val="20"/>
              </w:rPr>
              <w:t xml:space="preserve"> </w:t>
            </w:r>
            <w:r w:rsidR="009809B4" w:rsidRPr="006C4757">
              <w:rPr>
                <w:rFonts w:ascii="Trebuchet MS" w:hAnsi="Trebuchet MS" w:cs="Trebuchet MS,Bold"/>
                <w:sz w:val="20"/>
                <w:szCs w:val="20"/>
              </w:rPr>
              <w:t xml:space="preserve">prin </w:t>
            </w:r>
            <w:r w:rsidR="009809B4">
              <w:rPr>
                <w:rFonts w:ascii="Trebuchet MS" w:hAnsi="Trebuchet MS" w:cs="Trebuchet MS,Bold"/>
                <w:sz w:val="20"/>
                <w:szCs w:val="20"/>
              </w:rPr>
              <w:t>platforma</w:t>
            </w:r>
            <w:r w:rsidR="009809B4" w:rsidRPr="006C4757">
              <w:rPr>
                <w:rFonts w:ascii="Trebuchet MS" w:hAnsi="Trebuchet MS" w:cs="Trebuchet MS,Bold"/>
                <w:sz w:val="20"/>
                <w:szCs w:val="20"/>
              </w:rPr>
              <w:t xml:space="preserve"> informatic</w:t>
            </w:r>
            <w:r w:rsidR="009809B4">
              <w:rPr>
                <w:rFonts w:ascii="Trebuchet MS" w:hAnsi="Trebuchet MS" w:cs="Trebuchet MS,Bold"/>
                <w:sz w:val="20"/>
                <w:szCs w:val="20"/>
              </w:rPr>
              <w:t>ă a PNRR</w:t>
            </w:r>
            <w:r w:rsidR="009809B4" w:rsidRPr="006C4757" w:rsidDel="009809B4">
              <w:rPr>
                <w:rFonts w:ascii="Trebuchet MS" w:hAnsi="Trebuchet MS" w:cs="Trebuchet MS,Bold"/>
                <w:sz w:val="20"/>
                <w:szCs w:val="20"/>
              </w:rPr>
              <w:t xml:space="preserve"> </w:t>
            </w:r>
            <w:r w:rsidRPr="006C4757">
              <w:rPr>
                <w:rFonts w:ascii="Trebuchet MS" w:hAnsi="Trebuchet MS" w:cs="Trebuchet MS,Bold"/>
                <w:sz w:val="20"/>
                <w:szCs w:val="20"/>
              </w:rPr>
              <w:t>împreună cu toate documentele care le însoțesc, în format</w:t>
            </w:r>
            <w:r w:rsidR="009809B4">
              <w:rPr>
                <w:rFonts w:ascii="Trebuchet MS" w:hAnsi="Trebuchet MS" w:cs="Trebuchet MS,Bold"/>
                <w:sz w:val="20"/>
                <w:szCs w:val="20"/>
              </w:rPr>
              <w:t xml:space="preserve"> </w:t>
            </w:r>
            <w:r w:rsidRPr="006C4757">
              <w:rPr>
                <w:rFonts w:ascii="Trebuchet MS" w:hAnsi="Trebuchet MS" w:cs="Trebuchet MS,Bold"/>
                <w:sz w:val="20"/>
                <w:szCs w:val="20"/>
              </w:rPr>
              <w:t xml:space="preserve">pdf. </w:t>
            </w:r>
          </w:p>
          <w:p w14:paraId="59D41757" w14:textId="4C80C6FC" w:rsidR="00091868" w:rsidRPr="006C4757" w:rsidRDefault="00091868" w:rsidP="00091868">
            <w:pPr>
              <w:tabs>
                <w:tab w:val="left" w:pos="6030"/>
              </w:tabs>
              <w:spacing w:after="120"/>
              <w:jc w:val="both"/>
              <w:rPr>
                <w:rFonts w:ascii="Trebuchet MS" w:hAnsi="Trebuchet MS" w:cs="Trebuchet MS,Bold"/>
                <w:sz w:val="20"/>
                <w:szCs w:val="20"/>
              </w:rPr>
            </w:pPr>
            <w:r w:rsidRPr="006C4757">
              <w:rPr>
                <w:rFonts w:ascii="Trebuchet MS" w:hAnsi="Trebuchet MS" w:cs="Trebuchet MS,Bold"/>
                <w:sz w:val="20"/>
                <w:szCs w:val="20"/>
              </w:rPr>
              <w:lastRenderedPageBreak/>
              <w:t>Toate documentele se vor transmite sub semnătură electronică, certificată în conformitate cu prevederile legale în vigoare, a reprezentantului legal</w:t>
            </w:r>
            <w:r w:rsidR="006C4757" w:rsidRPr="006C4757">
              <w:rPr>
                <w:rFonts w:ascii="Trebuchet MS" w:hAnsi="Trebuchet MS" w:cs="Trebuchet MS,Bold"/>
                <w:sz w:val="20"/>
                <w:szCs w:val="20"/>
              </w:rPr>
              <w:t xml:space="preserve"> al solicitantului</w:t>
            </w:r>
            <w:r w:rsidRPr="006C4757">
              <w:rPr>
                <w:rFonts w:ascii="Trebuchet MS" w:hAnsi="Trebuchet MS" w:cs="Trebuchet MS,Bold"/>
                <w:sz w:val="20"/>
                <w:szCs w:val="20"/>
              </w:rPr>
              <w:t>.</w:t>
            </w:r>
          </w:p>
          <w:p w14:paraId="38903E4C" w14:textId="318EEB1B" w:rsidR="00091868" w:rsidRPr="006C4757" w:rsidRDefault="00091868" w:rsidP="00091868">
            <w:pPr>
              <w:jc w:val="both"/>
              <w:rPr>
                <w:rFonts w:ascii="Trebuchet MS" w:hAnsi="Trebuchet MS" w:cs="Trebuchet MS"/>
                <w:sz w:val="20"/>
                <w:szCs w:val="20"/>
                <w:lang w:eastAsia="ro-RO"/>
              </w:rPr>
            </w:pPr>
            <w:r w:rsidRPr="006C4757">
              <w:rPr>
                <w:rFonts w:ascii="Trebuchet MS" w:hAnsi="Trebuchet MS" w:cs="Trebuchet MS,Bold"/>
                <w:sz w:val="20"/>
                <w:szCs w:val="20"/>
              </w:rPr>
              <w:t xml:space="preserve">Se va utiliza platforma </w:t>
            </w:r>
            <w:r w:rsidR="006C4757" w:rsidRPr="006C4757">
              <w:rPr>
                <w:rFonts w:ascii="Trebuchet MS" w:hAnsi="Trebuchet MS" w:cs="Trebuchet MS,Bold"/>
                <w:sz w:val="20"/>
                <w:szCs w:val="20"/>
              </w:rPr>
              <w:t xml:space="preserve">informatica </w:t>
            </w:r>
            <w:r w:rsidRPr="006C4757">
              <w:rPr>
                <w:rFonts w:ascii="Trebuchet MS" w:hAnsi="Trebuchet MS" w:cs="Trebuchet MS,Bold"/>
                <w:sz w:val="20"/>
                <w:szCs w:val="20"/>
              </w:rPr>
              <w:t xml:space="preserve">pentru depunerea proiectelor de investiții finanțate în cadrul </w:t>
            </w:r>
            <w:r w:rsidRPr="006C4757">
              <w:rPr>
                <w:rFonts w:ascii="Trebuchet MS" w:hAnsi="Trebuchet MS" w:cs="Trebuchet MS,Bold"/>
                <w:i/>
                <w:sz w:val="20"/>
                <w:szCs w:val="20"/>
              </w:rPr>
              <w:t>Planului Național de Redresare și Reziliență</w:t>
            </w:r>
            <w:r w:rsidRPr="006C4757">
              <w:rPr>
                <w:rFonts w:ascii="Trebuchet MS" w:hAnsi="Trebuchet MS" w:cs="Trebuchet MS,Bold"/>
                <w:sz w:val="20"/>
                <w:szCs w:val="20"/>
              </w:rPr>
              <w:t xml:space="preserve">. Platforma informatică poate fi accesată la următorul link: </w:t>
            </w:r>
            <w:hyperlink r:id="rId27" w:history="1">
              <w:r w:rsidRPr="006C4757">
                <w:rPr>
                  <w:rStyle w:val="Hyperlink"/>
                  <w:rFonts w:ascii="Trebuchet MS" w:hAnsi="Trebuchet MS" w:cs="Trebuchet MS,Bold"/>
                  <w:sz w:val="20"/>
                  <w:szCs w:val="20"/>
                </w:rPr>
                <w:t>https://proiecte.pnrr.gov.ro</w:t>
              </w:r>
            </w:hyperlink>
            <w:r w:rsidRPr="006C4757">
              <w:rPr>
                <w:rFonts w:ascii="Trebuchet MS" w:hAnsi="Trebuchet MS" w:cs="Trebuchet MS,Bold"/>
                <w:sz w:val="20"/>
                <w:szCs w:val="20"/>
              </w:rPr>
              <w:t>.</w:t>
            </w:r>
            <w:r w:rsidRPr="006C4757">
              <w:rPr>
                <w:rFonts w:ascii="Trebuchet MS" w:hAnsi="Trebuchet MS" w:cs="Trebuchet MS"/>
                <w:sz w:val="20"/>
                <w:szCs w:val="20"/>
                <w:lang w:eastAsia="ro-RO"/>
              </w:rPr>
              <w:t xml:space="preserve"> </w:t>
            </w:r>
          </w:p>
          <w:p w14:paraId="2FD47958" w14:textId="48737021" w:rsidR="00EF45A4" w:rsidRDefault="005905AA" w:rsidP="006C4757">
            <w:pPr>
              <w:spacing w:after="120"/>
              <w:jc w:val="both"/>
              <w:rPr>
                <w:rFonts w:ascii="Trebuchet MS" w:hAnsi="Trebuchet MS" w:cs="Trebuchet MS,Bold"/>
                <w:sz w:val="20"/>
                <w:szCs w:val="20"/>
              </w:rPr>
            </w:pPr>
            <w:r w:rsidRPr="006A5997">
              <w:rPr>
                <w:rFonts w:ascii="Trebuchet MS" w:hAnsi="Trebuchet MS" w:cs="Trebuchet MS,Bold"/>
                <w:sz w:val="20"/>
                <w:szCs w:val="20"/>
              </w:rPr>
              <w:t>Modelul Cererii de finanțare cuprinde instrucțiuni de completare și transmitere a acestui document,</w:t>
            </w:r>
            <w:r w:rsidRPr="006A5997">
              <w:rPr>
                <w:rFonts w:ascii="Trebuchet MS" w:hAnsi="Trebuchet MS" w:cs="Trebuchet MS,Bold"/>
                <w:i/>
                <w:iCs/>
                <w:sz w:val="20"/>
                <w:szCs w:val="20"/>
              </w:rPr>
              <w:t xml:space="preserve"> prin intermediul Sistemului informatic integrat de management pentru PNRR.</w:t>
            </w:r>
          </w:p>
          <w:p w14:paraId="249EC178" w14:textId="77777777" w:rsidR="00854C32" w:rsidRDefault="00854C32" w:rsidP="009809B4">
            <w:pPr>
              <w:spacing w:after="120"/>
              <w:jc w:val="both"/>
              <w:rPr>
                <w:rFonts w:ascii="Trebuchet MS" w:hAnsi="Trebuchet MS" w:cs="Trebuchet MS"/>
                <w:b/>
                <w:sz w:val="20"/>
                <w:szCs w:val="20"/>
                <w:lang w:eastAsia="ro-RO"/>
              </w:rPr>
            </w:pPr>
          </w:p>
          <w:p w14:paraId="6A775CE3" w14:textId="77777777" w:rsidR="009809B4" w:rsidRPr="006C4757" w:rsidRDefault="009809B4" w:rsidP="009809B4">
            <w:pPr>
              <w:spacing w:after="120"/>
              <w:jc w:val="both"/>
              <w:rPr>
                <w:rFonts w:ascii="Trebuchet MS" w:hAnsi="Trebuchet MS" w:cs="Trebuchet MS"/>
                <w:b/>
                <w:sz w:val="20"/>
                <w:szCs w:val="20"/>
                <w:lang w:eastAsia="ro-RO"/>
              </w:rPr>
            </w:pPr>
            <w:r>
              <w:rPr>
                <w:noProof/>
              </w:rPr>
              <mc:AlternateContent>
                <mc:Choice Requires="am3d">
                  <w:drawing>
                    <wp:anchor distT="0" distB="0" distL="114300" distR="114300" simplePos="0" relativeHeight="251672576" behindDoc="0" locked="1" layoutInCell="1" allowOverlap="1" wp14:anchorId="0033619C" wp14:editId="4E345BC9">
                      <wp:simplePos x="0" y="0"/>
                      <wp:positionH relativeFrom="column">
                        <wp:posOffset>-15875</wp:posOffset>
                      </wp:positionH>
                      <wp:positionV relativeFrom="paragraph">
                        <wp:posOffset>-125730</wp:posOffset>
                      </wp:positionV>
                      <wp:extent cx="356235" cy="365760"/>
                      <wp:effectExtent l="0" t="0" r="5715" b="0"/>
                      <wp:wrapNone/>
                      <wp:docPr id="6" name="3D Model 6" descr="Warning"/>
                      <wp:cNvGraphicFramePr>
                        <a:graphicFrameLocks xmlns:a="http://schemas.openxmlformats.org/drawingml/2006/main" noChangeAspect="1"/>
                      </wp:cNvGraphicFramePr>
                      <a:graphic xmlns:a="http://schemas.openxmlformats.org/drawingml/2006/main">
                        <a:graphicData uri="http://schemas.microsoft.com/office/drawing/2017/model3d">
                          <am3d:model3d r:embed="rId21">
                            <am3d:spPr>
                              <a:xfrm>
                                <a:off x="0" y="0"/>
                                <a:ext cx="356235" cy="365760"/>
                              </a:xfrm>
                              <a:prstGeom prst="rect">
                                <a:avLst/>
                              </a:prstGeom>
                            </am3d:spPr>
                            <am3d:camera>
                              <am3d:pos x="0" y="0" z="63351631"/>
                              <am3d:up dx="0" dy="36000000" dz="0"/>
                              <am3d:lookAt x="0" y="0" z="0"/>
                              <am3d:perspective fov="2700000"/>
                            </am3d:camera>
                            <am3d:trans>
                              <am3d:meterPerModelUnit n="20271560" d="1000000"/>
                              <am3d:preTrans dx="0" dy="-16278167" dz="-464067"/>
                              <am3d:scale>
                                <am3d:sx n="1000000" d="1000000"/>
                                <am3d:sy n="1000000" d="1000000"/>
                                <am3d:sz n="1000000" d="1000000"/>
                              </am3d:scale>
                              <am3d:rot ax="127472" ay="1686504" az="60071"/>
                              <am3d:postTrans dx="0" dy="0" dz="0"/>
                            </am3d:trans>
                            <am3d:raster rName="Office3DRenderer" rVer="16.0.8326">
                              <am3d:blip r:embed="rId25"/>
                            </am3d:raster>
                            <am3d:objViewport viewportSz="498280"/>
                            <am3d:ambientLight>
                              <am3d:clr>
                                <a:scrgbClr r="50000" g="50000" b="50000"/>
                              </am3d:clr>
                              <am3d:illuminance n="500000" d="1000000"/>
                            </am3d:ambientLight>
                            <am3d:ptLight rad="0">
                              <am3d:clr>
                                <a:scrgbClr r="100000" g="75000" b="50000"/>
                              </am3d:clr>
                              <am3d:intensity n="9765625" d="1000000"/>
                              <am3d:pos x="21959998" y="70920001" z="16344003"/>
                            </am3d:ptLight>
                            <am3d:ptLight rad="0">
                              <am3d:clr>
                                <a:scrgbClr r="40000" g="60000" b="95000"/>
                              </am3d:clr>
                              <am3d:intensity n="12250000" d="1000000"/>
                              <am3d:pos x="-37964106" y="51130435" z="57631972"/>
                            </am3d:ptLight>
                            <am3d:ptLight rad="0">
                              <am3d:clr>
                                <a:scrgbClr r="86837" g="72700" b="100000"/>
                              </am3d:clr>
                              <am3d:intensity n="3125000" d="1000000"/>
                              <am3d:pos x="-37739122" y="58056624" z="-34769649"/>
                            </am3d:ptLight>
                          </am3d:model3d>
                        </a:graphicData>
                      </a:graphic>
                      <wp14:sizeRelH relativeFrom="margin">
                        <wp14:pctWidth>0</wp14:pctWidth>
                      </wp14:sizeRelH>
                      <wp14:sizeRelV relativeFrom="margin">
                        <wp14:pctHeight>0</wp14:pctHeight>
                      </wp14:sizeRelV>
                    </wp:anchor>
                  </w:drawing>
                </mc:Choice>
                <mc:Fallback>
                  <w:drawing>
                    <wp:anchor distT="0" distB="0" distL="114300" distR="114300" simplePos="0" relativeHeight="251672576" behindDoc="0" locked="1" layoutInCell="1" allowOverlap="1" wp14:anchorId="0033619C" wp14:editId="4E345BC9">
                      <wp:simplePos x="0" y="0"/>
                      <wp:positionH relativeFrom="column">
                        <wp:posOffset>-15875</wp:posOffset>
                      </wp:positionH>
                      <wp:positionV relativeFrom="paragraph">
                        <wp:posOffset>-125730</wp:posOffset>
                      </wp:positionV>
                      <wp:extent cx="356235" cy="365760"/>
                      <wp:effectExtent l="0" t="0" r="5715" b="0"/>
                      <wp:wrapNone/>
                      <wp:docPr id="6" name="3D Model 6" descr="Warning"/>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6" name="3D Model 6" descr="Warning"/>
                              <pic:cNvPicPr>
                                <a:picLocks noGrp="1" noRot="1" noChangeAspect="1" noMove="1" noResize="1" noEditPoints="1" noAdjustHandles="1" noChangeArrowheads="1" noChangeShapeType="1" noCrop="1"/>
                              </pic:cNvPicPr>
                            </pic:nvPicPr>
                            <pic:blipFill>
                              <a:blip r:embed="rId25"/>
                              <a:stretch>
                                <a:fillRect/>
                              </a:stretch>
                            </pic:blipFill>
                            <pic:spPr>
                              <a:xfrm>
                                <a:off x="0" y="0"/>
                                <a:ext cx="356235" cy="365760"/>
                              </a:xfrm>
                              <a:prstGeom prst="rect">
                                <a:avLst/>
                              </a:prstGeom>
                            </pic:spPr>
                          </pic:pic>
                        </a:graphicData>
                      </a:graphic>
                      <wp14:sizeRelH relativeFrom="margin">
                        <wp14:pctWidth>0</wp14:pctWidth>
                      </wp14:sizeRelH>
                      <wp14:sizeRelV relativeFrom="margin">
                        <wp14:pctHeight>0</wp14:pctHeight>
                      </wp14:sizeRelV>
                    </wp:anchor>
                  </w:drawing>
                </mc:Fallback>
              </mc:AlternateContent>
            </w:r>
            <w:r>
              <w:rPr>
                <w:rFonts w:ascii="Trebuchet MS" w:hAnsi="Trebuchet MS" w:cs="Trebuchet MS"/>
                <w:b/>
                <w:sz w:val="20"/>
                <w:szCs w:val="20"/>
                <w:lang w:eastAsia="ro-RO"/>
              </w:rPr>
              <w:t xml:space="preserve">         </w:t>
            </w:r>
            <w:r w:rsidRPr="006C4757">
              <w:rPr>
                <w:rFonts w:ascii="Trebuchet MS" w:hAnsi="Trebuchet MS" w:cs="Trebuchet MS"/>
                <w:b/>
                <w:sz w:val="20"/>
                <w:szCs w:val="20"/>
                <w:lang w:eastAsia="ro-RO"/>
              </w:rPr>
              <w:t>Atenție!</w:t>
            </w:r>
          </w:p>
          <w:p w14:paraId="10B2AD59" w14:textId="43CFE664" w:rsidR="00091868" w:rsidRPr="006C4757" w:rsidRDefault="000F1F23" w:rsidP="00091868">
            <w:pPr>
              <w:jc w:val="both"/>
              <w:rPr>
                <w:rFonts w:ascii="Trebuchet MS" w:eastAsia="SimSun" w:hAnsi="Trebuchet MS"/>
                <w:sz w:val="20"/>
                <w:szCs w:val="20"/>
                <w:lang w:val="en-US"/>
              </w:rPr>
            </w:pPr>
            <w:r w:rsidRPr="006C4757">
              <w:rPr>
                <w:rFonts w:ascii="Trebuchet MS" w:hAnsi="Trebuchet MS" w:cs="Trebuchet MS"/>
                <w:sz w:val="20"/>
                <w:szCs w:val="20"/>
                <w:lang w:eastAsia="ro-RO"/>
              </w:rPr>
              <w:t>Cererile de finan</w:t>
            </w:r>
            <w:r w:rsidR="00002051">
              <w:rPr>
                <w:rFonts w:ascii="Trebuchet MS" w:hAnsi="Trebuchet MS" w:cs="Trebuchet MS"/>
                <w:sz w:val="20"/>
                <w:szCs w:val="20"/>
                <w:lang w:eastAsia="ro-RO"/>
              </w:rPr>
              <w:t>ț</w:t>
            </w:r>
            <w:r w:rsidRPr="006C4757">
              <w:rPr>
                <w:rFonts w:ascii="Trebuchet MS" w:hAnsi="Trebuchet MS" w:cs="Trebuchet MS"/>
                <w:sz w:val="20"/>
                <w:szCs w:val="20"/>
                <w:lang w:eastAsia="ro-RO"/>
              </w:rPr>
              <w:t>are</w:t>
            </w:r>
            <w:r w:rsidR="00091868" w:rsidRPr="006C4757">
              <w:rPr>
                <w:rFonts w:ascii="Trebuchet MS" w:hAnsi="Trebuchet MS" w:cs="Trebuchet MS"/>
                <w:sz w:val="20"/>
                <w:szCs w:val="20"/>
                <w:lang w:eastAsia="ro-RO"/>
              </w:rPr>
              <w:t xml:space="preserve"> se depun doar în intervalul menționat mai sus. </w:t>
            </w:r>
            <w:r w:rsidR="00091868" w:rsidRPr="006C4757">
              <w:rPr>
                <w:rFonts w:ascii="Trebuchet MS" w:eastAsia="SimSun" w:hAnsi="Trebuchet MS"/>
                <w:sz w:val="20"/>
                <w:szCs w:val="20"/>
                <w:lang w:val="en-US"/>
              </w:rPr>
              <w:t xml:space="preserve">Cererile de </w:t>
            </w:r>
            <w:r w:rsidRPr="006C4757">
              <w:rPr>
                <w:rFonts w:ascii="Trebuchet MS" w:eastAsia="SimSun" w:hAnsi="Trebuchet MS"/>
                <w:sz w:val="20"/>
                <w:szCs w:val="20"/>
                <w:lang w:val="en-US"/>
              </w:rPr>
              <w:t>finan</w:t>
            </w:r>
            <w:r w:rsidR="00002051">
              <w:rPr>
                <w:rFonts w:ascii="Trebuchet MS" w:eastAsia="SimSun" w:hAnsi="Trebuchet MS"/>
                <w:sz w:val="20"/>
                <w:szCs w:val="20"/>
                <w:lang w:val="en-US"/>
              </w:rPr>
              <w:t>ț</w:t>
            </w:r>
            <w:r w:rsidRPr="006C4757">
              <w:rPr>
                <w:rFonts w:ascii="Trebuchet MS" w:eastAsia="SimSun" w:hAnsi="Trebuchet MS"/>
                <w:sz w:val="20"/>
                <w:szCs w:val="20"/>
                <w:lang w:val="en-US"/>
              </w:rPr>
              <w:t>are</w:t>
            </w:r>
            <w:r w:rsidR="00091868" w:rsidRPr="006C4757">
              <w:rPr>
                <w:rFonts w:ascii="Trebuchet MS" w:eastAsia="SimSun" w:hAnsi="Trebuchet MS"/>
                <w:sz w:val="20"/>
                <w:szCs w:val="20"/>
                <w:lang w:val="en-US"/>
              </w:rPr>
              <w:t xml:space="preserve"> transmise în altă modalitate</w:t>
            </w:r>
            <w:r w:rsidR="00851DFD" w:rsidRPr="006C4757">
              <w:rPr>
                <w:rFonts w:ascii="Trebuchet MS" w:eastAsia="SimSun" w:hAnsi="Trebuchet MS"/>
                <w:sz w:val="20"/>
                <w:szCs w:val="20"/>
                <w:lang w:val="en-US"/>
              </w:rPr>
              <w:t xml:space="preserve">, </w:t>
            </w:r>
            <w:r w:rsidR="00E44D63">
              <w:rPr>
                <w:rFonts w:ascii="Trebuchet MS" w:eastAsia="SimSun" w:hAnsi="Trebuchet MS"/>
                <w:sz w:val="20"/>
                <w:szCs w:val="20"/>
                <w:lang w:val="en-US"/>
              </w:rPr>
              <w:t>î</w:t>
            </w:r>
            <w:r w:rsidR="00851DFD" w:rsidRPr="006C4757">
              <w:rPr>
                <w:rFonts w:ascii="Trebuchet MS" w:eastAsia="SimSun" w:hAnsi="Trebuchet MS"/>
                <w:sz w:val="20"/>
                <w:szCs w:val="20"/>
                <w:lang w:val="en-US"/>
              </w:rPr>
              <w:t>n alte condi</w:t>
            </w:r>
            <w:r w:rsidR="00002051">
              <w:rPr>
                <w:rFonts w:ascii="Trebuchet MS" w:eastAsia="SimSun" w:hAnsi="Trebuchet MS"/>
                <w:sz w:val="20"/>
                <w:szCs w:val="20"/>
                <w:lang w:val="en-US"/>
              </w:rPr>
              <w:t>ț</w:t>
            </w:r>
            <w:r w:rsidR="00851DFD" w:rsidRPr="006C4757">
              <w:rPr>
                <w:rFonts w:ascii="Trebuchet MS" w:eastAsia="SimSun" w:hAnsi="Trebuchet MS"/>
                <w:sz w:val="20"/>
                <w:szCs w:val="20"/>
                <w:lang w:val="en-US"/>
              </w:rPr>
              <w:t>ii</w:t>
            </w:r>
            <w:r w:rsidR="00091868" w:rsidRPr="006C4757">
              <w:rPr>
                <w:rFonts w:ascii="Trebuchet MS" w:eastAsia="SimSun" w:hAnsi="Trebuchet MS"/>
                <w:sz w:val="20"/>
                <w:szCs w:val="20"/>
                <w:lang w:val="en-US"/>
              </w:rPr>
              <w:t xml:space="preserve"> sau </w:t>
            </w:r>
            <w:r w:rsidR="005F7400">
              <w:rPr>
                <w:rFonts w:ascii="Trebuchet MS" w:eastAsia="SimSun" w:hAnsi="Trebuchet MS"/>
                <w:sz w:val="20"/>
                <w:szCs w:val="20"/>
                <w:lang w:val="en-US"/>
              </w:rPr>
              <w:t xml:space="preserve">anterior </w:t>
            </w:r>
            <w:r w:rsidR="00091868" w:rsidRPr="006C4757">
              <w:rPr>
                <w:rFonts w:ascii="Trebuchet MS" w:eastAsia="SimSun" w:hAnsi="Trebuchet MS"/>
                <w:sz w:val="20"/>
                <w:szCs w:val="20"/>
                <w:lang w:val="en-US"/>
              </w:rPr>
              <w:t>termenelor de începere și</w:t>
            </w:r>
            <w:r w:rsidR="005F7400">
              <w:rPr>
                <w:rFonts w:ascii="Trebuchet MS" w:eastAsia="SimSun" w:hAnsi="Trebuchet MS"/>
                <w:sz w:val="20"/>
                <w:szCs w:val="20"/>
                <w:lang w:val="en-US"/>
              </w:rPr>
              <w:t xml:space="preserve"> ulterior celor de</w:t>
            </w:r>
            <w:r w:rsidR="00091868" w:rsidRPr="006C4757">
              <w:rPr>
                <w:rFonts w:ascii="Trebuchet MS" w:eastAsia="SimSun" w:hAnsi="Trebuchet MS"/>
                <w:sz w:val="20"/>
                <w:szCs w:val="20"/>
                <w:lang w:val="en-US"/>
              </w:rPr>
              <w:t xml:space="preserve"> închidere</w:t>
            </w:r>
            <w:r w:rsidRPr="006C4757">
              <w:rPr>
                <w:rFonts w:ascii="Trebuchet MS" w:eastAsia="SimSun" w:hAnsi="Trebuchet MS"/>
                <w:sz w:val="20"/>
                <w:szCs w:val="20"/>
                <w:lang w:val="en-US"/>
              </w:rPr>
              <w:t xml:space="preserve"> </w:t>
            </w:r>
            <w:proofErr w:type="gramStart"/>
            <w:r w:rsidRPr="006C4757">
              <w:rPr>
                <w:rFonts w:ascii="Trebuchet MS" w:eastAsia="SimSun" w:hAnsi="Trebuchet MS"/>
                <w:sz w:val="20"/>
                <w:szCs w:val="20"/>
                <w:lang w:val="en-US"/>
              </w:rPr>
              <w:t>a</w:t>
            </w:r>
            <w:proofErr w:type="gramEnd"/>
            <w:r w:rsidRPr="006C4757">
              <w:rPr>
                <w:rFonts w:ascii="Trebuchet MS" w:eastAsia="SimSun" w:hAnsi="Trebuchet MS"/>
                <w:sz w:val="20"/>
                <w:szCs w:val="20"/>
                <w:lang w:val="en-US"/>
              </w:rPr>
              <w:t xml:space="preserve"> apelului</w:t>
            </w:r>
            <w:r w:rsidR="00091868" w:rsidRPr="006C4757">
              <w:rPr>
                <w:rFonts w:ascii="Trebuchet MS" w:eastAsia="SimSun" w:hAnsi="Trebuchet MS"/>
                <w:sz w:val="20"/>
                <w:szCs w:val="20"/>
                <w:lang w:val="en-US"/>
              </w:rPr>
              <w:t xml:space="preserve"> nu vor fi luate în considerare, fiind declarate respinse</w:t>
            </w:r>
            <w:r w:rsidR="00EF45A4" w:rsidRPr="00EF45A4">
              <w:rPr>
                <w:rFonts w:ascii="Trebuchet MS" w:eastAsia="SimSun" w:hAnsi="Trebuchet MS"/>
                <w:sz w:val="20"/>
                <w:szCs w:val="20"/>
                <w:lang w:val="en-US"/>
              </w:rPr>
              <w:t>,</w:t>
            </w:r>
            <w:r w:rsidR="00EF45A4">
              <w:rPr>
                <w:rFonts w:ascii="Trebuchet MS" w:eastAsia="SimSun" w:hAnsi="Trebuchet MS"/>
                <w:sz w:val="20"/>
                <w:szCs w:val="20"/>
                <w:lang w:val="en-US"/>
              </w:rPr>
              <w:t xml:space="preserve"> </w:t>
            </w:r>
            <w:r w:rsidR="00EF45A4" w:rsidRPr="00EF45A4">
              <w:rPr>
                <w:rFonts w:ascii="Trebuchet MS" w:eastAsia="SimSun" w:hAnsi="Trebuchet MS"/>
                <w:sz w:val="20"/>
                <w:szCs w:val="20"/>
                <w:lang w:val="en-US"/>
              </w:rPr>
              <w:t>fără a mai fi efectuată vreo verificare suplimentară</w:t>
            </w:r>
            <w:r w:rsidR="00EF45A4">
              <w:rPr>
                <w:rFonts w:ascii="Trebuchet MS" w:eastAsia="SimSun" w:hAnsi="Trebuchet MS"/>
                <w:sz w:val="20"/>
                <w:szCs w:val="20"/>
                <w:lang w:val="en-US"/>
              </w:rPr>
              <w:t>.</w:t>
            </w:r>
          </w:p>
          <w:p w14:paraId="5C20478F" w14:textId="277476AC" w:rsidR="00937E74" w:rsidRPr="006C4757" w:rsidRDefault="00937E74" w:rsidP="00937E74">
            <w:pPr>
              <w:pStyle w:val="Draftdescos"/>
              <w:rPr>
                <w:i w:val="0"/>
                <w:iCs w:val="0"/>
                <w:color w:val="auto"/>
                <w:sz w:val="20"/>
                <w:szCs w:val="20"/>
                <w:lang w:val="ro-RO"/>
              </w:rPr>
            </w:pPr>
            <w:r w:rsidRPr="006C4757">
              <w:rPr>
                <w:i w:val="0"/>
                <w:iCs w:val="0"/>
                <w:color w:val="auto"/>
                <w:sz w:val="20"/>
                <w:szCs w:val="20"/>
                <w:lang w:val="ro-RO"/>
              </w:rPr>
              <w:t xml:space="preserve">Solicitantul va cuprinde în Cererea de finanțare doar clădirile </w:t>
            </w:r>
            <w:r w:rsidR="006C4757">
              <w:rPr>
                <w:i w:val="0"/>
                <w:iCs w:val="0"/>
                <w:color w:val="auto"/>
                <w:sz w:val="20"/>
                <w:szCs w:val="20"/>
                <w:lang w:val="ro-RO"/>
              </w:rPr>
              <w:t>reziden</w:t>
            </w:r>
            <w:r w:rsidR="00002051">
              <w:rPr>
                <w:i w:val="0"/>
                <w:iCs w:val="0"/>
                <w:color w:val="auto"/>
                <w:sz w:val="20"/>
                <w:szCs w:val="20"/>
                <w:lang w:val="ro-RO"/>
              </w:rPr>
              <w:t>ț</w:t>
            </w:r>
            <w:r w:rsidR="006C4757">
              <w:rPr>
                <w:i w:val="0"/>
                <w:iCs w:val="0"/>
                <w:color w:val="auto"/>
                <w:sz w:val="20"/>
                <w:szCs w:val="20"/>
                <w:lang w:val="ro-RO"/>
              </w:rPr>
              <w:t xml:space="preserve">iale </w:t>
            </w:r>
            <w:r w:rsidRPr="006C4757">
              <w:rPr>
                <w:i w:val="0"/>
                <w:iCs w:val="0"/>
                <w:color w:val="auto"/>
                <w:sz w:val="20"/>
                <w:szCs w:val="20"/>
                <w:lang w:val="ro-RO"/>
              </w:rPr>
              <w:t>care, după elaborarea și pe baza documentațiilor menționate</w:t>
            </w:r>
            <w:r w:rsidR="00B2549F" w:rsidRPr="006C4757">
              <w:rPr>
                <w:i w:val="0"/>
                <w:iCs w:val="0"/>
                <w:color w:val="auto"/>
                <w:sz w:val="20"/>
                <w:szCs w:val="20"/>
                <w:lang w:val="ro-RO"/>
              </w:rPr>
              <w:t xml:space="preserve"> la </w:t>
            </w:r>
            <w:r w:rsidR="006C4757">
              <w:rPr>
                <w:i w:val="0"/>
                <w:iCs w:val="0"/>
                <w:color w:val="auto"/>
                <w:sz w:val="20"/>
                <w:szCs w:val="20"/>
                <w:lang w:val="ro-RO"/>
              </w:rPr>
              <w:t>capitolul</w:t>
            </w:r>
            <w:r w:rsidR="00B2549F" w:rsidRPr="006C4757">
              <w:rPr>
                <w:i w:val="0"/>
                <w:iCs w:val="0"/>
                <w:color w:val="auto"/>
                <w:sz w:val="20"/>
                <w:szCs w:val="20"/>
                <w:lang w:val="ro-RO"/>
              </w:rPr>
              <w:t xml:space="preserve"> </w:t>
            </w:r>
            <w:r w:rsidR="00B2549F" w:rsidRPr="006C4757">
              <w:rPr>
                <w:iCs w:val="0"/>
                <w:color w:val="auto"/>
                <w:sz w:val="20"/>
                <w:szCs w:val="20"/>
                <w:lang w:val="ro-RO"/>
              </w:rPr>
              <w:t>„</w:t>
            </w:r>
            <w:r w:rsidR="006C4757">
              <w:rPr>
                <w:iCs w:val="0"/>
                <w:color w:val="auto"/>
                <w:sz w:val="20"/>
                <w:szCs w:val="20"/>
                <w:lang w:val="ro-RO"/>
              </w:rPr>
              <w:t>4 – Completarea cererilor de finantare</w:t>
            </w:r>
            <w:r w:rsidR="00B2549F" w:rsidRPr="006C4757">
              <w:rPr>
                <w:iCs w:val="0"/>
                <w:color w:val="auto"/>
                <w:sz w:val="20"/>
                <w:szCs w:val="20"/>
                <w:lang w:val="ro-RO"/>
              </w:rPr>
              <w:t>”</w:t>
            </w:r>
            <w:r w:rsidRPr="006C4757">
              <w:rPr>
                <w:i w:val="0"/>
                <w:iCs w:val="0"/>
                <w:color w:val="auto"/>
                <w:sz w:val="20"/>
                <w:szCs w:val="20"/>
                <w:lang w:val="ro-RO"/>
              </w:rPr>
              <w:t>, îndeplinesc toate condițiile din prezentul ghid.</w:t>
            </w:r>
          </w:p>
          <w:p w14:paraId="3AFF02A9" w14:textId="77777777" w:rsidR="007D4A97" w:rsidRPr="006C4757" w:rsidRDefault="007D4A97" w:rsidP="007D4A97">
            <w:pPr>
              <w:tabs>
                <w:tab w:val="left" w:pos="6030"/>
              </w:tabs>
              <w:spacing w:after="120"/>
              <w:jc w:val="both"/>
              <w:rPr>
                <w:rFonts w:ascii="Trebuchet MS" w:hAnsi="Trebuchet MS" w:cs="Trebuchet MS,Bold"/>
                <w:sz w:val="20"/>
                <w:szCs w:val="20"/>
              </w:rPr>
            </w:pPr>
            <w:r w:rsidRPr="003676F6">
              <w:rPr>
                <w:rFonts w:ascii="Trebuchet MS" w:hAnsi="Trebuchet MS" w:cs="Trebuchet MS,Bold"/>
                <w:sz w:val="20"/>
                <w:szCs w:val="20"/>
              </w:rPr>
              <w:t xml:space="preserve">O cerere de finanțare va include </w:t>
            </w:r>
            <w:r w:rsidRPr="003676F6">
              <w:rPr>
                <w:rFonts w:ascii="Trebuchet MS" w:hAnsi="Trebuchet MS" w:cs="Trebuchet MS,Bold"/>
                <w:b/>
                <w:sz w:val="20"/>
                <w:szCs w:val="20"/>
              </w:rPr>
              <w:t>o singură clădire rezidențială unifamilială sau maxim 1 000 clădiri</w:t>
            </w:r>
            <w:r w:rsidRPr="003676F6">
              <w:rPr>
                <w:rFonts w:ascii="Trebuchet MS" w:hAnsi="Trebuchet MS" w:cs="Trebuchet MS,Bold"/>
                <w:sz w:val="20"/>
                <w:szCs w:val="20"/>
              </w:rPr>
              <w:t>, indiferent de județul în care se află acestea.</w:t>
            </w:r>
          </w:p>
          <w:p w14:paraId="09BFC08A" w14:textId="77777777" w:rsidR="00D00FFD" w:rsidRDefault="00D00FFD">
            <w:pPr>
              <w:tabs>
                <w:tab w:val="left" w:pos="6030"/>
              </w:tabs>
              <w:spacing w:after="120"/>
              <w:jc w:val="both"/>
              <w:rPr>
                <w:rFonts w:ascii="Trebuchet MS" w:hAnsi="Trebuchet MS" w:cs="Trebuchet MS,Bold"/>
                <w:sz w:val="20"/>
                <w:szCs w:val="20"/>
              </w:rPr>
            </w:pPr>
          </w:p>
          <w:p w14:paraId="0A788A4D" w14:textId="77777777" w:rsidR="009809B4" w:rsidRPr="006C4757" w:rsidRDefault="009809B4" w:rsidP="009809B4">
            <w:pPr>
              <w:tabs>
                <w:tab w:val="left" w:pos="6030"/>
              </w:tabs>
              <w:spacing w:after="120"/>
              <w:jc w:val="both"/>
              <w:rPr>
                <w:rFonts w:ascii="Trebuchet MS" w:hAnsi="Trebuchet MS" w:cs="Trebuchet MS,Bold"/>
                <w:b/>
                <w:sz w:val="20"/>
                <w:szCs w:val="20"/>
              </w:rPr>
            </w:pPr>
            <w:r>
              <w:rPr>
                <w:noProof/>
              </w:rPr>
              <mc:AlternateContent>
                <mc:Choice Requires="am3d">
                  <w:drawing>
                    <wp:anchor distT="0" distB="0" distL="114300" distR="114300" simplePos="0" relativeHeight="251674624" behindDoc="0" locked="1" layoutInCell="1" allowOverlap="1" wp14:anchorId="4D5E50FD" wp14:editId="3655C969">
                      <wp:simplePos x="0" y="0"/>
                      <wp:positionH relativeFrom="column">
                        <wp:posOffset>-6350</wp:posOffset>
                      </wp:positionH>
                      <wp:positionV relativeFrom="paragraph">
                        <wp:posOffset>-117475</wp:posOffset>
                      </wp:positionV>
                      <wp:extent cx="356235" cy="365760"/>
                      <wp:effectExtent l="0" t="0" r="5715" b="0"/>
                      <wp:wrapNone/>
                      <wp:docPr id="7" name="3D Model 7" descr="Warning"/>
                      <wp:cNvGraphicFramePr>
                        <a:graphicFrameLocks xmlns:a="http://schemas.openxmlformats.org/drawingml/2006/main" noChangeAspect="1"/>
                      </wp:cNvGraphicFramePr>
                      <a:graphic xmlns:a="http://schemas.openxmlformats.org/drawingml/2006/main">
                        <a:graphicData uri="http://schemas.microsoft.com/office/drawing/2017/model3d">
                          <am3d:model3d r:embed="rId21">
                            <am3d:spPr>
                              <a:xfrm>
                                <a:off x="0" y="0"/>
                                <a:ext cx="356235" cy="365760"/>
                              </a:xfrm>
                              <a:prstGeom prst="rect">
                                <a:avLst/>
                              </a:prstGeom>
                            </am3d:spPr>
                            <am3d:camera>
                              <am3d:pos x="0" y="0" z="63351631"/>
                              <am3d:up dx="0" dy="36000000" dz="0"/>
                              <am3d:lookAt x="0" y="0" z="0"/>
                              <am3d:perspective fov="2700000"/>
                            </am3d:camera>
                            <am3d:trans>
                              <am3d:meterPerModelUnit n="20271560" d="1000000"/>
                              <am3d:preTrans dx="0" dy="-16278167" dz="-464067"/>
                              <am3d:scale>
                                <am3d:sx n="1000000" d="1000000"/>
                                <am3d:sy n="1000000" d="1000000"/>
                                <am3d:sz n="1000000" d="1000000"/>
                              </am3d:scale>
                              <am3d:rot ax="127472" ay="1686504" az="60071"/>
                              <am3d:postTrans dx="0" dy="0" dz="0"/>
                            </am3d:trans>
                            <am3d:raster rName="Office3DRenderer" rVer="16.0.8326">
                              <am3d:blip r:embed="rId25"/>
                            </am3d:raster>
                            <am3d:objViewport viewportSz="498280"/>
                            <am3d:ambientLight>
                              <am3d:clr>
                                <a:scrgbClr r="50000" g="50000" b="50000"/>
                              </am3d:clr>
                              <am3d:illuminance n="500000" d="1000000"/>
                            </am3d:ambientLight>
                            <am3d:ptLight rad="0">
                              <am3d:clr>
                                <a:scrgbClr r="100000" g="75000" b="50000"/>
                              </am3d:clr>
                              <am3d:intensity n="9765625" d="1000000"/>
                              <am3d:pos x="21959998" y="70920001" z="16344003"/>
                            </am3d:ptLight>
                            <am3d:ptLight rad="0">
                              <am3d:clr>
                                <a:scrgbClr r="40000" g="60000" b="95000"/>
                              </am3d:clr>
                              <am3d:intensity n="12250000" d="1000000"/>
                              <am3d:pos x="-37964106" y="51130435" z="57631972"/>
                            </am3d:ptLight>
                            <am3d:ptLight rad="0">
                              <am3d:clr>
                                <a:scrgbClr r="86837" g="72700" b="100000"/>
                              </am3d:clr>
                              <am3d:intensity n="3125000" d="1000000"/>
                              <am3d:pos x="-37739122" y="58056624" z="-34769649"/>
                            </am3d:ptLight>
                          </am3d:model3d>
                        </a:graphicData>
                      </a:graphic>
                      <wp14:sizeRelH relativeFrom="margin">
                        <wp14:pctWidth>0</wp14:pctWidth>
                      </wp14:sizeRelH>
                      <wp14:sizeRelV relativeFrom="margin">
                        <wp14:pctHeight>0</wp14:pctHeight>
                      </wp14:sizeRelV>
                    </wp:anchor>
                  </w:drawing>
                </mc:Choice>
                <mc:Fallback>
                  <w:drawing>
                    <wp:anchor distT="0" distB="0" distL="114300" distR="114300" simplePos="0" relativeHeight="251674624" behindDoc="0" locked="1" layoutInCell="1" allowOverlap="1" wp14:anchorId="4D5E50FD" wp14:editId="3655C969">
                      <wp:simplePos x="0" y="0"/>
                      <wp:positionH relativeFrom="column">
                        <wp:posOffset>-6350</wp:posOffset>
                      </wp:positionH>
                      <wp:positionV relativeFrom="paragraph">
                        <wp:posOffset>-117475</wp:posOffset>
                      </wp:positionV>
                      <wp:extent cx="356235" cy="365760"/>
                      <wp:effectExtent l="0" t="0" r="5715" b="0"/>
                      <wp:wrapNone/>
                      <wp:docPr id="7" name="3D Model 7" descr="Warning"/>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7" name="3D Model 7" descr="Warning"/>
                              <pic:cNvPicPr>
                                <a:picLocks noGrp="1" noRot="1" noChangeAspect="1" noMove="1" noResize="1" noEditPoints="1" noAdjustHandles="1" noChangeArrowheads="1" noChangeShapeType="1" noCrop="1"/>
                              </pic:cNvPicPr>
                            </pic:nvPicPr>
                            <pic:blipFill>
                              <a:blip r:embed="rId25"/>
                              <a:stretch>
                                <a:fillRect/>
                              </a:stretch>
                            </pic:blipFill>
                            <pic:spPr>
                              <a:xfrm>
                                <a:off x="0" y="0"/>
                                <a:ext cx="356235" cy="365760"/>
                              </a:xfrm>
                              <a:prstGeom prst="rect">
                                <a:avLst/>
                              </a:prstGeom>
                            </pic:spPr>
                          </pic:pic>
                        </a:graphicData>
                      </a:graphic>
                      <wp14:sizeRelH relativeFrom="margin">
                        <wp14:pctWidth>0</wp14:pctWidth>
                      </wp14:sizeRelH>
                      <wp14:sizeRelV relativeFrom="margin">
                        <wp14:pctHeight>0</wp14:pctHeight>
                      </wp14:sizeRelV>
                    </wp:anchor>
                  </w:drawing>
                </mc:Fallback>
              </mc:AlternateContent>
            </w:r>
            <w:r>
              <w:rPr>
                <w:rFonts w:ascii="Trebuchet MS" w:hAnsi="Trebuchet MS" w:cs="Trebuchet MS,Bold"/>
                <w:b/>
                <w:sz w:val="20"/>
                <w:szCs w:val="20"/>
              </w:rPr>
              <w:t xml:space="preserve">         </w:t>
            </w:r>
            <w:r w:rsidRPr="006C4757">
              <w:rPr>
                <w:rFonts w:ascii="Trebuchet MS" w:hAnsi="Trebuchet MS" w:cs="Trebuchet MS,Bold"/>
                <w:b/>
                <w:sz w:val="20"/>
                <w:szCs w:val="20"/>
              </w:rPr>
              <w:t>Important!</w:t>
            </w:r>
          </w:p>
          <w:p w14:paraId="680381AD" w14:textId="5E68018B" w:rsidR="000C01F9" w:rsidRPr="000C01F9" w:rsidRDefault="000C01F9" w:rsidP="002A1132">
            <w:r w:rsidRPr="000C01F9">
              <w:t>În cazul Etapei I, o Cerere de finan</w:t>
            </w:r>
            <w:r w:rsidR="009809B4">
              <w:t>ț</w:t>
            </w:r>
            <w:r w:rsidRPr="000C01F9">
              <w:t>are poate cuprinde doar proiecte din cadrul aceleiași componente.</w:t>
            </w:r>
          </w:p>
          <w:p w14:paraId="7F249592" w14:textId="68229E21" w:rsidR="000C01F9" w:rsidRPr="006C4757" w:rsidRDefault="007D4A97" w:rsidP="000453FE">
            <w:pPr>
              <w:tabs>
                <w:tab w:val="left" w:pos="6030"/>
              </w:tabs>
              <w:spacing w:after="120"/>
              <w:jc w:val="both"/>
              <w:rPr>
                <w:rFonts w:ascii="Trebuchet MS" w:hAnsi="Trebuchet MS" w:cs="Trebuchet MS,Bold"/>
                <w:b/>
                <w:sz w:val="20"/>
                <w:szCs w:val="20"/>
              </w:rPr>
            </w:pPr>
            <w:r w:rsidRPr="006C4757">
              <w:rPr>
                <w:rFonts w:ascii="Trebuchet MS" w:hAnsi="Trebuchet MS" w:cs="Trebuchet MS,Bold"/>
                <w:b/>
                <w:color w:val="FF0000"/>
                <w:sz w:val="20"/>
                <w:szCs w:val="20"/>
              </w:rPr>
              <w:t>O cl</w:t>
            </w:r>
            <w:r>
              <w:rPr>
                <w:rFonts w:ascii="Trebuchet MS" w:hAnsi="Trebuchet MS" w:cs="Trebuchet MS,Bold"/>
                <w:b/>
                <w:color w:val="FF0000"/>
                <w:sz w:val="20"/>
                <w:szCs w:val="20"/>
              </w:rPr>
              <w:t>ă</w:t>
            </w:r>
            <w:r w:rsidRPr="006C4757">
              <w:rPr>
                <w:rFonts w:ascii="Trebuchet MS" w:hAnsi="Trebuchet MS" w:cs="Trebuchet MS,Bold"/>
                <w:b/>
                <w:color w:val="FF0000"/>
                <w:sz w:val="20"/>
                <w:szCs w:val="20"/>
              </w:rPr>
              <w:t xml:space="preserve">dire </w:t>
            </w:r>
            <w:r w:rsidR="004D1DC3">
              <w:rPr>
                <w:rFonts w:ascii="Trebuchet MS" w:hAnsi="Trebuchet MS" w:cs="Trebuchet MS,Bold"/>
                <w:b/>
                <w:color w:val="FF0000"/>
                <w:sz w:val="20"/>
                <w:szCs w:val="20"/>
              </w:rPr>
              <w:t xml:space="preserve">aparținând unui beneficiar final </w:t>
            </w:r>
            <w:r w:rsidRPr="006C4757">
              <w:rPr>
                <w:rFonts w:ascii="Trebuchet MS" w:hAnsi="Trebuchet MS" w:cs="Trebuchet MS,Bold"/>
                <w:b/>
                <w:color w:val="FF0000"/>
                <w:sz w:val="20"/>
                <w:szCs w:val="20"/>
              </w:rPr>
              <w:t>identificat</w:t>
            </w:r>
            <w:r>
              <w:rPr>
                <w:rFonts w:ascii="Trebuchet MS" w:hAnsi="Trebuchet MS" w:cs="Trebuchet MS,Bold"/>
                <w:b/>
                <w:color w:val="FF0000"/>
                <w:sz w:val="20"/>
                <w:szCs w:val="20"/>
              </w:rPr>
              <w:t>ă</w:t>
            </w:r>
            <w:r w:rsidRPr="006C4757">
              <w:rPr>
                <w:rFonts w:ascii="Trebuchet MS" w:hAnsi="Trebuchet MS" w:cs="Trebuchet MS,Bold"/>
                <w:b/>
                <w:color w:val="FF0000"/>
                <w:sz w:val="20"/>
                <w:szCs w:val="20"/>
              </w:rPr>
              <w:t xml:space="preserve"> la nivel de</w:t>
            </w:r>
            <w:r w:rsidR="004D1DC3">
              <w:rPr>
                <w:rFonts w:ascii="Trebuchet MS" w:hAnsi="Trebuchet MS" w:cs="Trebuchet MS,Bold"/>
                <w:b/>
                <w:color w:val="FF0000"/>
                <w:sz w:val="20"/>
                <w:szCs w:val="20"/>
              </w:rPr>
              <w:t xml:space="preserve"> cod numeric personal </w:t>
            </w:r>
            <w:r w:rsidRPr="006C4757">
              <w:rPr>
                <w:rFonts w:ascii="Trebuchet MS" w:hAnsi="Trebuchet MS" w:cs="Trebuchet MS,Bold"/>
                <w:b/>
                <w:color w:val="FF0000"/>
                <w:sz w:val="20"/>
                <w:szCs w:val="20"/>
              </w:rPr>
              <w:t xml:space="preserve"> </w:t>
            </w:r>
            <w:r w:rsidR="004D1DC3">
              <w:rPr>
                <w:rFonts w:ascii="Trebuchet MS" w:hAnsi="Trebuchet MS" w:cs="Trebuchet MS,Bold"/>
                <w:b/>
                <w:color w:val="FF0000"/>
                <w:sz w:val="20"/>
                <w:szCs w:val="20"/>
              </w:rPr>
              <w:t>(</w:t>
            </w:r>
            <w:r w:rsidRPr="006C4757">
              <w:rPr>
                <w:rFonts w:ascii="Trebuchet MS" w:hAnsi="Trebuchet MS" w:cs="Trebuchet MS,Bold"/>
                <w:b/>
                <w:color w:val="FF0000"/>
                <w:sz w:val="20"/>
                <w:szCs w:val="20"/>
              </w:rPr>
              <w:t>CNP</w:t>
            </w:r>
            <w:r w:rsidR="004D1DC3">
              <w:rPr>
                <w:rFonts w:ascii="Trebuchet MS" w:hAnsi="Trebuchet MS" w:cs="Trebuchet MS,Bold"/>
                <w:b/>
                <w:color w:val="FF0000"/>
                <w:sz w:val="20"/>
                <w:szCs w:val="20"/>
              </w:rPr>
              <w:t>)</w:t>
            </w:r>
            <w:r w:rsidRPr="006C4757">
              <w:rPr>
                <w:rFonts w:ascii="Trebuchet MS" w:hAnsi="Trebuchet MS" w:cs="Trebuchet MS,Bold"/>
                <w:b/>
                <w:color w:val="FF0000"/>
                <w:sz w:val="20"/>
                <w:szCs w:val="20"/>
              </w:rPr>
              <w:t xml:space="preserve"> nu poate fi inclus</w:t>
            </w:r>
            <w:r>
              <w:rPr>
                <w:rFonts w:ascii="Trebuchet MS" w:hAnsi="Trebuchet MS" w:cs="Trebuchet MS,Bold"/>
                <w:b/>
                <w:color w:val="FF0000"/>
                <w:sz w:val="20"/>
                <w:szCs w:val="20"/>
              </w:rPr>
              <w:t>ă</w:t>
            </w:r>
            <w:r w:rsidRPr="006C4757">
              <w:rPr>
                <w:rFonts w:ascii="Trebuchet MS" w:hAnsi="Trebuchet MS" w:cs="Trebuchet MS,Bold"/>
                <w:b/>
                <w:color w:val="FF0000"/>
                <w:sz w:val="20"/>
                <w:szCs w:val="20"/>
              </w:rPr>
              <w:t xml:space="preserve"> decât într-o cerere de finanțare. </w:t>
            </w:r>
          </w:p>
        </w:tc>
      </w:tr>
    </w:tbl>
    <w:p w14:paraId="18115FB0" w14:textId="6D90A71F" w:rsidR="00091868" w:rsidRDefault="00091868">
      <w:pPr>
        <w:tabs>
          <w:tab w:val="left" w:pos="6030"/>
        </w:tabs>
        <w:spacing w:after="120" w:line="240" w:lineRule="auto"/>
        <w:jc w:val="both"/>
        <w:rPr>
          <w:rFonts w:ascii="Trebuchet MS" w:hAnsi="Trebuchet MS" w:cs="Trebuchet MS,Bold"/>
          <w:sz w:val="20"/>
          <w:szCs w:val="20"/>
        </w:rPr>
      </w:pPr>
    </w:p>
    <w:p w14:paraId="54AE2A15" w14:textId="77777777" w:rsidR="00D97F67" w:rsidRPr="00AF5967" w:rsidRDefault="00D97F67">
      <w:pPr>
        <w:tabs>
          <w:tab w:val="left" w:pos="6030"/>
        </w:tabs>
        <w:spacing w:after="120"/>
        <w:jc w:val="both"/>
        <w:rPr>
          <w:rFonts w:ascii="Trebuchet MS" w:hAnsi="Trebuchet MS" w:cs="Trebuchet MS,Bold"/>
          <w:color w:val="FF0000"/>
          <w:sz w:val="20"/>
          <w:szCs w:val="20"/>
        </w:rPr>
      </w:pPr>
    </w:p>
    <w:p w14:paraId="38913914" w14:textId="77777777" w:rsidR="00D97F67" w:rsidRPr="00A16C7D" w:rsidRDefault="00BA3451">
      <w:pPr>
        <w:pStyle w:val="Titlu2"/>
        <w:spacing w:before="0" w:after="120" w:line="240" w:lineRule="auto"/>
        <w:rPr>
          <w:rFonts w:ascii="Trebuchet MS" w:hAnsi="Trebuchet MS"/>
          <w:b/>
          <w:bCs/>
          <w:color w:val="0070C0"/>
          <w:sz w:val="20"/>
          <w:szCs w:val="20"/>
        </w:rPr>
      </w:pPr>
      <w:bookmarkStart w:id="26" w:name="_Toc177052656"/>
      <w:r w:rsidRPr="00A16C7D">
        <w:rPr>
          <w:rFonts w:ascii="Trebuchet MS" w:hAnsi="Trebuchet MS"/>
          <w:b/>
          <w:bCs/>
          <w:color w:val="0070C0"/>
          <w:sz w:val="20"/>
          <w:szCs w:val="20"/>
        </w:rPr>
        <w:t>1.3 Activitățile eligibile</w:t>
      </w:r>
      <w:bookmarkEnd w:id="26"/>
      <w:r w:rsidRPr="00A16C7D">
        <w:rPr>
          <w:rFonts w:ascii="Trebuchet MS" w:hAnsi="Trebuchet MS"/>
          <w:b/>
          <w:bCs/>
          <w:color w:val="0070C0"/>
          <w:sz w:val="20"/>
          <w:szCs w:val="20"/>
        </w:rPr>
        <w:t xml:space="preserve"> </w:t>
      </w:r>
    </w:p>
    <w:p w14:paraId="364778C0" w14:textId="3F957A17" w:rsidR="00D97F67" w:rsidRPr="006C4757" w:rsidRDefault="00BA3451">
      <w:pPr>
        <w:spacing w:after="120"/>
        <w:jc w:val="both"/>
        <w:rPr>
          <w:rFonts w:ascii="Trebuchet MS" w:hAnsi="Trebuchet MS"/>
          <w:sz w:val="20"/>
          <w:szCs w:val="20"/>
        </w:rPr>
      </w:pPr>
      <w:r w:rsidRPr="006C4757">
        <w:rPr>
          <w:rFonts w:ascii="Trebuchet MS" w:hAnsi="Trebuchet MS"/>
          <w:sz w:val="20"/>
          <w:szCs w:val="20"/>
        </w:rPr>
        <w:t xml:space="preserve">Acțiunile sprijinite în cadrul Investiției </w:t>
      </w:r>
      <w:r w:rsidR="000C2639">
        <w:rPr>
          <w:rFonts w:ascii="Trebuchet MS" w:hAnsi="Trebuchet MS"/>
          <w:sz w:val="20"/>
          <w:szCs w:val="20"/>
        </w:rPr>
        <w:t>4</w:t>
      </w:r>
      <w:r w:rsidRPr="006C4757">
        <w:rPr>
          <w:rFonts w:ascii="Trebuchet MS" w:hAnsi="Trebuchet MS"/>
          <w:sz w:val="20"/>
          <w:szCs w:val="20"/>
        </w:rPr>
        <w:t xml:space="preserve">, </w:t>
      </w:r>
      <w:r w:rsidR="000C2639">
        <w:rPr>
          <w:rFonts w:ascii="Trebuchet MS" w:hAnsi="Trebuchet MS"/>
          <w:sz w:val="20"/>
          <w:szCs w:val="20"/>
        </w:rPr>
        <w:t>vizeaz</w:t>
      </w:r>
      <w:r w:rsidR="009809B4">
        <w:rPr>
          <w:rFonts w:ascii="Trebuchet MS" w:hAnsi="Trebuchet MS"/>
          <w:sz w:val="20"/>
          <w:szCs w:val="20"/>
        </w:rPr>
        <w:t>ă</w:t>
      </w:r>
      <w:r w:rsidR="000C2639">
        <w:rPr>
          <w:rFonts w:ascii="Trebuchet MS" w:hAnsi="Trebuchet MS"/>
          <w:sz w:val="20"/>
          <w:szCs w:val="20"/>
        </w:rPr>
        <w:t xml:space="preserve"> </w:t>
      </w:r>
      <w:r w:rsidRPr="006C4757">
        <w:rPr>
          <w:rFonts w:ascii="Trebuchet MS" w:hAnsi="Trebuchet MS"/>
          <w:sz w:val="20"/>
          <w:szCs w:val="20"/>
        </w:rPr>
        <w:t xml:space="preserve">instalarea de </w:t>
      </w:r>
      <w:r w:rsidR="001C35B7" w:rsidRPr="006C4757">
        <w:rPr>
          <w:rFonts w:ascii="Trebuchet MS" w:hAnsi="Trebuchet MS"/>
          <w:sz w:val="20"/>
          <w:szCs w:val="20"/>
        </w:rPr>
        <w:t xml:space="preserve">sisteme de </w:t>
      </w:r>
      <w:r w:rsidRPr="006C4757">
        <w:rPr>
          <w:rFonts w:ascii="Trebuchet MS" w:hAnsi="Trebuchet MS"/>
          <w:sz w:val="20"/>
          <w:szCs w:val="20"/>
        </w:rPr>
        <w:t>panouri fotovoltaice</w:t>
      </w:r>
      <w:r w:rsidR="000C2639">
        <w:rPr>
          <w:rFonts w:ascii="Trebuchet MS" w:hAnsi="Trebuchet MS"/>
          <w:sz w:val="20"/>
          <w:szCs w:val="20"/>
        </w:rPr>
        <w:t xml:space="preserve"> </w:t>
      </w:r>
      <w:r w:rsidR="005905AA">
        <w:rPr>
          <w:rFonts w:ascii="Trebuchet MS" w:hAnsi="Trebuchet MS"/>
          <w:sz w:val="20"/>
          <w:szCs w:val="20"/>
        </w:rPr>
        <w:t>ș</w:t>
      </w:r>
      <w:r w:rsidR="000C2639">
        <w:rPr>
          <w:rFonts w:ascii="Trebuchet MS" w:hAnsi="Trebuchet MS"/>
          <w:sz w:val="20"/>
          <w:szCs w:val="20"/>
        </w:rPr>
        <w:t>i/sau instalarea de capacit</w:t>
      </w:r>
      <w:r w:rsidR="009809B4">
        <w:rPr>
          <w:rFonts w:ascii="Trebuchet MS" w:hAnsi="Trebuchet MS"/>
          <w:sz w:val="20"/>
          <w:szCs w:val="20"/>
        </w:rPr>
        <w:t>ăț</w:t>
      </w:r>
      <w:r w:rsidR="000C2639">
        <w:rPr>
          <w:rFonts w:ascii="Trebuchet MS" w:hAnsi="Trebuchet MS"/>
          <w:sz w:val="20"/>
          <w:szCs w:val="20"/>
        </w:rPr>
        <w:t>i de stocare a energiei electrice:</w:t>
      </w:r>
    </w:p>
    <w:tbl>
      <w:tblPr>
        <w:tblStyle w:val="Tabelgril"/>
        <w:tblW w:w="0" w:type="auto"/>
        <w:tblLook w:val="04A0" w:firstRow="1" w:lastRow="0" w:firstColumn="1" w:lastColumn="0" w:noHBand="0" w:noVBand="1"/>
      </w:tblPr>
      <w:tblGrid>
        <w:gridCol w:w="9628"/>
      </w:tblGrid>
      <w:tr w:rsidR="00415FD3" w:rsidRPr="000C2639" w14:paraId="4DE49469" w14:textId="77777777" w:rsidTr="00415FD3">
        <w:tc>
          <w:tcPr>
            <w:tcW w:w="9628" w:type="dxa"/>
          </w:tcPr>
          <w:p w14:paraId="7F727422" w14:textId="1CDAF757" w:rsidR="000C2639" w:rsidRPr="009670C6" w:rsidRDefault="000C2639" w:rsidP="000C2639">
            <w:pPr>
              <w:jc w:val="both"/>
              <w:rPr>
                <w:rFonts w:ascii="Trebuchet MS" w:hAnsi="Trebuchet MS"/>
                <w:b/>
                <w:color w:val="FF0000"/>
                <w:sz w:val="20"/>
                <w:szCs w:val="20"/>
                <w:lang w:val="en-US"/>
              </w:rPr>
            </w:pPr>
            <w:r w:rsidRPr="009670C6">
              <w:rPr>
                <w:rFonts w:ascii="Trebuchet MS" w:hAnsi="Trebuchet MS"/>
                <w:b/>
                <w:color w:val="FF0000"/>
                <w:sz w:val="20"/>
                <w:szCs w:val="20"/>
              </w:rPr>
              <w:t xml:space="preserve">Sunt eligibile următoarele activități </w:t>
            </w:r>
            <w:r w:rsidR="004D1DC3">
              <w:rPr>
                <w:rStyle w:val="Referinnotdesubsol"/>
                <w:rFonts w:ascii="Trebuchet MS" w:hAnsi="Trebuchet MS"/>
                <w:b/>
                <w:color w:val="FF0000"/>
                <w:sz w:val="20"/>
                <w:szCs w:val="20"/>
              </w:rPr>
              <w:footnoteReference w:id="2"/>
            </w:r>
          </w:p>
          <w:p w14:paraId="395C0CA6" w14:textId="7BFE3C4B" w:rsidR="000C2639" w:rsidRPr="000C2639" w:rsidRDefault="000C2639" w:rsidP="000C2639">
            <w:pPr>
              <w:jc w:val="both"/>
              <w:rPr>
                <w:rFonts w:ascii="Trebuchet MS" w:hAnsi="Trebuchet MS"/>
                <w:b/>
                <w:sz w:val="20"/>
                <w:szCs w:val="20"/>
                <w:lang w:val="en-US"/>
              </w:rPr>
            </w:pPr>
            <w:bookmarkStart w:id="27" w:name="_Hlk176425605"/>
            <w:r w:rsidRPr="000C2639">
              <w:rPr>
                <w:rFonts w:ascii="Trebuchet MS" w:hAnsi="Trebuchet MS"/>
                <w:b/>
                <w:sz w:val="20"/>
                <w:szCs w:val="20"/>
                <w:lang w:val="en-US"/>
              </w:rPr>
              <w:t>Etapa I, Componenta A (doar pentru persoane vulnerabile care nu de</w:t>
            </w:r>
            <w:r w:rsidR="009809B4">
              <w:rPr>
                <w:rFonts w:ascii="Trebuchet MS" w:hAnsi="Trebuchet MS"/>
                <w:b/>
                <w:sz w:val="20"/>
                <w:szCs w:val="20"/>
                <w:lang w:val="en-US"/>
              </w:rPr>
              <w:t>ț</w:t>
            </w:r>
            <w:r w:rsidRPr="000C2639">
              <w:rPr>
                <w:rFonts w:ascii="Trebuchet MS" w:hAnsi="Trebuchet MS"/>
                <w:b/>
                <w:sz w:val="20"/>
                <w:szCs w:val="20"/>
                <w:lang w:val="en-US"/>
              </w:rPr>
              <w:t>in niciunul dintre cele dou</w:t>
            </w:r>
            <w:r w:rsidR="009809B4">
              <w:rPr>
                <w:rFonts w:ascii="Trebuchet MS" w:hAnsi="Trebuchet MS"/>
                <w:b/>
                <w:sz w:val="20"/>
                <w:szCs w:val="20"/>
                <w:lang w:val="en-US"/>
              </w:rPr>
              <w:t>ă</w:t>
            </w:r>
            <w:r w:rsidRPr="000C2639">
              <w:rPr>
                <w:rFonts w:ascii="Trebuchet MS" w:hAnsi="Trebuchet MS"/>
                <w:b/>
                <w:sz w:val="20"/>
                <w:szCs w:val="20"/>
                <w:lang w:val="en-US"/>
              </w:rPr>
              <w:t xml:space="preserve"> sisteme</w:t>
            </w:r>
            <w:r w:rsidR="007D4A97">
              <w:rPr>
                <w:rFonts w:ascii="Trebuchet MS" w:hAnsi="Trebuchet MS"/>
                <w:b/>
                <w:sz w:val="20"/>
                <w:szCs w:val="20"/>
                <w:lang w:val="en-US"/>
              </w:rPr>
              <w:t xml:space="preserve"> – inclusiv pentru cl</w:t>
            </w:r>
            <w:r w:rsidR="00930966">
              <w:rPr>
                <w:rFonts w:ascii="Trebuchet MS" w:hAnsi="Trebuchet MS"/>
                <w:b/>
                <w:sz w:val="20"/>
                <w:szCs w:val="20"/>
                <w:lang w:val="en-US"/>
              </w:rPr>
              <w:t>ă</w:t>
            </w:r>
            <w:r w:rsidR="007D4A97">
              <w:rPr>
                <w:rFonts w:ascii="Trebuchet MS" w:hAnsi="Trebuchet MS"/>
                <w:b/>
                <w:sz w:val="20"/>
                <w:szCs w:val="20"/>
                <w:lang w:val="en-US"/>
              </w:rPr>
              <w:t xml:space="preserve">diri rezidențiale </w:t>
            </w:r>
            <w:r w:rsidR="005905AA">
              <w:rPr>
                <w:rFonts w:ascii="Trebuchet MS" w:hAnsi="Trebuchet MS"/>
                <w:b/>
                <w:sz w:val="20"/>
                <w:szCs w:val="20"/>
                <w:lang w:val="en-US"/>
              </w:rPr>
              <w:t>i</w:t>
            </w:r>
            <w:r w:rsidR="00930966">
              <w:rPr>
                <w:rFonts w:ascii="Trebuchet MS" w:hAnsi="Trebuchet MS"/>
                <w:b/>
                <w:sz w:val="20"/>
                <w:szCs w:val="20"/>
                <w:lang w:val="en-US"/>
              </w:rPr>
              <w:t>z</w:t>
            </w:r>
            <w:r w:rsidR="005905AA">
              <w:rPr>
                <w:rFonts w:ascii="Trebuchet MS" w:hAnsi="Trebuchet MS"/>
                <w:b/>
                <w:sz w:val="20"/>
                <w:szCs w:val="20"/>
                <w:lang w:val="en-US"/>
              </w:rPr>
              <w:t>olate)</w:t>
            </w:r>
          </w:p>
          <w:p w14:paraId="1B5E0F7A" w14:textId="492A061A" w:rsidR="000C2639" w:rsidRPr="00002051" w:rsidRDefault="000C2639" w:rsidP="005808BE">
            <w:pPr>
              <w:pStyle w:val="Listparagraf"/>
              <w:numPr>
                <w:ilvl w:val="0"/>
                <w:numId w:val="26"/>
              </w:numPr>
            </w:pPr>
            <w:r w:rsidRPr="00002051">
              <w:t xml:space="preserve">instalarea de </w:t>
            </w:r>
            <w:r w:rsidR="00B5145F">
              <w:t xml:space="preserve">noi </w:t>
            </w:r>
            <w:r w:rsidRPr="00002051">
              <w:t xml:space="preserve">sisteme de panouri </w:t>
            </w:r>
            <w:r w:rsidR="00775F74">
              <w:t>fotovoltaice</w:t>
            </w:r>
            <w:r w:rsidRPr="00002051">
              <w:t xml:space="preserve"> (cu o </w:t>
            </w:r>
            <w:proofErr w:type="gramStart"/>
            <w:r w:rsidRPr="00002051">
              <w:t>capacitate</w:t>
            </w:r>
            <w:proofErr w:type="gramEnd"/>
            <w:r w:rsidRPr="00002051">
              <w:t xml:space="preserve"> netă de cel puțin 3 kW) și </w:t>
            </w:r>
          </w:p>
          <w:bookmarkEnd w:id="27"/>
          <w:p w14:paraId="028486A1" w14:textId="2BD53FF7" w:rsidR="000C2639" w:rsidRPr="000C2639" w:rsidRDefault="000C2639" w:rsidP="00307AAC">
            <w:pPr>
              <w:pStyle w:val="Listparagraf"/>
              <w:numPr>
                <w:ilvl w:val="0"/>
                <w:numId w:val="26"/>
              </w:numPr>
            </w:pPr>
            <w:r w:rsidRPr="00002051">
              <w:t xml:space="preserve">instalarea de sisteme de stocare a energiei electrice (cu o capacitate utilizabilă de stocare a </w:t>
            </w:r>
            <w:proofErr w:type="gramStart"/>
            <w:r w:rsidRPr="00002051">
              <w:t>energiei  electrice</w:t>
            </w:r>
            <w:proofErr w:type="gramEnd"/>
            <w:r w:rsidRPr="00002051">
              <w:t xml:space="preserve"> de cel puțin 5 kW).</w:t>
            </w:r>
          </w:p>
          <w:p w14:paraId="109F4ADF" w14:textId="77777777" w:rsidR="00217369" w:rsidRPr="000C2639" w:rsidRDefault="00217369" w:rsidP="000C2639">
            <w:pPr>
              <w:jc w:val="both"/>
              <w:rPr>
                <w:rFonts w:ascii="Trebuchet MS" w:hAnsi="Trebuchet MS"/>
                <w:sz w:val="20"/>
                <w:szCs w:val="20"/>
              </w:rPr>
            </w:pPr>
          </w:p>
          <w:p w14:paraId="3747B048" w14:textId="3B2DF32C" w:rsidR="000C2639" w:rsidRPr="000C2639" w:rsidRDefault="000C2639" w:rsidP="000C2639">
            <w:pPr>
              <w:jc w:val="both"/>
              <w:rPr>
                <w:rFonts w:ascii="Trebuchet MS" w:hAnsi="Trebuchet MS"/>
                <w:b/>
                <w:sz w:val="20"/>
                <w:szCs w:val="20"/>
              </w:rPr>
            </w:pPr>
            <w:r w:rsidRPr="000C2639">
              <w:rPr>
                <w:rFonts w:ascii="Trebuchet MS" w:hAnsi="Trebuchet MS"/>
                <w:b/>
                <w:sz w:val="20"/>
                <w:szCs w:val="20"/>
                <w:lang w:val="en-US"/>
              </w:rPr>
              <w:t>Etapa I, Componenta B (pentru popula</w:t>
            </w:r>
            <w:r w:rsidR="005905AA">
              <w:rPr>
                <w:rFonts w:ascii="Trebuchet MS" w:hAnsi="Trebuchet MS"/>
                <w:b/>
                <w:sz w:val="20"/>
                <w:szCs w:val="20"/>
                <w:lang w:val="en-US"/>
              </w:rPr>
              <w:t>ț</w:t>
            </w:r>
            <w:r w:rsidRPr="000C2639">
              <w:rPr>
                <w:rFonts w:ascii="Trebuchet MS" w:hAnsi="Trebuchet MS"/>
                <w:b/>
                <w:sz w:val="20"/>
                <w:szCs w:val="20"/>
                <w:lang w:val="en-US"/>
              </w:rPr>
              <w:t>ia general</w:t>
            </w:r>
            <w:r w:rsidR="005905AA">
              <w:rPr>
                <w:rFonts w:ascii="Trebuchet MS" w:hAnsi="Trebuchet MS"/>
                <w:b/>
                <w:sz w:val="20"/>
                <w:szCs w:val="20"/>
                <w:lang w:val="en-US"/>
              </w:rPr>
              <w:t>ă</w:t>
            </w:r>
            <w:r w:rsidRPr="000C2639">
              <w:rPr>
                <w:rFonts w:ascii="Trebuchet MS" w:hAnsi="Trebuchet MS"/>
                <w:b/>
                <w:sz w:val="20"/>
                <w:szCs w:val="20"/>
                <w:lang w:val="en-US"/>
              </w:rPr>
              <w:t>, inclusiv persoane vulnerabile)</w:t>
            </w:r>
          </w:p>
          <w:p w14:paraId="54427D11" w14:textId="6CD6B6F3" w:rsidR="000C2639" w:rsidRPr="009809B4" w:rsidRDefault="000C2639" w:rsidP="005808BE">
            <w:pPr>
              <w:pStyle w:val="Listparagraf"/>
              <w:numPr>
                <w:ilvl w:val="0"/>
                <w:numId w:val="27"/>
              </w:numPr>
            </w:pPr>
            <w:r w:rsidRPr="009809B4">
              <w:lastRenderedPageBreak/>
              <w:t xml:space="preserve">instalarea de sisteme de stocare </w:t>
            </w:r>
            <w:proofErr w:type="gramStart"/>
            <w:r w:rsidRPr="009809B4">
              <w:t>a</w:t>
            </w:r>
            <w:proofErr w:type="gramEnd"/>
            <w:r w:rsidRPr="009809B4">
              <w:t xml:space="preserve"> energiei electrice cu o capacitate utilizabilă de stocare a energiei electrice de cel puțin 5 kW* </w:t>
            </w:r>
          </w:p>
          <w:p w14:paraId="3B74708C" w14:textId="635BF7FD" w:rsidR="000C2639" w:rsidRPr="000C2639" w:rsidRDefault="000C2639" w:rsidP="000C2639">
            <w:pPr>
              <w:jc w:val="both"/>
              <w:rPr>
                <w:rFonts w:ascii="Trebuchet MS" w:hAnsi="Trebuchet MS"/>
                <w:sz w:val="20"/>
                <w:szCs w:val="20"/>
              </w:rPr>
            </w:pPr>
            <w:r w:rsidRPr="000C2639">
              <w:rPr>
                <w:rFonts w:ascii="Trebuchet MS" w:hAnsi="Trebuchet MS"/>
                <w:sz w:val="20"/>
                <w:szCs w:val="20"/>
              </w:rPr>
              <w:t xml:space="preserve">* </w:t>
            </w:r>
            <w:bookmarkStart w:id="28" w:name="_Hlk176425792"/>
            <w:r w:rsidRPr="000C2639">
              <w:rPr>
                <w:rFonts w:ascii="Trebuchet MS" w:hAnsi="Trebuchet MS"/>
                <w:sz w:val="20"/>
                <w:szCs w:val="20"/>
              </w:rPr>
              <w:t xml:space="preserve">Sistemele autonome de stocare a energiei electrice </w:t>
            </w:r>
            <w:r w:rsidRPr="000C2639">
              <w:rPr>
                <w:rFonts w:ascii="Trebuchet MS" w:hAnsi="Trebuchet MS"/>
                <w:b/>
                <w:sz w:val="20"/>
                <w:szCs w:val="20"/>
              </w:rPr>
              <w:t>sunt eligibile pentru sprijin numai în cazul</w:t>
            </w:r>
            <w:r w:rsidRPr="000C2639">
              <w:rPr>
                <w:rFonts w:ascii="Trebuchet MS" w:hAnsi="Trebuchet MS"/>
                <w:sz w:val="20"/>
                <w:szCs w:val="20"/>
              </w:rPr>
              <w:t xml:space="preserve"> în care proprietarii de locuințe dețin deja un sistem de panouri solare cu o capacitate netă de cel puțin 3 kW.</w:t>
            </w:r>
          </w:p>
          <w:p w14:paraId="7D0E7988" w14:textId="3908C3AE" w:rsidR="000C2639" w:rsidRPr="000C2639" w:rsidRDefault="000C2639" w:rsidP="000C2639">
            <w:pPr>
              <w:jc w:val="both"/>
              <w:rPr>
                <w:rFonts w:ascii="Trebuchet MS" w:hAnsi="Trebuchet MS"/>
                <w:b/>
                <w:sz w:val="20"/>
                <w:szCs w:val="20"/>
              </w:rPr>
            </w:pPr>
            <w:r w:rsidRPr="000C2639">
              <w:rPr>
                <w:rFonts w:ascii="Trebuchet MS" w:hAnsi="Trebuchet MS"/>
                <w:b/>
                <w:sz w:val="20"/>
                <w:szCs w:val="20"/>
              </w:rPr>
              <w:t>Etapa II – pentru persoanele fizice (popul</w:t>
            </w:r>
            <w:r w:rsidR="00872FB4">
              <w:rPr>
                <w:rFonts w:ascii="Trebuchet MS" w:hAnsi="Trebuchet MS"/>
                <w:b/>
                <w:sz w:val="20"/>
                <w:szCs w:val="20"/>
              </w:rPr>
              <w:t>a</w:t>
            </w:r>
            <w:r w:rsidR="006D27B8">
              <w:rPr>
                <w:rFonts w:ascii="Trebuchet MS" w:hAnsi="Trebuchet MS"/>
                <w:b/>
                <w:sz w:val="20"/>
                <w:szCs w:val="20"/>
              </w:rPr>
              <w:t>ț</w:t>
            </w:r>
            <w:r w:rsidRPr="000C2639">
              <w:rPr>
                <w:rFonts w:ascii="Trebuchet MS" w:hAnsi="Trebuchet MS"/>
                <w:b/>
                <w:sz w:val="20"/>
                <w:szCs w:val="20"/>
              </w:rPr>
              <w:t>ia general</w:t>
            </w:r>
            <w:r w:rsidR="006D27B8">
              <w:rPr>
                <w:rFonts w:ascii="Trebuchet MS" w:hAnsi="Trebuchet MS"/>
                <w:b/>
                <w:sz w:val="20"/>
                <w:szCs w:val="20"/>
              </w:rPr>
              <w:t>ă</w:t>
            </w:r>
            <w:bookmarkEnd w:id="28"/>
            <w:r w:rsidRPr="000C2639">
              <w:rPr>
                <w:rFonts w:ascii="Trebuchet MS" w:hAnsi="Trebuchet MS"/>
                <w:b/>
                <w:sz w:val="20"/>
                <w:szCs w:val="20"/>
              </w:rPr>
              <w:t>) care nu dețin niciunul din cele doua sisteme</w:t>
            </w:r>
          </w:p>
          <w:p w14:paraId="5A7EEB0D" w14:textId="66AD092C" w:rsidR="00002051" w:rsidRDefault="000C2639" w:rsidP="005808BE">
            <w:pPr>
              <w:pStyle w:val="Listparagraf"/>
              <w:numPr>
                <w:ilvl w:val="0"/>
                <w:numId w:val="27"/>
              </w:numPr>
            </w:pPr>
            <w:r w:rsidRPr="005C6C4C">
              <w:t xml:space="preserve">instalarea de </w:t>
            </w:r>
            <w:r w:rsidR="006D27B8">
              <w:t xml:space="preserve">noi </w:t>
            </w:r>
            <w:r w:rsidRPr="005C6C4C">
              <w:t>sisteme de panouri fotovoltaice cu o capacitate netă de cel puțin 3 kW și</w:t>
            </w:r>
          </w:p>
          <w:p w14:paraId="3A5872D3" w14:textId="1745C19E" w:rsidR="000C01F9" w:rsidRDefault="009809B4" w:rsidP="00307AAC">
            <w:pPr>
              <w:pStyle w:val="Listparagraf"/>
              <w:numPr>
                <w:ilvl w:val="0"/>
                <w:numId w:val="27"/>
              </w:numPr>
            </w:pPr>
            <w:r w:rsidRPr="008F6EBE">
              <w:t xml:space="preserve"> instalarea de</w:t>
            </w:r>
            <w:r w:rsidR="000C2639" w:rsidRPr="005C6C4C">
              <w:t xml:space="preserve"> sisteme de stocare a energiei electrice autonome cu o capacitate utilizabilă de stocare a </w:t>
            </w:r>
            <w:proofErr w:type="gramStart"/>
            <w:r w:rsidR="000C2639" w:rsidRPr="005C6C4C">
              <w:t>ener</w:t>
            </w:r>
            <w:r w:rsidR="000C2639" w:rsidRPr="004D532F">
              <w:t>giei  electrice</w:t>
            </w:r>
            <w:proofErr w:type="gramEnd"/>
            <w:r w:rsidR="000C2639" w:rsidRPr="004D532F">
              <w:t xml:space="preserve"> de cel puțin 5 kW</w:t>
            </w:r>
            <w:r w:rsidR="000C01F9" w:rsidRPr="004D532F">
              <w:t>.</w:t>
            </w:r>
          </w:p>
          <w:p w14:paraId="6A217BB3" w14:textId="77777777" w:rsidR="006D27B8" w:rsidRPr="004D532F" w:rsidRDefault="006D27B8" w:rsidP="004B31F8">
            <w:pPr>
              <w:ind w:left="720"/>
            </w:pPr>
          </w:p>
          <w:p w14:paraId="2FD1674D" w14:textId="2B0D22A5" w:rsidR="009158AE" w:rsidRPr="008F6EBE" w:rsidRDefault="00290108" w:rsidP="009158AE">
            <w:pPr>
              <w:jc w:val="both"/>
              <w:rPr>
                <w:rFonts w:ascii="Trebuchet MS" w:hAnsi="Trebuchet MS"/>
                <w:b/>
                <w:sz w:val="20"/>
                <w:szCs w:val="20"/>
              </w:rPr>
            </w:pPr>
            <w:r>
              <w:rPr>
                <w:rFonts w:ascii="Trebuchet MS" w:hAnsi="Trebuchet MS"/>
                <w:b/>
                <w:sz w:val="20"/>
                <w:szCs w:val="20"/>
              </w:rPr>
              <w:t xml:space="preserve">Atentie, </w:t>
            </w:r>
            <w:r w:rsidR="0047553B">
              <w:rPr>
                <w:rFonts w:ascii="Trebuchet MS" w:hAnsi="Trebuchet MS"/>
                <w:b/>
                <w:sz w:val="20"/>
                <w:szCs w:val="20"/>
              </w:rPr>
              <w:t>E</w:t>
            </w:r>
            <w:r>
              <w:rPr>
                <w:rFonts w:ascii="Trebuchet MS" w:hAnsi="Trebuchet MS"/>
                <w:b/>
                <w:sz w:val="20"/>
                <w:szCs w:val="20"/>
              </w:rPr>
              <w:t xml:space="preserve">tapa a II se va realiza ulterior </w:t>
            </w:r>
            <w:r w:rsidR="006D27B8">
              <w:rPr>
                <w:rFonts w:ascii="Trebuchet MS" w:hAnsi="Trebuchet MS"/>
                <w:b/>
                <w:sz w:val="20"/>
                <w:szCs w:val="20"/>
              </w:rPr>
              <w:t>î</w:t>
            </w:r>
            <w:r>
              <w:rPr>
                <w:rFonts w:ascii="Trebuchet MS" w:hAnsi="Trebuchet MS"/>
                <w:b/>
                <w:sz w:val="20"/>
                <w:szCs w:val="20"/>
              </w:rPr>
              <w:t>nchiderii A</w:t>
            </w:r>
            <w:r w:rsidR="0047553B">
              <w:rPr>
                <w:rFonts w:ascii="Trebuchet MS" w:hAnsi="Trebuchet MS"/>
                <w:b/>
                <w:sz w:val="20"/>
                <w:szCs w:val="20"/>
              </w:rPr>
              <w:t>pe</w:t>
            </w:r>
            <w:r>
              <w:rPr>
                <w:rFonts w:ascii="Trebuchet MS" w:hAnsi="Trebuchet MS"/>
                <w:b/>
                <w:sz w:val="20"/>
                <w:szCs w:val="20"/>
              </w:rPr>
              <w:t>lurilor pen</w:t>
            </w:r>
            <w:r w:rsidR="0047553B">
              <w:rPr>
                <w:rFonts w:ascii="Trebuchet MS" w:hAnsi="Trebuchet MS"/>
                <w:b/>
                <w:sz w:val="20"/>
                <w:szCs w:val="20"/>
              </w:rPr>
              <w:t>tru</w:t>
            </w:r>
            <w:r>
              <w:rPr>
                <w:rFonts w:ascii="Trebuchet MS" w:hAnsi="Trebuchet MS"/>
                <w:b/>
                <w:sz w:val="20"/>
                <w:szCs w:val="20"/>
              </w:rPr>
              <w:t xml:space="preserve"> Componenta A si B</w:t>
            </w:r>
            <w:r w:rsidR="0047553B">
              <w:rPr>
                <w:rFonts w:ascii="Trebuchet MS" w:hAnsi="Trebuchet MS"/>
                <w:b/>
                <w:sz w:val="20"/>
                <w:szCs w:val="20"/>
              </w:rPr>
              <w:t>!</w:t>
            </w:r>
          </w:p>
          <w:p w14:paraId="5BCC7655" w14:textId="6951E039" w:rsidR="00A219ED" w:rsidRPr="002A1132" w:rsidRDefault="00A219ED" w:rsidP="000C2639">
            <w:pPr>
              <w:jc w:val="both"/>
              <w:rPr>
                <w:rFonts w:ascii="Trebuchet MS" w:hAnsi="Trebuchet MS"/>
                <w:b/>
                <w:sz w:val="20"/>
                <w:szCs w:val="20"/>
              </w:rPr>
            </w:pPr>
            <w:r w:rsidRPr="008F6EBE">
              <w:rPr>
                <w:rFonts w:ascii="Trebuchet MS" w:hAnsi="Trebuchet MS"/>
                <w:b/>
                <w:sz w:val="20"/>
                <w:szCs w:val="20"/>
              </w:rPr>
              <w:t>Instalarea sistemelor</w:t>
            </w:r>
            <w:r w:rsidRPr="008F6EBE">
              <w:rPr>
                <w:rFonts w:ascii="Trebuchet MS" w:hAnsi="Trebuchet MS"/>
                <w:b/>
                <w:sz w:val="20"/>
                <w:szCs w:val="20"/>
                <w:lang w:val="en-US"/>
              </w:rPr>
              <w:t xml:space="preserve"> de panouri fotovoltaice</w:t>
            </w:r>
            <w:r w:rsidRPr="008F6EBE">
              <w:rPr>
                <w:rFonts w:ascii="Trebuchet MS" w:hAnsi="Trebuchet MS"/>
                <w:b/>
                <w:sz w:val="20"/>
                <w:szCs w:val="20"/>
              </w:rPr>
              <w:t xml:space="preserve"> </w:t>
            </w:r>
            <w:r w:rsidR="006D27B8">
              <w:rPr>
                <w:rFonts w:ascii="Trebuchet MS" w:hAnsi="Trebuchet MS"/>
                <w:b/>
                <w:sz w:val="20"/>
                <w:szCs w:val="20"/>
              </w:rPr>
              <w:t>ș</w:t>
            </w:r>
            <w:r w:rsidRPr="008F6EBE">
              <w:rPr>
                <w:rFonts w:ascii="Trebuchet MS" w:hAnsi="Trebuchet MS"/>
                <w:b/>
                <w:sz w:val="20"/>
                <w:szCs w:val="20"/>
              </w:rPr>
              <w:t xml:space="preserve">i </w:t>
            </w:r>
            <w:r w:rsidRPr="008F6EBE">
              <w:rPr>
                <w:rFonts w:ascii="Trebuchet MS" w:hAnsi="Trebuchet MS"/>
                <w:b/>
                <w:sz w:val="20"/>
                <w:szCs w:val="20"/>
                <w:lang w:val="en-US"/>
              </w:rPr>
              <w:t>sisteme de stocare a energiei electrice</w:t>
            </w:r>
            <w:r w:rsidRPr="008F6EBE">
              <w:rPr>
                <w:rFonts w:ascii="Trebuchet MS" w:hAnsi="Trebuchet MS"/>
                <w:b/>
                <w:sz w:val="20"/>
                <w:szCs w:val="20"/>
              </w:rPr>
              <w:t xml:space="preserve"> se adreseaz</w:t>
            </w:r>
            <w:r w:rsidR="00290108">
              <w:rPr>
                <w:rFonts w:ascii="Trebuchet MS" w:hAnsi="Trebuchet MS"/>
                <w:b/>
                <w:sz w:val="20"/>
                <w:szCs w:val="20"/>
              </w:rPr>
              <w:t>ă</w:t>
            </w:r>
            <w:r w:rsidRPr="008F6EBE">
              <w:rPr>
                <w:rFonts w:ascii="Trebuchet MS" w:hAnsi="Trebuchet MS"/>
                <w:b/>
                <w:sz w:val="20"/>
                <w:szCs w:val="20"/>
              </w:rPr>
              <w:t xml:space="preserve"> și</w:t>
            </w:r>
            <w:r w:rsidRPr="008F6EBE">
              <w:rPr>
                <w:rFonts w:ascii="Trebuchet MS" w:hAnsi="Trebuchet MS" w:cs="Times New Roman"/>
                <w:b/>
                <w:sz w:val="20"/>
                <w:szCs w:val="20"/>
              </w:rPr>
              <w:t xml:space="preserve"> </w:t>
            </w:r>
            <w:r w:rsidR="002A49CC" w:rsidRPr="008F6EBE">
              <w:rPr>
                <w:rFonts w:ascii="Trebuchet MS" w:hAnsi="Trebuchet MS" w:cs="Times New Roman"/>
                <w:b/>
                <w:sz w:val="20"/>
                <w:szCs w:val="20"/>
              </w:rPr>
              <w:t>persoanelor</w:t>
            </w:r>
            <w:r w:rsidRPr="008F6EBE">
              <w:rPr>
                <w:rFonts w:ascii="Trebuchet MS" w:hAnsi="Trebuchet MS" w:cs="Times New Roman"/>
                <w:b/>
                <w:sz w:val="20"/>
                <w:szCs w:val="20"/>
              </w:rPr>
              <w:t xml:space="preserve"> care nu sunt branșa</w:t>
            </w:r>
            <w:r w:rsidR="007C0E02" w:rsidRPr="008F6EBE">
              <w:rPr>
                <w:rFonts w:ascii="Trebuchet MS" w:hAnsi="Trebuchet MS" w:cs="Times New Roman"/>
                <w:b/>
                <w:sz w:val="20"/>
                <w:szCs w:val="20"/>
              </w:rPr>
              <w:t>te</w:t>
            </w:r>
            <w:r w:rsidRPr="008F6EBE">
              <w:rPr>
                <w:rFonts w:ascii="Trebuchet MS" w:hAnsi="Trebuchet MS" w:cs="Times New Roman"/>
                <w:b/>
                <w:sz w:val="20"/>
                <w:szCs w:val="20"/>
              </w:rPr>
              <w:t xml:space="preserve"> la sistemul energetic național (SEN), în condițiile respectării legislației naționale aplicabile în vigoare</w:t>
            </w:r>
            <w:r w:rsidR="00290108">
              <w:rPr>
                <w:rFonts w:ascii="Trebuchet MS" w:hAnsi="Trebuchet MS" w:cs="Times New Roman"/>
                <w:b/>
                <w:sz w:val="20"/>
                <w:szCs w:val="20"/>
              </w:rPr>
              <w:t xml:space="preserve"> și a condițiilor de eligibilitate din Ghid.</w:t>
            </w:r>
          </w:p>
        </w:tc>
      </w:tr>
    </w:tbl>
    <w:p w14:paraId="551E71CF" w14:textId="7F3CF424" w:rsidR="00415FD3" w:rsidRDefault="00415FD3">
      <w:pPr>
        <w:spacing w:after="120"/>
        <w:jc w:val="both"/>
        <w:rPr>
          <w:rFonts w:ascii="Trebuchet MS" w:hAnsi="Trebuchet MS"/>
          <w:sz w:val="20"/>
          <w:szCs w:val="20"/>
        </w:rPr>
      </w:pPr>
    </w:p>
    <w:p w14:paraId="2061CE48" w14:textId="77777777" w:rsidR="003D076B" w:rsidRPr="006C4757" w:rsidRDefault="003D076B" w:rsidP="003D076B">
      <w:pPr>
        <w:spacing w:after="120"/>
        <w:jc w:val="both"/>
        <w:rPr>
          <w:rFonts w:ascii="Trebuchet MS" w:hAnsi="Trebuchet MS"/>
          <w:b/>
          <w:sz w:val="20"/>
          <w:szCs w:val="20"/>
        </w:rPr>
      </w:pPr>
      <w:bookmarkStart w:id="29" w:name="_Hlk176258290"/>
      <w:r w:rsidRPr="006C4757">
        <w:rPr>
          <w:rFonts w:ascii="Trebuchet MS" w:hAnsi="Trebuchet MS"/>
          <w:b/>
          <w:sz w:val="20"/>
          <w:szCs w:val="20"/>
        </w:rPr>
        <w:t>Atenție!</w:t>
      </w:r>
    </w:p>
    <w:tbl>
      <w:tblPr>
        <w:tblStyle w:val="Tabelgril"/>
        <w:tblW w:w="0" w:type="auto"/>
        <w:tblLook w:val="04A0" w:firstRow="1" w:lastRow="0" w:firstColumn="1" w:lastColumn="0" w:noHBand="0" w:noVBand="1"/>
      </w:tblPr>
      <w:tblGrid>
        <w:gridCol w:w="9628"/>
      </w:tblGrid>
      <w:tr w:rsidR="003D076B" w14:paraId="7B7B4EB9" w14:textId="77777777" w:rsidTr="003D076B">
        <w:tc>
          <w:tcPr>
            <w:tcW w:w="9628" w:type="dxa"/>
          </w:tcPr>
          <w:bookmarkEnd w:id="29"/>
          <w:p w14:paraId="59F08716" w14:textId="48D801AE" w:rsidR="003D076B" w:rsidRDefault="000C2639" w:rsidP="003D076B">
            <w:pPr>
              <w:spacing w:after="120"/>
              <w:jc w:val="both"/>
              <w:rPr>
                <w:rFonts w:ascii="Trebuchet MS" w:hAnsi="Trebuchet MS"/>
                <w:sz w:val="20"/>
                <w:szCs w:val="20"/>
              </w:rPr>
            </w:pPr>
            <w:r w:rsidRPr="000C2639">
              <w:rPr>
                <w:rFonts w:ascii="Trebuchet MS" w:hAnsi="Trebuchet MS"/>
                <w:b/>
                <w:sz w:val="20"/>
                <w:szCs w:val="20"/>
              </w:rPr>
              <w:t>Activit</w:t>
            </w:r>
            <w:r w:rsidR="00C541E5">
              <w:rPr>
                <w:rFonts w:ascii="Trebuchet MS" w:hAnsi="Trebuchet MS"/>
                <w:b/>
                <w:sz w:val="20"/>
                <w:szCs w:val="20"/>
              </w:rPr>
              <w:t>ăț</w:t>
            </w:r>
            <w:r w:rsidRPr="000C2639">
              <w:rPr>
                <w:rFonts w:ascii="Trebuchet MS" w:hAnsi="Trebuchet MS"/>
                <w:b/>
                <w:sz w:val="20"/>
                <w:szCs w:val="20"/>
              </w:rPr>
              <w:t>ile prezentate mai sus sunt eligibile dac</w:t>
            </w:r>
            <w:r w:rsidR="00AF2F06">
              <w:rPr>
                <w:rFonts w:ascii="Trebuchet MS" w:hAnsi="Trebuchet MS"/>
                <w:b/>
                <w:sz w:val="20"/>
                <w:szCs w:val="20"/>
              </w:rPr>
              <w:t>ă</w:t>
            </w:r>
            <w:r w:rsidRPr="000C2639">
              <w:rPr>
                <w:rFonts w:ascii="Trebuchet MS" w:hAnsi="Trebuchet MS"/>
                <w:b/>
                <w:sz w:val="20"/>
                <w:szCs w:val="20"/>
              </w:rPr>
              <w:t xml:space="preserve"> sunt realizate doar dup</w:t>
            </w:r>
            <w:r w:rsidR="00AF2F06">
              <w:rPr>
                <w:rFonts w:ascii="Trebuchet MS" w:hAnsi="Trebuchet MS"/>
                <w:b/>
                <w:sz w:val="20"/>
                <w:szCs w:val="20"/>
              </w:rPr>
              <w:t>ă</w:t>
            </w:r>
            <w:r w:rsidRPr="000C2639">
              <w:rPr>
                <w:rFonts w:ascii="Trebuchet MS" w:hAnsi="Trebuchet MS"/>
                <w:b/>
                <w:sz w:val="20"/>
                <w:szCs w:val="20"/>
              </w:rPr>
              <w:t xml:space="preserve"> semnarea contractului de finan</w:t>
            </w:r>
            <w:r w:rsidR="00AF2F06">
              <w:rPr>
                <w:rFonts w:ascii="Trebuchet MS" w:hAnsi="Trebuchet MS"/>
                <w:b/>
                <w:sz w:val="20"/>
                <w:szCs w:val="20"/>
              </w:rPr>
              <w:t>ț</w:t>
            </w:r>
            <w:r w:rsidRPr="000C2639">
              <w:rPr>
                <w:rFonts w:ascii="Trebuchet MS" w:hAnsi="Trebuchet MS"/>
                <w:b/>
                <w:sz w:val="20"/>
                <w:szCs w:val="20"/>
              </w:rPr>
              <w:t>are</w:t>
            </w:r>
            <w:r w:rsidR="00AF2F06" w:rsidRPr="008F6EBE">
              <w:rPr>
                <w:rFonts w:ascii="Trebuchet MS" w:hAnsi="Trebuchet MS"/>
                <w:b/>
                <w:sz w:val="20"/>
                <w:szCs w:val="20"/>
              </w:rPr>
              <w:t>.</w:t>
            </w:r>
          </w:p>
        </w:tc>
      </w:tr>
    </w:tbl>
    <w:p w14:paraId="09B48BD0" w14:textId="77777777" w:rsidR="0048571C" w:rsidRDefault="0048571C" w:rsidP="0048571C">
      <w:pPr>
        <w:rPr>
          <w:rFonts w:ascii="Trebuchet MS" w:hAnsi="Trebuchet MS"/>
          <w:sz w:val="20"/>
          <w:szCs w:val="20"/>
        </w:rPr>
      </w:pPr>
    </w:p>
    <w:p w14:paraId="32AA190B" w14:textId="77777777" w:rsidR="0015787D" w:rsidRDefault="0015787D">
      <w:pPr>
        <w:spacing w:after="120"/>
        <w:jc w:val="both"/>
        <w:rPr>
          <w:rFonts w:ascii="Trebuchet MS" w:hAnsi="Trebuchet MS"/>
          <w:b/>
          <w:sz w:val="20"/>
          <w:szCs w:val="20"/>
        </w:rPr>
      </w:pPr>
    </w:p>
    <w:p w14:paraId="754E15DE" w14:textId="462FCBCC" w:rsidR="003F7EAA" w:rsidRPr="006C4757" w:rsidRDefault="003F7EAA">
      <w:pPr>
        <w:spacing w:after="120"/>
        <w:jc w:val="both"/>
        <w:rPr>
          <w:rFonts w:ascii="Trebuchet MS" w:hAnsi="Trebuchet MS"/>
          <w:b/>
          <w:sz w:val="20"/>
          <w:szCs w:val="20"/>
        </w:rPr>
      </w:pPr>
      <w:r w:rsidRPr="006C4757">
        <w:rPr>
          <w:rFonts w:ascii="Trebuchet MS" w:hAnsi="Trebuchet MS"/>
          <w:b/>
          <w:sz w:val="20"/>
          <w:szCs w:val="20"/>
        </w:rPr>
        <w:t>Atenție!</w:t>
      </w:r>
    </w:p>
    <w:tbl>
      <w:tblPr>
        <w:tblStyle w:val="Tabelgril"/>
        <w:tblW w:w="0" w:type="auto"/>
        <w:tblLook w:val="04A0" w:firstRow="1" w:lastRow="0" w:firstColumn="1" w:lastColumn="0" w:noHBand="0" w:noVBand="1"/>
      </w:tblPr>
      <w:tblGrid>
        <w:gridCol w:w="9628"/>
      </w:tblGrid>
      <w:tr w:rsidR="003F7EAA" w14:paraId="6E7B323B" w14:textId="77777777" w:rsidTr="003F7EAA">
        <w:tc>
          <w:tcPr>
            <w:tcW w:w="9628" w:type="dxa"/>
          </w:tcPr>
          <w:p w14:paraId="0DEE17DB" w14:textId="72630DEB" w:rsidR="003F7EAA" w:rsidRPr="006C4757" w:rsidRDefault="003F7EAA" w:rsidP="003F7EAA">
            <w:pPr>
              <w:tabs>
                <w:tab w:val="left" w:pos="6030"/>
              </w:tabs>
              <w:spacing w:after="120"/>
              <w:jc w:val="both"/>
              <w:rPr>
                <w:rFonts w:ascii="Trebuchet MS" w:hAnsi="Trebuchet MS"/>
                <w:sz w:val="20"/>
                <w:szCs w:val="20"/>
              </w:rPr>
            </w:pPr>
            <w:r w:rsidRPr="00AF5967">
              <w:rPr>
                <w:rFonts w:ascii="Trebuchet MS" w:hAnsi="Trebuchet MS"/>
                <w:sz w:val="20"/>
                <w:szCs w:val="20"/>
              </w:rPr>
              <w:t>Activitățile de informare și publicitate</w:t>
            </w:r>
            <w:r w:rsidRPr="00AF5967">
              <w:rPr>
                <w:rFonts w:ascii="Trebuchet MS" w:hAnsi="Trebuchet MS" w:cs="Trebuchet MS,Bold"/>
                <w:sz w:val="20"/>
                <w:szCs w:val="20"/>
              </w:rPr>
              <w:t xml:space="preserve">, ce derivă exclusiv din </w:t>
            </w:r>
            <w:r w:rsidRPr="00AF5967">
              <w:rPr>
                <w:rFonts w:ascii="Trebuchet MS" w:hAnsi="Trebuchet MS" w:cs="Trebuchet MS,Bold"/>
                <w:i/>
                <w:sz w:val="20"/>
                <w:szCs w:val="20"/>
              </w:rPr>
              <w:t>Manualul de identitate vizuală privind operațiunile finanțate din Mecanismul de Redresare și Reziliență</w:t>
            </w:r>
            <w:r w:rsidRPr="00AF5967">
              <w:rPr>
                <w:rFonts w:ascii="Trebuchet MS" w:hAnsi="Trebuchet MS" w:cs="Trebuchet MS,Bold"/>
                <w:sz w:val="20"/>
                <w:szCs w:val="20"/>
              </w:rPr>
              <w:t xml:space="preserve"> definite în conformitate cu prevederile art. 34 din Regulamentul (UE) nr. 2021/241 de instituire a Mecanismului de Redresare și Reziliență, cu </w:t>
            </w:r>
            <w:r w:rsidRPr="006C4757">
              <w:rPr>
                <w:rFonts w:ascii="Trebuchet MS" w:hAnsi="Trebuchet MS" w:cs="Trebuchet MS,Bold"/>
                <w:sz w:val="20"/>
                <w:szCs w:val="20"/>
              </w:rPr>
              <w:t xml:space="preserve">modificările și completările ulterioare, </w:t>
            </w:r>
            <w:r w:rsidRPr="006C4757">
              <w:rPr>
                <w:rFonts w:ascii="Trebuchet MS" w:hAnsi="Trebuchet MS"/>
                <w:b/>
                <w:sz w:val="20"/>
                <w:szCs w:val="20"/>
                <w:u w:val="single"/>
              </w:rPr>
              <w:t>sunt obligatorii</w:t>
            </w:r>
            <w:r w:rsidRPr="006C4757">
              <w:rPr>
                <w:rFonts w:ascii="Trebuchet MS" w:hAnsi="Trebuchet MS"/>
                <w:sz w:val="20"/>
                <w:szCs w:val="20"/>
              </w:rPr>
              <w:t xml:space="preserve">, însă cheltuielile aferente </w:t>
            </w:r>
            <w:r w:rsidR="006C4757">
              <w:rPr>
                <w:rFonts w:ascii="Trebuchet MS" w:hAnsi="Trebuchet MS"/>
                <w:sz w:val="20"/>
                <w:szCs w:val="20"/>
              </w:rPr>
              <w:t>NU</w:t>
            </w:r>
            <w:r w:rsidRPr="006C4757">
              <w:rPr>
                <w:rFonts w:ascii="Trebuchet MS" w:hAnsi="Trebuchet MS"/>
                <w:sz w:val="20"/>
                <w:szCs w:val="20"/>
              </w:rPr>
              <w:t xml:space="preserve"> sunt incluse în voucher, </w:t>
            </w:r>
            <w:r w:rsidRPr="006A5997">
              <w:rPr>
                <w:rFonts w:ascii="Trebuchet MS" w:hAnsi="Trebuchet MS"/>
                <w:sz w:val="20"/>
                <w:szCs w:val="20"/>
                <w:u w:val="single"/>
              </w:rPr>
              <w:t xml:space="preserve">fiind suportate de </w:t>
            </w:r>
            <w:r w:rsidR="006C4757" w:rsidRPr="006A5997">
              <w:rPr>
                <w:rFonts w:ascii="Trebuchet MS" w:hAnsi="Trebuchet MS"/>
                <w:sz w:val="20"/>
                <w:szCs w:val="20"/>
                <w:u w:val="single"/>
              </w:rPr>
              <w:t>c</w:t>
            </w:r>
            <w:r w:rsidR="00002051" w:rsidRPr="006A5997">
              <w:rPr>
                <w:rFonts w:ascii="Trebuchet MS" w:hAnsi="Trebuchet MS"/>
                <w:sz w:val="20"/>
                <w:szCs w:val="20"/>
                <w:u w:val="single"/>
              </w:rPr>
              <w:t>ă</w:t>
            </w:r>
            <w:r w:rsidR="006C4757" w:rsidRPr="006A5997">
              <w:rPr>
                <w:rFonts w:ascii="Trebuchet MS" w:hAnsi="Trebuchet MS"/>
                <w:sz w:val="20"/>
                <w:szCs w:val="20"/>
                <w:u w:val="single"/>
              </w:rPr>
              <w:t xml:space="preserve">tre </w:t>
            </w:r>
            <w:r w:rsidRPr="006A5997">
              <w:rPr>
                <w:rFonts w:ascii="Trebuchet MS" w:hAnsi="Trebuchet MS"/>
                <w:sz w:val="20"/>
                <w:szCs w:val="20"/>
                <w:u w:val="single"/>
              </w:rPr>
              <w:t>solicitanți</w:t>
            </w:r>
            <w:r w:rsidR="006C4757" w:rsidRPr="006A5997">
              <w:rPr>
                <w:rFonts w:ascii="Trebuchet MS" w:hAnsi="Trebuchet MS"/>
                <w:sz w:val="20"/>
                <w:szCs w:val="20"/>
                <w:u w:val="single"/>
              </w:rPr>
              <w:t>i de finan</w:t>
            </w:r>
            <w:r w:rsidR="00002051" w:rsidRPr="006A5997">
              <w:rPr>
                <w:rFonts w:ascii="Trebuchet MS" w:hAnsi="Trebuchet MS"/>
                <w:sz w:val="20"/>
                <w:szCs w:val="20"/>
                <w:u w:val="single"/>
              </w:rPr>
              <w:t>ț</w:t>
            </w:r>
            <w:r w:rsidR="006C4757" w:rsidRPr="006A5997">
              <w:rPr>
                <w:rFonts w:ascii="Trebuchet MS" w:hAnsi="Trebuchet MS"/>
                <w:sz w:val="20"/>
                <w:szCs w:val="20"/>
                <w:u w:val="single"/>
              </w:rPr>
              <w:t>are</w:t>
            </w:r>
            <w:r w:rsidR="00630F56">
              <w:rPr>
                <w:rFonts w:ascii="Trebuchet MS" w:hAnsi="Trebuchet MS"/>
                <w:sz w:val="20"/>
                <w:szCs w:val="20"/>
              </w:rPr>
              <w:t xml:space="preserve"> (operatorii economici)</w:t>
            </w:r>
            <w:r w:rsidRPr="006C4757">
              <w:rPr>
                <w:rFonts w:ascii="Trebuchet MS" w:hAnsi="Trebuchet MS"/>
                <w:sz w:val="20"/>
                <w:szCs w:val="20"/>
              </w:rPr>
              <w:t>.</w:t>
            </w:r>
          </w:p>
          <w:p w14:paraId="04A513B0" w14:textId="1A7F7AE9" w:rsidR="003F7EAA" w:rsidRPr="006C4757" w:rsidRDefault="003F7EAA" w:rsidP="003F7EAA">
            <w:pPr>
              <w:tabs>
                <w:tab w:val="left" w:pos="6030"/>
              </w:tabs>
              <w:spacing w:after="120"/>
              <w:jc w:val="both"/>
              <w:rPr>
                <w:rFonts w:ascii="Trebuchet MS" w:hAnsi="Trebuchet MS"/>
                <w:sz w:val="20"/>
                <w:szCs w:val="20"/>
              </w:rPr>
            </w:pPr>
            <w:r w:rsidRPr="006C4757">
              <w:rPr>
                <w:rFonts w:ascii="Trebuchet MS" w:hAnsi="Trebuchet MS"/>
                <w:sz w:val="20"/>
                <w:szCs w:val="20"/>
              </w:rPr>
              <w:t>În scopul asigurării unei identită</w:t>
            </w:r>
            <w:r w:rsidR="00002051">
              <w:rPr>
                <w:rFonts w:ascii="Trebuchet MS" w:hAnsi="Trebuchet MS"/>
                <w:sz w:val="20"/>
                <w:szCs w:val="20"/>
              </w:rPr>
              <w:t>ț</w:t>
            </w:r>
            <w:r w:rsidRPr="006C4757">
              <w:rPr>
                <w:rFonts w:ascii="Trebuchet MS" w:hAnsi="Trebuchet MS"/>
                <w:sz w:val="20"/>
                <w:szCs w:val="20"/>
              </w:rPr>
              <w:t>i vizuale armonioase şi pentru respectarea unitară a regulilor privind vizibilitatea, solicitanții de finanțare vor trebui să aplice cel puțin măsuri minime obligatorii privind finanțarea proiectului din bugetul PNRR conform secțiunii 3.5 Comunicare din cadrul PNRR.</w:t>
            </w:r>
          </w:p>
          <w:p w14:paraId="1A5D7AE3" w14:textId="291779B6" w:rsidR="003F7EAA" w:rsidRPr="006C4757" w:rsidRDefault="003F7EAA" w:rsidP="003F7EAA">
            <w:pPr>
              <w:tabs>
                <w:tab w:val="left" w:pos="6030"/>
              </w:tabs>
              <w:spacing w:after="120"/>
              <w:jc w:val="both"/>
              <w:rPr>
                <w:rFonts w:ascii="Trebuchet MS" w:hAnsi="Trebuchet MS"/>
                <w:sz w:val="20"/>
                <w:szCs w:val="20"/>
              </w:rPr>
            </w:pPr>
            <w:r w:rsidRPr="006C4757">
              <w:rPr>
                <w:rFonts w:ascii="Trebuchet MS" w:hAnsi="Trebuchet MS"/>
                <w:sz w:val="20"/>
                <w:szCs w:val="20"/>
              </w:rPr>
              <w:t>Activitățile de comunicare vor fi adaptate din punct de vedere al valorii, frecvenței și complexității, în funcție de specificitatea proiectului gestionat de beneficiar.</w:t>
            </w:r>
          </w:p>
          <w:p w14:paraId="2F62704E" w14:textId="304D23A7" w:rsidR="003F7EAA" w:rsidRPr="000453FE" w:rsidRDefault="003F7EAA" w:rsidP="000453FE">
            <w:pPr>
              <w:tabs>
                <w:tab w:val="left" w:pos="6030"/>
              </w:tabs>
              <w:spacing w:after="120"/>
              <w:jc w:val="both"/>
              <w:rPr>
                <w:rFonts w:ascii="Trebuchet MS" w:hAnsi="Trebuchet MS"/>
                <w:color w:val="FF0000"/>
                <w:sz w:val="20"/>
                <w:szCs w:val="20"/>
              </w:rPr>
            </w:pPr>
            <w:r w:rsidRPr="006C4757">
              <w:rPr>
                <w:rFonts w:ascii="Trebuchet MS" w:hAnsi="Trebuchet MS"/>
                <w:sz w:val="20"/>
                <w:szCs w:val="20"/>
              </w:rPr>
              <w:t xml:space="preserve">În toate activitățile de comunicare va fi afișat corect și vizibil emblema UE, sigla Guvernului României, cu sloganul prevăzut de regulament: </w:t>
            </w:r>
            <w:r w:rsidRPr="006C4757">
              <w:rPr>
                <w:rFonts w:ascii="Trebuchet MS" w:hAnsi="Trebuchet MS"/>
                <w:i/>
                <w:sz w:val="20"/>
                <w:szCs w:val="20"/>
              </w:rPr>
              <w:t>„PNRR. Finanțat de Uniunea Europeană – Următoarea Generație UE”</w:t>
            </w:r>
            <w:r w:rsidRPr="006C4757">
              <w:rPr>
                <w:rFonts w:ascii="Trebuchet MS" w:hAnsi="Trebuchet MS"/>
                <w:sz w:val="20"/>
                <w:szCs w:val="20"/>
              </w:rPr>
              <w:t>.</w:t>
            </w:r>
          </w:p>
        </w:tc>
      </w:tr>
    </w:tbl>
    <w:p w14:paraId="0ADD4D9D" w14:textId="3FFCE53A" w:rsidR="003F7EAA" w:rsidRPr="002C3F74" w:rsidRDefault="003F7EAA" w:rsidP="003F7EAA">
      <w:pPr>
        <w:spacing w:after="120"/>
        <w:jc w:val="both"/>
        <w:rPr>
          <w:rFonts w:ascii="Trebuchet MS" w:hAnsi="Trebuchet MS"/>
          <w:b/>
          <w:sz w:val="24"/>
          <w:szCs w:val="20"/>
        </w:rPr>
      </w:pPr>
    </w:p>
    <w:tbl>
      <w:tblPr>
        <w:tblStyle w:val="Tabelgril"/>
        <w:tblW w:w="0" w:type="auto"/>
        <w:tblLook w:val="04A0" w:firstRow="1" w:lastRow="0" w:firstColumn="1" w:lastColumn="0" w:noHBand="0" w:noVBand="1"/>
      </w:tblPr>
      <w:tblGrid>
        <w:gridCol w:w="9628"/>
      </w:tblGrid>
      <w:tr w:rsidR="003F7EAA" w14:paraId="71C88413" w14:textId="77777777" w:rsidTr="003F7EAA">
        <w:tc>
          <w:tcPr>
            <w:tcW w:w="9628" w:type="dxa"/>
          </w:tcPr>
          <w:p w14:paraId="2DD7F199" w14:textId="0513D449" w:rsidR="00AF2F06" w:rsidRPr="00B22C0E" w:rsidRDefault="000C2639" w:rsidP="00AF2F06">
            <w:pPr>
              <w:tabs>
                <w:tab w:val="left" w:pos="6030"/>
              </w:tabs>
              <w:spacing w:after="120"/>
              <w:jc w:val="both"/>
              <w:rPr>
                <w:rFonts w:ascii="Trebuchet MS" w:hAnsi="Trebuchet MS"/>
                <w:sz w:val="20"/>
                <w:szCs w:val="20"/>
              </w:rPr>
            </w:pPr>
            <w:r w:rsidRPr="00CA0F24">
              <w:rPr>
                <w:rFonts w:ascii="Trebuchet MS" w:hAnsi="Trebuchet MS"/>
                <w:sz w:val="20"/>
                <w:szCs w:val="20"/>
              </w:rPr>
              <w:t>F</w:t>
            </w:r>
            <w:r w:rsidR="003F7EAA" w:rsidRPr="00CA0F24">
              <w:rPr>
                <w:rFonts w:ascii="Trebuchet MS" w:hAnsi="Trebuchet MS"/>
                <w:sz w:val="20"/>
                <w:szCs w:val="20"/>
              </w:rPr>
              <w:t>irma de instalații</w:t>
            </w:r>
            <w:r w:rsidR="006C4757" w:rsidRPr="00CA0F24">
              <w:rPr>
                <w:rFonts w:ascii="Trebuchet MS" w:hAnsi="Trebuchet MS"/>
                <w:sz w:val="20"/>
                <w:szCs w:val="20"/>
              </w:rPr>
              <w:t xml:space="preserve">, </w:t>
            </w:r>
            <w:r w:rsidR="006D27B8" w:rsidRPr="00CA0F24">
              <w:rPr>
                <w:rFonts w:ascii="Trebuchet MS" w:hAnsi="Trebuchet MS"/>
                <w:sz w:val="20"/>
                <w:szCs w:val="20"/>
              </w:rPr>
              <w:t>î</w:t>
            </w:r>
            <w:r w:rsidR="006C4757" w:rsidRPr="00CA0F24">
              <w:rPr>
                <w:rFonts w:ascii="Trebuchet MS" w:hAnsi="Trebuchet MS"/>
                <w:sz w:val="20"/>
                <w:szCs w:val="20"/>
              </w:rPr>
              <w:t>n calitate de solicitant de finan</w:t>
            </w:r>
            <w:r w:rsidR="00AF2F06" w:rsidRPr="00881253">
              <w:rPr>
                <w:rFonts w:ascii="Trebuchet MS" w:hAnsi="Trebuchet MS"/>
                <w:sz w:val="20"/>
                <w:szCs w:val="20"/>
              </w:rPr>
              <w:t>ț</w:t>
            </w:r>
            <w:r w:rsidR="006C4757" w:rsidRPr="00881253">
              <w:rPr>
                <w:rFonts w:ascii="Trebuchet MS" w:hAnsi="Trebuchet MS"/>
                <w:sz w:val="20"/>
                <w:szCs w:val="20"/>
              </w:rPr>
              <w:t>are,</w:t>
            </w:r>
            <w:r w:rsidR="003F7EAA" w:rsidRPr="00881253">
              <w:rPr>
                <w:rFonts w:ascii="Trebuchet MS" w:hAnsi="Trebuchet MS"/>
                <w:sz w:val="20"/>
                <w:szCs w:val="20"/>
              </w:rPr>
              <w:t xml:space="preserve"> este responsabilă să facă din timp demersurile legate de depunerea documentației necesare la operatorul de distribuție cu care beneficiarul final are încheiat contract de furnizare a energiei electrice, pentru obținerea/actualizarea </w:t>
            </w:r>
            <w:r w:rsidR="00AF2F06" w:rsidRPr="00CC5546">
              <w:rPr>
                <w:rFonts w:ascii="Trebuchet MS" w:hAnsi="Trebuchet MS"/>
                <w:sz w:val="20"/>
                <w:szCs w:val="20"/>
              </w:rPr>
              <w:t>Certificatului de Racordare (CR)</w:t>
            </w:r>
            <w:r w:rsidR="00631E68" w:rsidRPr="00EA4A6D">
              <w:rPr>
                <w:rFonts w:ascii="Trebuchet MS" w:hAnsi="Trebuchet MS"/>
                <w:sz w:val="20"/>
                <w:szCs w:val="20"/>
              </w:rPr>
              <w:t>. Pentru Consumatorii vulnerabili de energie, din comunitățile izolate și neracordate la SEN, Certificatul de Racordare</w:t>
            </w:r>
            <w:r w:rsidR="00BC4D1B" w:rsidRPr="00B22C0E">
              <w:rPr>
                <w:rFonts w:ascii="Trebuchet MS" w:hAnsi="Trebuchet MS"/>
                <w:sz w:val="20"/>
                <w:szCs w:val="20"/>
              </w:rPr>
              <w:t xml:space="preserve"> </w:t>
            </w:r>
            <w:r w:rsidR="00631E68" w:rsidRPr="00B22C0E">
              <w:rPr>
                <w:rFonts w:ascii="Trebuchet MS" w:hAnsi="Trebuchet MS"/>
                <w:sz w:val="20"/>
                <w:szCs w:val="20"/>
              </w:rPr>
              <w:t>nu este necesar.</w:t>
            </w:r>
          </w:p>
          <w:p w14:paraId="72ACFF3C" w14:textId="4A08006A" w:rsidR="00631E68" w:rsidRDefault="003F7EAA" w:rsidP="00AF2F06">
            <w:pPr>
              <w:tabs>
                <w:tab w:val="left" w:pos="6030"/>
              </w:tabs>
              <w:spacing w:after="120"/>
              <w:jc w:val="both"/>
              <w:rPr>
                <w:rFonts w:ascii="Trebuchet MS" w:hAnsi="Trebuchet MS"/>
                <w:sz w:val="20"/>
                <w:szCs w:val="20"/>
              </w:rPr>
            </w:pPr>
            <w:r w:rsidRPr="002C0E30">
              <w:rPr>
                <w:rFonts w:ascii="Trebuchet MS" w:hAnsi="Trebuchet MS"/>
                <w:sz w:val="20"/>
                <w:szCs w:val="20"/>
              </w:rPr>
              <w:t xml:space="preserve">Costurile pentru actualizarea </w:t>
            </w:r>
            <w:r w:rsidR="00AF2F06" w:rsidRPr="002C0E30">
              <w:rPr>
                <w:rFonts w:ascii="Trebuchet MS" w:hAnsi="Trebuchet MS"/>
                <w:sz w:val="20"/>
                <w:szCs w:val="20"/>
              </w:rPr>
              <w:t xml:space="preserve">Certificatului </w:t>
            </w:r>
            <w:r w:rsidRPr="002C0E30">
              <w:rPr>
                <w:rFonts w:ascii="Trebuchet MS" w:hAnsi="Trebuchet MS"/>
                <w:sz w:val="20"/>
                <w:szCs w:val="20"/>
              </w:rPr>
              <w:t xml:space="preserve">de Racordare vor fi suportate de către </w:t>
            </w:r>
            <w:r w:rsidR="00AF2F06" w:rsidRPr="002C0E30">
              <w:rPr>
                <w:rFonts w:ascii="Trebuchet MS" w:hAnsi="Trebuchet MS"/>
                <w:sz w:val="20"/>
                <w:szCs w:val="20"/>
              </w:rPr>
              <w:t>Solicitantul de finanțare</w:t>
            </w:r>
            <w:r w:rsidR="00635FC1" w:rsidRPr="00C43CE7">
              <w:rPr>
                <w:rFonts w:ascii="Trebuchet MS" w:hAnsi="Trebuchet MS"/>
                <w:sz w:val="20"/>
                <w:szCs w:val="20"/>
              </w:rPr>
              <w:t>, respectiv societatea cu codul CAEN 4321.</w:t>
            </w:r>
          </w:p>
        </w:tc>
      </w:tr>
    </w:tbl>
    <w:p w14:paraId="105C6A0F" w14:textId="3712DFD8" w:rsidR="00D97F67" w:rsidRDefault="00D97F67">
      <w:pPr>
        <w:tabs>
          <w:tab w:val="left" w:pos="6030"/>
        </w:tabs>
        <w:spacing w:after="120" w:line="240" w:lineRule="auto"/>
        <w:jc w:val="both"/>
        <w:rPr>
          <w:rFonts w:ascii="Trebuchet MS" w:hAnsi="Trebuchet MS" w:cs="Trebuchet MS,Bold"/>
          <w:sz w:val="20"/>
          <w:szCs w:val="20"/>
        </w:rPr>
      </w:pPr>
    </w:p>
    <w:p w14:paraId="13566D98" w14:textId="77777777" w:rsidR="007505B3" w:rsidRPr="00AF5967" w:rsidRDefault="007505B3">
      <w:pPr>
        <w:tabs>
          <w:tab w:val="left" w:pos="6030"/>
        </w:tabs>
        <w:spacing w:after="120" w:line="240" w:lineRule="auto"/>
        <w:jc w:val="both"/>
        <w:rPr>
          <w:rFonts w:ascii="Trebuchet MS" w:hAnsi="Trebuchet MS" w:cs="Trebuchet MS,Bold"/>
          <w:sz w:val="20"/>
          <w:szCs w:val="20"/>
        </w:rPr>
      </w:pPr>
    </w:p>
    <w:p w14:paraId="445D8376" w14:textId="5971285B" w:rsidR="00D97F67" w:rsidRPr="00A16C7D" w:rsidRDefault="00A16C7D" w:rsidP="00A16C7D">
      <w:pPr>
        <w:pStyle w:val="Titlu2"/>
        <w:spacing w:before="0" w:after="120" w:line="240" w:lineRule="auto"/>
        <w:rPr>
          <w:rFonts w:ascii="Trebuchet MS" w:hAnsi="Trebuchet MS"/>
          <w:b/>
          <w:bCs/>
          <w:color w:val="0070C0"/>
          <w:sz w:val="20"/>
          <w:szCs w:val="20"/>
        </w:rPr>
      </w:pPr>
      <w:bookmarkStart w:id="30" w:name="_Toc177052657"/>
      <w:r w:rsidRPr="00A16C7D">
        <w:rPr>
          <w:rFonts w:ascii="Trebuchet MS" w:hAnsi="Trebuchet MS"/>
          <w:b/>
          <w:bCs/>
          <w:color w:val="0070C0"/>
          <w:sz w:val="20"/>
          <w:szCs w:val="20"/>
        </w:rPr>
        <w:t xml:space="preserve">1.4 </w:t>
      </w:r>
      <w:r w:rsidR="00BA3451" w:rsidRPr="00A16C7D">
        <w:rPr>
          <w:rFonts w:ascii="Trebuchet MS" w:hAnsi="Trebuchet MS"/>
          <w:b/>
          <w:bCs/>
          <w:color w:val="0070C0"/>
          <w:sz w:val="20"/>
          <w:szCs w:val="20"/>
        </w:rPr>
        <w:t>Solicitanți</w:t>
      </w:r>
      <w:r w:rsidR="00A726E4">
        <w:rPr>
          <w:rFonts w:ascii="Trebuchet MS" w:hAnsi="Trebuchet MS"/>
          <w:b/>
          <w:bCs/>
          <w:color w:val="0070C0"/>
          <w:sz w:val="20"/>
          <w:szCs w:val="20"/>
        </w:rPr>
        <w:t xml:space="preserve"> de finanțare</w:t>
      </w:r>
      <w:r w:rsidR="00BA3451" w:rsidRPr="00A16C7D">
        <w:rPr>
          <w:rFonts w:ascii="Trebuchet MS" w:hAnsi="Trebuchet MS"/>
          <w:b/>
          <w:bCs/>
          <w:color w:val="0070C0"/>
          <w:sz w:val="20"/>
          <w:szCs w:val="20"/>
        </w:rPr>
        <w:t xml:space="preserve"> </w:t>
      </w:r>
      <w:r w:rsidR="003866CF" w:rsidRPr="00A16C7D">
        <w:rPr>
          <w:rFonts w:ascii="Trebuchet MS" w:hAnsi="Trebuchet MS"/>
          <w:b/>
          <w:bCs/>
          <w:color w:val="0070C0"/>
          <w:sz w:val="20"/>
          <w:szCs w:val="20"/>
        </w:rPr>
        <w:t xml:space="preserve">și beneficiari finali </w:t>
      </w:r>
      <w:r w:rsidR="00BA3451" w:rsidRPr="00A16C7D">
        <w:rPr>
          <w:rFonts w:ascii="Trebuchet MS" w:hAnsi="Trebuchet MS"/>
          <w:b/>
          <w:bCs/>
          <w:color w:val="0070C0"/>
          <w:sz w:val="20"/>
          <w:szCs w:val="20"/>
        </w:rPr>
        <w:t>eligibili</w:t>
      </w:r>
      <w:bookmarkEnd w:id="30"/>
    </w:p>
    <w:p w14:paraId="40D8C13A" w14:textId="77777777" w:rsidR="00A16C7D" w:rsidRDefault="00A16C7D">
      <w:pPr>
        <w:spacing w:after="60"/>
        <w:jc w:val="both"/>
        <w:rPr>
          <w:rFonts w:ascii="Trebuchet MS" w:hAnsi="Trebuchet MS"/>
          <w:sz w:val="20"/>
          <w:szCs w:val="20"/>
        </w:rPr>
      </w:pPr>
    </w:p>
    <w:p w14:paraId="528920AE" w14:textId="0ACEF6A5" w:rsidR="00D97F67" w:rsidRPr="00133C5B" w:rsidRDefault="003F7EAA">
      <w:pPr>
        <w:spacing w:after="60"/>
        <w:jc w:val="both"/>
        <w:rPr>
          <w:rFonts w:ascii="Trebuchet MS" w:hAnsi="Trebuchet MS"/>
          <w:sz w:val="20"/>
          <w:szCs w:val="20"/>
        </w:rPr>
      </w:pPr>
      <w:r w:rsidRPr="00133C5B">
        <w:rPr>
          <w:rFonts w:ascii="Trebuchet MS" w:hAnsi="Trebuchet MS"/>
          <w:sz w:val="20"/>
          <w:szCs w:val="20"/>
        </w:rPr>
        <w:t>Solicitantul</w:t>
      </w:r>
      <w:r w:rsidR="00BA3451" w:rsidRPr="00133C5B">
        <w:rPr>
          <w:rFonts w:ascii="Trebuchet MS" w:hAnsi="Trebuchet MS"/>
          <w:sz w:val="20"/>
          <w:szCs w:val="20"/>
        </w:rPr>
        <w:t xml:space="preserve"> eligibil poate fi: </w:t>
      </w:r>
    </w:p>
    <w:tbl>
      <w:tblPr>
        <w:tblStyle w:val="Tabelgril"/>
        <w:tblW w:w="0" w:type="auto"/>
        <w:tblLook w:val="04A0" w:firstRow="1" w:lastRow="0" w:firstColumn="1" w:lastColumn="0" w:noHBand="0" w:noVBand="1"/>
      </w:tblPr>
      <w:tblGrid>
        <w:gridCol w:w="9628"/>
      </w:tblGrid>
      <w:tr w:rsidR="00415FD3" w:rsidRPr="00133C5B" w14:paraId="248618FE" w14:textId="77777777" w:rsidTr="00A16C7D">
        <w:tc>
          <w:tcPr>
            <w:tcW w:w="9628" w:type="dxa"/>
          </w:tcPr>
          <w:p w14:paraId="7CC6E47D" w14:textId="3E547BB3" w:rsidR="001E3D14" w:rsidRPr="00133C5B" w:rsidRDefault="00415FD3" w:rsidP="005808BE">
            <w:pPr>
              <w:pStyle w:val="Listparagraf"/>
            </w:pPr>
            <w:r w:rsidRPr="00133C5B">
              <w:t xml:space="preserve">Operator economic cu personalitate </w:t>
            </w:r>
            <w:r w:rsidR="00393E9E" w:rsidRPr="009B238D">
              <w:t xml:space="preserve">juridică </w:t>
            </w:r>
            <w:r w:rsidR="00393E9E">
              <w:t>înregistrată în R</w:t>
            </w:r>
            <w:r w:rsidR="00393E9E" w:rsidRPr="009B238D">
              <w:t>omân</w:t>
            </w:r>
            <w:r w:rsidR="00393E9E">
              <w:t>ia</w:t>
            </w:r>
            <w:r w:rsidR="00C2243B" w:rsidRPr="00133C5B">
              <w:t>,</w:t>
            </w:r>
            <w:r w:rsidRPr="00133C5B">
              <w:t xml:space="preserve"> </w:t>
            </w:r>
            <w:r w:rsidR="00C2243B" w:rsidRPr="00133C5B">
              <w:t xml:space="preserve">autorizat pentru lucrări de instalații electrice, conform CAEN rev. 2, clasa 4321 </w:t>
            </w:r>
            <w:r w:rsidRPr="00133C5B">
              <w:t>care, la depunerea cererii de</w:t>
            </w:r>
            <w:r w:rsidR="001E3D14">
              <w:t xml:space="preserve"> înrolare</w:t>
            </w:r>
            <w:r w:rsidRPr="00133C5B">
              <w:t xml:space="preserve"> are deja domeniul de activitate eligibil (clasa CAEN) vizat de investiție înscris în obiectul de activitate, indiferent dacă acesta reprezintă activitatea principală sau secundară a întreprinderii</w:t>
            </w:r>
            <w:r w:rsidR="00551D97">
              <w:t>.</w:t>
            </w:r>
          </w:p>
          <w:p w14:paraId="6B73E090" w14:textId="7103BCA7" w:rsidR="00C2243B" w:rsidRDefault="00C2243B" w:rsidP="00307AAC">
            <w:pPr>
              <w:pStyle w:val="Listparagraf"/>
              <w:numPr>
                <w:ilvl w:val="0"/>
                <w:numId w:val="12"/>
              </w:numPr>
            </w:pPr>
            <w:r w:rsidRPr="00133C5B">
              <w:t>Totodat</w:t>
            </w:r>
            <w:r w:rsidR="00002051">
              <w:t>ă</w:t>
            </w:r>
            <w:r w:rsidRPr="00133C5B">
              <w:t>, operatorul trebuie sa deţin</w:t>
            </w:r>
            <w:r w:rsidR="00002051">
              <w:t>ă</w:t>
            </w:r>
            <w:r w:rsidRPr="00133C5B">
              <w:t xml:space="preserve"> atestat ANRE de tip B sau alte atestate care includ competenţele de tip B, aflate în termen de valabilitate la data depunerii cererii de </w:t>
            </w:r>
            <w:r w:rsidR="002A0284">
              <w:t>î</w:t>
            </w:r>
            <w:r w:rsidR="00E35EB1" w:rsidRPr="00133C5B">
              <w:t>nrolare</w:t>
            </w:r>
            <w:r w:rsidRPr="00133C5B">
              <w:t>;</w:t>
            </w:r>
          </w:p>
          <w:p w14:paraId="20A99356" w14:textId="1098A163" w:rsidR="00AF2F06" w:rsidRPr="00133C5B" w:rsidRDefault="00AF2F06" w:rsidP="00F06C2F">
            <w:pPr>
              <w:ind w:left="720"/>
            </w:pPr>
          </w:p>
        </w:tc>
      </w:tr>
    </w:tbl>
    <w:p w14:paraId="59001AB0" w14:textId="77777777" w:rsidR="00631E68" w:rsidRPr="00133C5B" w:rsidRDefault="00631E68">
      <w:pPr>
        <w:spacing w:after="60"/>
        <w:jc w:val="both"/>
        <w:rPr>
          <w:rFonts w:ascii="Trebuchet MS" w:hAnsi="Trebuchet MS"/>
          <w:sz w:val="20"/>
          <w:szCs w:val="20"/>
        </w:rPr>
      </w:pPr>
    </w:p>
    <w:p w14:paraId="002C6B67" w14:textId="13E323FA" w:rsidR="00610024" w:rsidRPr="00133C5B" w:rsidRDefault="00610024" w:rsidP="00631E68">
      <w:pPr>
        <w:jc w:val="both"/>
        <w:rPr>
          <w:rFonts w:ascii="Trebuchet MS" w:hAnsi="Trebuchet MS"/>
          <w:sz w:val="20"/>
          <w:szCs w:val="20"/>
        </w:rPr>
      </w:pPr>
      <w:r w:rsidRPr="00133C5B">
        <w:rPr>
          <w:rFonts w:ascii="Trebuchet MS" w:hAnsi="Trebuchet MS"/>
          <w:sz w:val="20"/>
          <w:szCs w:val="20"/>
        </w:rPr>
        <w:t>Solicitantul finanțării depune cererea de finanțare în numele beneficiarilor finali eligibili cu care a încheiat în prealabil contracte comerciale.</w:t>
      </w:r>
    </w:p>
    <w:p w14:paraId="19E19072" w14:textId="77777777" w:rsidR="00A16C7D" w:rsidRPr="000453FE" w:rsidRDefault="00A16C7D" w:rsidP="00610024">
      <w:pPr>
        <w:jc w:val="both"/>
        <w:rPr>
          <w:rFonts w:ascii="Trebuchet MS" w:hAnsi="Trebuchet MS"/>
          <w:sz w:val="20"/>
          <w:szCs w:val="20"/>
        </w:rPr>
      </w:pPr>
    </w:p>
    <w:p w14:paraId="43210531" w14:textId="3B09ED30" w:rsidR="00610024" w:rsidRDefault="00610024" w:rsidP="00610024">
      <w:pPr>
        <w:jc w:val="both"/>
        <w:rPr>
          <w:rFonts w:ascii="Trebuchet MS" w:hAnsi="Trebuchet MS"/>
          <w:sz w:val="20"/>
          <w:szCs w:val="20"/>
        </w:rPr>
      </w:pPr>
      <w:r w:rsidRPr="006B44EA">
        <w:rPr>
          <w:rFonts w:ascii="Trebuchet MS" w:hAnsi="Trebuchet MS"/>
          <w:b/>
          <w:sz w:val="20"/>
          <w:szCs w:val="20"/>
        </w:rPr>
        <w:t>Beneficiarul final</w:t>
      </w:r>
      <w:r w:rsidRPr="000453FE">
        <w:rPr>
          <w:rFonts w:ascii="Trebuchet MS" w:hAnsi="Trebuchet MS"/>
          <w:sz w:val="20"/>
          <w:szCs w:val="20"/>
        </w:rPr>
        <w:t xml:space="preserve"> poate fi persoană fizică, respectiv:</w:t>
      </w:r>
    </w:p>
    <w:tbl>
      <w:tblPr>
        <w:tblStyle w:val="Tabelgril"/>
        <w:tblW w:w="0" w:type="auto"/>
        <w:tblLook w:val="04A0" w:firstRow="1" w:lastRow="0" w:firstColumn="1" w:lastColumn="0" w:noHBand="0" w:noVBand="1"/>
      </w:tblPr>
      <w:tblGrid>
        <w:gridCol w:w="9628"/>
      </w:tblGrid>
      <w:tr w:rsidR="00A16C7D" w14:paraId="54A92FE0" w14:textId="77777777" w:rsidTr="00A16C7D">
        <w:tc>
          <w:tcPr>
            <w:tcW w:w="9628" w:type="dxa"/>
          </w:tcPr>
          <w:p w14:paraId="5F86297F" w14:textId="4A00A47A" w:rsidR="00C2243B" w:rsidRPr="00C2243B" w:rsidRDefault="00C2243B" w:rsidP="00610024">
            <w:pPr>
              <w:jc w:val="both"/>
              <w:rPr>
                <w:rFonts w:ascii="Trebuchet MS" w:hAnsi="Trebuchet MS"/>
                <w:b/>
                <w:sz w:val="20"/>
                <w:szCs w:val="20"/>
              </w:rPr>
            </w:pPr>
            <w:r w:rsidRPr="00C2243B">
              <w:rPr>
                <w:rFonts w:ascii="Trebuchet MS" w:hAnsi="Trebuchet MS"/>
                <w:b/>
                <w:sz w:val="20"/>
                <w:szCs w:val="20"/>
              </w:rPr>
              <w:t>Etapa I, Componenta A</w:t>
            </w:r>
          </w:p>
          <w:p w14:paraId="30FDA4B4" w14:textId="5F7F3D7B" w:rsidR="00674300" w:rsidRDefault="007D07D3" w:rsidP="00F06C2F">
            <w:pPr>
              <w:pStyle w:val="criterii"/>
              <w:shd w:val="clear" w:color="auto" w:fill="auto"/>
              <w:spacing w:before="120"/>
              <w:rPr>
                <w:b w:val="0"/>
                <w:szCs w:val="20"/>
              </w:rPr>
            </w:pPr>
            <w:r w:rsidRPr="00CB1C4A">
              <w:rPr>
                <w:szCs w:val="20"/>
              </w:rPr>
              <w:t xml:space="preserve">Persoana singură/familia care, din motive de sănătate, vârstă, venituri insuficiente sau izolare față de sursele de energie, necesită măsuri de protecție socială și servicii suplimentare pentru a-și asigura cel puțin nevoile energetice minime, care îndeplinește condițiile prevăzute în Legea nr. 226 din 16 septembrie 2021, privind stabilirea măsurilor de protecție socială pentru consumatorul vulnerabil de energie, cu modificările și completările ulterioare, </w:t>
            </w:r>
            <w:r w:rsidR="003C79AA">
              <w:rPr>
                <w:szCs w:val="20"/>
              </w:rPr>
              <w:t>și</w:t>
            </w:r>
            <w:r w:rsidRPr="00CB1C4A">
              <w:rPr>
                <w:szCs w:val="20"/>
              </w:rPr>
              <w:t xml:space="preserve"> care se regăsește pe lista persoanelor vulnerabile </w:t>
            </w:r>
            <w:r w:rsidR="00382B40">
              <w:rPr>
                <w:szCs w:val="20"/>
              </w:rPr>
              <w:t>preluată</w:t>
            </w:r>
            <w:r w:rsidRPr="00CB1C4A">
              <w:rPr>
                <w:szCs w:val="20"/>
              </w:rPr>
              <w:t xml:space="preserve"> de către Ministerul Investițiilor și Proiectelor Europene</w:t>
            </w:r>
            <w:r w:rsidR="000E06F2">
              <w:rPr>
                <w:b w:val="0"/>
                <w:szCs w:val="20"/>
              </w:rPr>
              <w:t xml:space="preserve">, </w:t>
            </w:r>
            <w:r w:rsidR="00674300" w:rsidRPr="00C66460">
              <w:t xml:space="preserve">în baza datelor colectate și existente la nivel național </w:t>
            </w:r>
            <w:r w:rsidR="00674300" w:rsidRPr="004647B4">
              <w:t>de către Programul Operațional Ajutorarea Persoanelor Dezavantajate (POAD)</w:t>
            </w:r>
          </w:p>
          <w:p w14:paraId="338377C3" w14:textId="51FDA317" w:rsidR="00414583" w:rsidRDefault="00414583" w:rsidP="00610024">
            <w:pPr>
              <w:jc w:val="both"/>
              <w:rPr>
                <w:rFonts w:ascii="Trebuchet MS" w:hAnsi="Trebuchet MS"/>
                <w:sz w:val="20"/>
                <w:szCs w:val="20"/>
              </w:rPr>
            </w:pPr>
          </w:p>
          <w:p w14:paraId="595F57D7" w14:textId="354C55AE" w:rsidR="00C2243B" w:rsidRPr="00C2243B" w:rsidRDefault="00C2243B" w:rsidP="00610024">
            <w:pPr>
              <w:jc w:val="both"/>
              <w:rPr>
                <w:rFonts w:ascii="Trebuchet MS" w:hAnsi="Trebuchet MS"/>
                <w:b/>
                <w:sz w:val="20"/>
                <w:szCs w:val="20"/>
              </w:rPr>
            </w:pPr>
            <w:r w:rsidRPr="00C2243B">
              <w:rPr>
                <w:rFonts w:ascii="Trebuchet MS" w:hAnsi="Trebuchet MS"/>
                <w:b/>
                <w:sz w:val="20"/>
                <w:szCs w:val="20"/>
              </w:rPr>
              <w:t>Etapa I, Componenta B si Etapa II</w:t>
            </w:r>
          </w:p>
          <w:p w14:paraId="1EE8664C" w14:textId="46EFB397" w:rsidR="00C2243B" w:rsidRPr="00A16C7D" w:rsidRDefault="00217369" w:rsidP="00610024">
            <w:pPr>
              <w:jc w:val="both"/>
              <w:rPr>
                <w:rFonts w:ascii="Trebuchet MS" w:hAnsi="Trebuchet MS"/>
                <w:sz w:val="20"/>
                <w:szCs w:val="20"/>
              </w:rPr>
            </w:pPr>
            <w:r>
              <w:rPr>
                <w:rFonts w:ascii="Trebuchet MS" w:hAnsi="Trebuchet MS"/>
                <w:sz w:val="20"/>
                <w:szCs w:val="20"/>
              </w:rPr>
              <w:t>Persoana fizică</w:t>
            </w:r>
            <w:r>
              <w:t xml:space="preserve"> </w:t>
            </w:r>
            <w:r w:rsidRPr="00C2243B">
              <w:rPr>
                <w:rFonts w:ascii="Trebuchet MS" w:hAnsi="Trebuchet MS"/>
                <w:sz w:val="20"/>
                <w:szCs w:val="20"/>
              </w:rPr>
              <w:t xml:space="preserve">din mediul urban </w:t>
            </w:r>
            <w:r>
              <w:rPr>
                <w:rFonts w:ascii="Trebuchet MS" w:hAnsi="Trebuchet MS"/>
                <w:sz w:val="20"/>
                <w:szCs w:val="20"/>
              </w:rPr>
              <w:t>ș</w:t>
            </w:r>
            <w:r w:rsidRPr="00C2243B">
              <w:rPr>
                <w:rFonts w:ascii="Trebuchet MS" w:hAnsi="Trebuchet MS"/>
                <w:sz w:val="20"/>
                <w:szCs w:val="20"/>
              </w:rPr>
              <w:t xml:space="preserve">i rural </w:t>
            </w:r>
            <w:r>
              <w:t>care încheie un contract comercial cu un solicitant în vederea accesării unui voucher.</w:t>
            </w:r>
          </w:p>
        </w:tc>
      </w:tr>
    </w:tbl>
    <w:p w14:paraId="5C525D54" w14:textId="77777777" w:rsidR="00217369" w:rsidRDefault="00217369" w:rsidP="000453FE">
      <w:pPr>
        <w:jc w:val="both"/>
        <w:rPr>
          <w:rFonts w:ascii="Trebuchet MS" w:hAnsi="Trebuchet MS"/>
          <w:sz w:val="20"/>
          <w:szCs w:val="20"/>
        </w:rPr>
      </w:pPr>
    </w:p>
    <w:p w14:paraId="0B953E95" w14:textId="6CC3AB0D" w:rsidR="003C79AA" w:rsidRDefault="003C79AA" w:rsidP="000453FE">
      <w:pPr>
        <w:jc w:val="both"/>
        <w:rPr>
          <w:rFonts w:ascii="Trebuchet MS" w:hAnsi="Trebuchet MS"/>
          <w:sz w:val="20"/>
          <w:szCs w:val="20"/>
        </w:rPr>
      </w:pPr>
      <w:r>
        <w:rPr>
          <w:rFonts w:ascii="Trebuchet MS" w:hAnsi="Trebuchet MS"/>
          <w:b/>
          <w:sz w:val="20"/>
          <w:szCs w:val="20"/>
        </w:rPr>
        <w:t xml:space="preserve">         I</w:t>
      </w:r>
      <w:r w:rsidRPr="0052577C">
        <w:rPr>
          <w:rFonts w:ascii="Trebuchet MS" w:hAnsi="Trebuchet MS"/>
          <w:b/>
          <w:sz w:val="20"/>
          <w:szCs w:val="20"/>
        </w:rPr>
        <w:t>mp</w:t>
      </w:r>
      <w:r w:rsidRPr="0052577C">
        <w:rPr>
          <w:b/>
          <w:noProof/>
        </w:rPr>
        <mc:AlternateContent>
          <mc:Choice Requires="am3d">
            <w:drawing>
              <wp:anchor distT="0" distB="0" distL="114300" distR="114300" simplePos="0" relativeHeight="251682816" behindDoc="0" locked="1" layoutInCell="1" allowOverlap="1" wp14:anchorId="78D356F1" wp14:editId="5EBB4892">
                <wp:simplePos x="0" y="0"/>
                <wp:positionH relativeFrom="column">
                  <wp:posOffset>0</wp:posOffset>
                </wp:positionH>
                <wp:positionV relativeFrom="paragraph">
                  <wp:posOffset>-124460</wp:posOffset>
                </wp:positionV>
                <wp:extent cx="356235" cy="365760"/>
                <wp:effectExtent l="0" t="0" r="5715" b="0"/>
                <wp:wrapNone/>
                <wp:docPr id="11" name="3D Model 11" descr="Warning"/>
                <wp:cNvGraphicFramePr>
                  <a:graphicFrameLocks xmlns:a="http://schemas.openxmlformats.org/drawingml/2006/main" noChangeAspect="1"/>
                </wp:cNvGraphicFramePr>
                <a:graphic xmlns:a="http://schemas.openxmlformats.org/drawingml/2006/main">
                  <a:graphicData uri="http://schemas.microsoft.com/office/drawing/2017/model3d">
                    <am3d:model3d r:embed="rId21">
                      <am3d:spPr>
                        <a:xfrm>
                          <a:off x="0" y="0"/>
                          <a:ext cx="356235" cy="365760"/>
                        </a:xfrm>
                        <a:prstGeom prst="rect">
                          <a:avLst/>
                        </a:prstGeom>
                      </am3d:spPr>
                      <am3d:camera>
                        <am3d:pos x="0" y="0" z="63351631"/>
                        <am3d:up dx="0" dy="36000000" dz="0"/>
                        <am3d:lookAt x="0" y="0" z="0"/>
                        <am3d:perspective fov="2700000"/>
                      </am3d:camera>
                      <am3d:trans>
                        <am3d:meterPerModelUnit n="20271560" d="1000000"/>
                        <am3d:preTrans dx="0" dy="-16278167" dz="-464067"/>
                        <am3d:scale>
                          <am3d:sx n="1000000" d="1000000"/>
                          <am3d:sy n="1000000" d="1000000"/>
                          <am3d:sz n="1000000" d="1000000"/>
                        </am3d:scale>
                        <am3d:rot ax="127472" ay="1686504" az="60071"/>
                        <am3d:postTrans dx="0" dy="0" dz="0"/>
                      </am3d:trans>
                      <am3d:raster rName="Office3DRenderer" rVer="16.0.8326">
                        <am3d:blip r:embed="rId25"/>
                      </am3d:raster>
                      <am3d:objViewport viewportSz="498280"/>
                      <am3d:ambientLight>
                        <am3d:clr>
                          <a:scrgbClr r="50000" g="50000" b="50000"/>
                        </am3d:clr>
                        <am3d:illuminance n="500000" d="1000000"/>
                      </am3d:ambientLight>
                      <am3d:ptLight rad="0">
                        <am3d:clr>
                          <a:scrgbClr r="100000" g="75000" b="50000"/>
                        </am3d:clr>
                        <am3d:intensity n="9765625" d="1000000"/>
                        <am3d:pos x="21959998" y="70920001" z="16344003"/>
                      </am3d:ptLight>
                      <am3d:ptLight rad="0">
                        <am3d:clr>
                          <a:scrgbClr r="40000" g="60000" b="95000"/>
                        </am3d:clr>
                        <am3d:intensity n="12250000" d="1000000"/>
                        <am3d:pos x="-37964106" y="51130435" z="57631972"/>
                      </am3d:ptLight>
                      <am3d:ptLight rad="0">
                        <am3d:clr>
                          <a:scrgbClr r="86837" g="72700" b="100000"/>
                        </am3d:clr>
                        <am3d:intensity n="3125000" d="1000000"/>
                        <am3d:pos x="-37739122" y="58056624" z="-34769649"/>
                      </am3d:ptLight>
                    </am3d:model3d>
                  </a:graphicData>
                </a:graphic>
                <wp14:sizeRelH relativeFrom="margin">
                  <wp14:pctWidth>0</wp14:pctWidth>
                </wp14:sizeRelH>
                <wp14:sizeRelV relativeFrom="margin">
                  <wp14:pctHeight>0</wp14:pctHeight>
                </wp14:sizeRelV>
              </wp:anchor>
            </w:drawing>
          </mc:Choice>
          <mc:Fallback>
            <w:drawing>
              <wp:anchor distT="0" distB="0" distL="114300" distR="114300" simplePos="0" relativeHeight="251682816" behindDoc="0" locked="1" layoutInCell="1" allowOverlap="1" wp14:anchorId="78D356F1" wp14:editId="5EBB4892">
                <wp:simplePos x="0" y="0"/>
                <wp:positionH relativeFrom="column">
                  <wp:posOffset>0</wp:posOffset>
                </wp:positionH>
                <wp:positionV relativeFrom="paragraph">
                  <wp:posOffset>-124460</wp:posOffset>
                </wp:positionV>
                <wp:extent cx="356235" cy="365760"/>
                <wp:effectExtent l="0" t="0" r="5715" b="0"/>
                <wp:wrapNone/>
                <wp:docPr id="11" name="3D Model 11" descr="Warning"/>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11" name="3D Model 11" descr="Warning"/>
                        <pic:cNvPicPr>
                          <a:picLocks noGrp="1" noRot="1" noChangeAspect="1" noMove="1" noResize="1" noEditPoints="1" noAdjustHandles="1" noChangeArrowheads="1" noChangeShapeType="1" noCrop="1"/>
                        </pic:cNvPicPr>
                      </pic:nvPicPr>
                      <pic:blipFill>
                        <a:blip r:embed="rId25"/>
                        <a:stretch>
                          <a:fillRect/>
                        </a:stretch>
                      </pic:blipFill>
                      <pic:spPr>
                        <a:xfrm>
                          <a:off x="0" y="0"/>
                          <a:ext cx="356235" cy="365760"/>
                        </a:xfrm>
                        <a:prstGeom prst="rect">
                          <a:avLst/>
                        </a:prstGeom>
                      </pic:spPr>
                    </pic:pic>
                  </a:graphicData>
                </a:graphic>
                <wp14:sizeRelH relativeFrom="margin">
                  <wp14:pctWidth>0</wp14:pctWidth>
                </wp14:sizeRelH>
                <wp14:sizeRelV relativeFrom="margin">
                  <wp14:pctHeight>0</wp14:pctHeight>
                </wp14:sizeRelV>
              </wp:anchor>
            </w:drawing>
          </mc:Fallback>
        </mc:AlternateContent>
      </w:r>
      <w:r w:rsidRPr="0052577C">
        <w:rPr>
          <w:rFonts w:ascii="Trebuchet MS" w:hAnsi="Trebuchet MS"/>
          <w:b/>
          <w:sz w:val="20"/>
          <w:szCs w:val="20"/>
        </w:rPr>
        <w:t>ortant!</w:t>
      </w:r>
    </w:p>
    <w:p w14:paraId="7A8AAC28" w14:textId="4747F3D6" w:rsidR="00AF5967" w:rsidRDefault="00610024" w:rsidP="006A5997">
      <w:pPr>
        <w:jc w:val="both"/>
        <w:rPr>
          <w:rFonts w:ascii="Trebuchet MS" w:hAnsi="Trebuchet MS" w:cs="Trebuchet MS,Bold"/>
          <w:sz w:val="20"/>
          <w:szCs w:val="20"/>
        </w:rPr>
      </w:pPr>
      <w:r w:rsidRPr="000453FE">
        <w:rPr>
          <w:rFonts w:ascii="Trebuchet MS" w:hAnsi="Trebuchet MS"/>
          <w:sz w:val="20"/>
          <w:szCs w:val="20"/>
        </w:rPr>
        <w:t>Atât solicitan</w:t>
      </w:r>
      <w:r w:rsidR="00D85FCA">
        <w:rPr>
          <w:rFonts w:ascii="Trebuchet MS" w:hAnsi="Trebuchet MS"/>
          <w:sz w:val="20"/>
          <w:szCs w:val="20"/>
        </w:rPr>
        <w:t>ț</w:t>
      </w:r>
      <w:r w:rsidR="00A16C7D">
        <w:rPr>
          <w:rFonts w:ascii="Trebuchet MS" w:hAnsi="Trebuchet MS"/>
          <w:sz w:val="20"/>
          <w:szCs w:val="20"/>
        </w:rPr>
        <w:t>ii</w:t>
      </w:r>
      <w:r w:rsidRPr="000453FE">
        <w:rPr>
          <w:rFonts w:ascii="Trebuchet MS" w:hAnsi="Trebuchet MS"/>
          <w:sz w:val="20"/>
          <w:szCs w:val="20"/>
        </w:rPr>
        <w:t xml:space="preserve"> finanțării cât și beneficiarii finali trebuie să îndeplinească toate condițiile/criteriile de eligibilitate</w:t>
      </w:r>
      <w:r w:rsidR="003C79AA">
        <w:rPr>
          <w:rFonts w:ascii="Trebuchet MS" w:hAnsi="Trebuchet MS"/>
          <w:sz w:val="20"/>
          <w:szCs w:val="20"/>
        </w:rPr>
        <w:t xml:space="preserve"> aferente</w:t>
      </w:r>
      <w:r w:rsidRPr="000453FE">
        <w:rPr>
          <w:rFonts w:ascii="Trebuchet MS" w:hAnsi="Trebuchet MS"/>
          <w:sz w:val="20"/>
          <w:szCs w:val="20"/>
        </w:rPr>
        <w:t xml:space="preserve"> prevăzute în prezentul Ghid.</w:t>
      </w:r>
    </w:p>
    <w:p w14:paraId="2B1F7865" w14:textId="7011685F" w:rsidR="00476FA1" w:rsidRPr="00AF5967" w:rsidRDefault="00BA3451" w:rsidP="002A1132">
      <w:pPr>
        <w:pStyle w:val="Titlu2"/>
        <w:spacing w:before="0" w:after="120" w:line="240" w:lineRule="auto"/>
      </w:pPr>
      <w:bookmarkStart w:id="31" w:name="_Toc177052658"/>
      <w:r w:rsidRPr="00A16C7D">
        <w:rPr>
          <w:rFonts w:ascii="Trebuchet MS" w:hAnsi="Trebuchet MS"/>
          <w:b/>
          <w:bCs/>
          <w:color w:val="0070C0"/>
          <w:sz w:val="20"/>
          <w:szCs w:val="20"/>
        </w:rPr>
        <w:t>1.5 Alocarea apelu</w:t>
      </w:r>
      <w:r w:rsidR="00DF4887">
        <w:rPr>
          <w:rFonts w:ascii="Trebuchet MS" w:hAnsi="Trebuchet MS"/>
          <w:b/>
          <w:bCs/>
          <w:color w:val="0070C0"/>
          <w:sz w:val="20"/>
          <w:szCs w:val="20"/>
        </w:rPr>
        <w:t>rilor</w:t>
      </w:r>
      <w:r w:rsidRPr="00A16C7D">
        <w:rPr>
          <w:rFonts w:ascii="Trebuchet MS" w:hAnsi="Trebuchet MS"/>
          <w:b/>
          <w:bCs/>
          <w:color w:val="0070C0"/>
          <w:sz w:val="20"/>
          <w:szCs w:val="20"/>
        </w:rPr>
        <w:t xml:space="preserve"> de proiecte</w:t>
      </w:r>
      <w:bookmarkEnd w:id="31"/>
    </w:p>
    <w:p w14:paraId="715A8877" w14:textId="77777777" w:rsidR="00D97F67" w:rsidRPr="00A16C7D" w:rsidRDefault="00BA3451">
      <w:pPr>
        <w:pStyle w:val="Titlu3"/>
        <w:spacing w:before="0" w:after="120" w:line="240" w:lineRule="auto"/>
        <w:rPr>
          <w:rFonts w:ascii="Trebuchet MS" w:hAnsi="Trebuchet MS"/>
          <w:b/>
          <w:bCs/>
          <w:color w:val="0070C0"/>
          <w:sz w:val="20"/>
          <w:szCs w:val="20"/>
        </w:rPr>
      </w:pPr>
      <w:bookmarkStart w:id="32" w:name="_Toc177052659"/>
      <w:r w:rsidRPr="00A16C7D">
        <w:rPr>
          <w:rFonts w:ascii="Trebuchet MS" w:hAnsi="Trebuchet MS"/>
          <w:b/>
          <w:bCs/>
          <w:color w:val="0070C0"/>
          <w:sz w:val="20"/>
          <w:szCs w:val="20"/>
        </w:rPr>
        <w:t>1.5.1 Bugetul total estimat</w:t>
      </w:r>
      <w:bookmarkEnd w:id="32"/>
    </w:p>
    <w:p w14:paraId="39322BE6" w14:textId="6C5F391B" w:rsidR="00D97F67" w:rsidRPr="00AF5967" w:rsidRDefault="00BA3451">
      <w:pPr>
        <w:tabs>
          <w:tab w:val="left" w:pos="6030"/>
        </w:tabs>
        <w:spacing w:after="120" w:line="240" w:lineRule="auto"/>
        <w:jc w:val="both"/>
        <w:rPr>
          <w:rFonts w:ascii="Trebuchet MS" w:hAnsi="Trebuchet MS" w:cs="Trebuchet MS,Bold"/>
          <w:sz w:val="20"/>
          <w:szCs w:val="20"/>
        </w:rPr>
      </w:pPr>
      <w:r w:rsidRPr="00AF5967">
        <w:rPr>
          <w:rFonts w:ascii="Trebuchet MS" w:hAnsi="Trebuchet MS" w:cs="Trebuchet MS,Bold"/>
          <w:sz w:val="20"/>
          <w:szCs w:val="20"/>
        </w:rPr>
        <w:t xml:space="preserve">Alocarea financiară a </w:t>
      </w:r>
      <w:r w:rsidR="00307BFD">
        <w:rPr>
          <w:rFonts w:ascii="Trebuchet MS" w:hAnsi="Trebuchet MS" w:cs="Trebuchet MS,Bold"/>
          <w:sz w:val="20"/>
          <w:szCs w:val="20"/>
        </w:rPr>
        <w:t>investiției</w:t>
      </w:r>
      <w:r w:rsidRPr="00AF5967">
        <w:rPr>
          <w:rFonts w:ascii="Trebuchet MS" w:hAnsi="Trebuchet MS" w:cs="Trebuchet MS,Bold"/>
          <w:sz w:val="20"/>
          <w:szCs w:val="20"/>
        </w:rPr>
        <w:t>, reprezentând fonduri alocate prin intermediul Planului Național de Redresare și Reziliență</w:t>
      </w:r>
      <w:r w:rsidRPr="00AF5967">
        <w:rPr>
          <w:rFonts w:ascii="Trebuchet MS" w:hAnsi="Trebuchet MS" w:cs="Trebuchet MS,Bold"/>
          <w:sz w:val="20"/>
          <w:szCs w:val="20"/>
          <w:lang w:val="en-US"/>
        </w:rPr>
        <w:t>:</w:t>
      </w:r>
      <w:r w:rsidRPr="00AF5967">
        <w:rPr>
          <w:rFonts w:ascii="Trebuchet MS" w:hAnsi="Trebuchet MS" w:cs="Trebuchet MS,Bold"/>
          <w:sz w:val="20"/>
          <w:szCs w:val="20"/>
        </w:rPr>
        <w:t xml:space="preserve"> </w:t>
      </w:r>
      <w:r w:rsidR="000C01F9">
        <w:rPr>
          <w:rFonts w:ascii="Trebuchet MS" w:hAnsi="Trebuchet MS" w:cs="Trebuchet MS,Bold"/>
          <w:b/>
          <w:sz w:val="20"/>
          <w:szCs w:val="20"/>
        </w:rPr>
        <w:t>610.762.268</w:t>
      </w:r>
      <w:r w:rsidR="003866CF" w:rsidRPr="00AF5967">
        <w:rPr>
          <w:rFonts w:ascii="Trebuchet MS" w:hAnsi="Trebuchet MS" w:cs="Trebuchet MS,Bold"/>
          <w:b/>
          <w:sz w:val="20"/>
          <w:szCs w:val="20"/>
        </w:rPr>
        <w:t xml:space="preserve"> </w:t>
      </w:r>
      <w:r w:rsidRPr="00AF5967">
        <w:rPr>
          <w:rFonts w:ascii="Trebuchet MS" w:hAnsi="Trebuchet MS" w:cs="Trebuchet MS,Bold"/>
          <w:b/>
          <w:sz w:val="20"/>
          <w:szCs w:val="20"/>
        </w:rPr>
        <w:t>euro</w:t>
      </w:r>
      <w:r w:rsidRPr="00AF5967">
        <w:rPr>
          <w:rFonts w:ascii="Trebuchet MS" w:hAnsi="Trebuchet MS" w:cs="Trebuchet MS,Bold"/>
          <w:sz w:val="20"/>
          <w:szCs w:val="20"/>
        </w:rPr>
        <w:t>*</w:t>
      </w:r>
      <w:r w:rsidR="003866CF">
        <w:rPr>
          <w:rFonts w:ascii="Trebuchet MS" w:hAnsi="Trebuchet MS" w:cs="Trebuchet MS,Bold"/>
          <w:sz w:val="20"/>
          <w:szCs w:val="20"/>
        </w:rPr>
        <w:t xml:space="preserve">, echivalentul </w:t>
      </w:r>
      <w:bookmarkStart w:id="33" w:name="_Hlk171505867"/>
      <w:r w:rsidR="000C01F9">
        <w:rPr>
          <w:rFonts w:ascii="Trebuchet MS" w:hAnsi="Trebuchet MS" w:cs="Trebuchet MS,Bold"/>
          <w:sz w:val="20"/>
          <w:szCs w:val="20"/>
        </w:rPr>
        <w:t xml:space="preserve">a 122.000 de </w:t>
      </w:r>
      <w:r w:rsidR="003866CF">
        <w:rPr>
          <w:rFonts w:ascii="Trebuchet MS" w:hAnsi="Trebuchet MS" w:cs="Trebuchet MS,Bold"/>
          <w:sz w:val="20"/>
          <w:szCs w:val="20"/>
        </w:rPr>
        <w:t>vouchere</w:t>
      </w:r>
      <w:bookmarkEnd w:id="33"/>
      <w:r w:rsidRPr="00AF5967">
        <w:rPr>
          <w:rFonts w:ascii="Trebuchet MS" w:hAnsi="Trebuchet MS" w:cs="Trebuchet MS,Bold"/>
          <w:sz w:val="20"/>
          <w:szCs w:val="20"/>
        </w:rPr>
        <w:t>.</w:t>
      </w:r>
    </w:p>
    <w:p w14:paraId="4F2C2DEF" w14:textId="59CEE203" w:rsidR="00CA6862" w:rsidRPr="007549FD" w:rsidRDefault="00BA3451" w:rsidP="00CA6862">
      <w:pPr>
        <w:spacing w:line="276" w:lineRule="auto"/>
        <w:jc w:val="both"/>
        <w:rPr>
          <w:rFonts w:ascii="Trebuchet MS" w:hAnsi="Trebuchet MS" w:cs="Trebuchet MS,Bold"/>
          <w:sz w:val="20"/>
          <w:szCs w:val="20"/>
        </w:rPr>
      </w:pPr>
      <w:r w:rsidRPr="00AF5967">
        <w:rPr>
          <w:rFonts w:ascii="Trebuchet MS" w:hAnsi="Trebuchet MS" w:cs="Trebuchet MS,Bold"/>
          <w:sz w:val="20"/>
          <w:szCs w:val="20"/>
        </w:rPr>
        <w:t>Pentru transformarea din euro în lei a alocării în aplicația PNRR este utilizat cursul inforeuro din luna</w:t>
      </w:r>
      <w:r w:rsidR="00432722">
        <w:rPr>
          <w:rFonts w:ascii="Trebuchet MS" w:hAnsi="Trebuchet MS" w:cs="Trebuchet MS,Bold"/>
          <w:sz w:val="20"/>
          <w:szCs w:val="20"/>
        </w:rPr>
        <w:t xml:space="preserve"> anterioară</w:t>
      </w:r>
      <w:r w:rsidRPr="00AF5967">
        <w:rPr>
          <w:rFonts w:ascii="Trebuchet MS" w:hAnsi="Trebuchet MS" w:cs="Trebuchet MS,Bold"/>
          <w:sz w:val="20"/>
          <w:szCs w:val="20"/>
        </w:rPr>
        <w:t xml:space="preserve"> lansării apelului de proiecte, </w:t>
      </w:r>
      <w:r w:rsidR="00CA6862" w:rsidRPr="007549FD">
        <w:rPr>
          <w:rFonts w:ascii="Trebuchet MS" w:hAnsi="Trebuchet MS" w:cs="Trebuchet MS,Bold"/>
          <w:sz w:val="20"/>
          <w:szCs w:val="20"/>
        </w:rPr>
        <w:t>respectiv luna August 2024: 1 euro = 4,9766 lei</w:t>
      </w:r>
      <w:r w:rsidR="00CA6862">
        <w:rPr>
          <w:rFonts w:ascii="Trebuchet MS" w:hAnsi="Trebuchet MS" w:cs="Trebuchet MS,Bold"/>
          <w:sz w:val="20"/>
          <w:szCs w:val="20"/>
        </w:rPr>
        <w:t>,</w:t>
      </w:r>
      <w:r w:rsidR="00CA6862" w:rsidRPr="00CA6862">
        <w:rPr>
          <w:rFonts w:ascii="Trebuchet MS" w:hAnsi="Trebuchet MS" w:cs="Trebuchet MS,Bold"/>
          <w:sz w:val="20"/>
          <w:szCs w:val="20"/>
        </w:rPr>
        <w:t xml:space="preserve"> </w:t>
      </w:r>
      <w:r w:rsidR="00CA6862" w:rsidRPr="007549FD">
        <w:rPr>
          <w:rFonts w:ascii="Trebuchet MS" w:hAnsi="Trebuchet MS" w:cs="Trebuchet MS,Bold"/>
          <w:sz w:val="20"/>
          <w:szCs w:val="20"/>
        </w:rPr>
        <w:t>curs ce va fi utilizat atât la depunerea cât și la semnarea contractelor de finanțare</w:t>
      </w:r>
      <w:r w:rsidR="00CA6862">
        <w:rPr>
          <w:rFonts w:ascii="Trebuchet MS" w:hAnsi="Trebuchet MS" w:cs="Trebuchet MS,Bold"/>
          <w:sz w:val="20"/>
          <w:szCs w:val="20"/>
        </w:rPr>
        <w:t>.</w:t>
      </w:r>
    </w:p>
    <w:tbl>
      <w:tblPr>
        <w:tblStyle w:val="Tabelgril"/>
        <w:tblW w:w="0" w:type="auto"/>
        <w:tblLook w:val="04A0" w:firstRow="1" w:lastRow="0" w:firstColumn="1" w:lastColumn="0" w:noHBand="0" w:noVBand="1"/>
      </w:tblPr>
      <w:tblGrid>
        <w:gridCol w:w="9628"/>
      </w:tblGrid>
      <w:tr w:rsidR="00D97F67" w:rsidRPr="00AF5967" w14:paraId="75294135" w14:textId="77777777">
        <w:tc>
          <w:tcPr>
            <w:tcW w:w="9628" w:type="dxa"/>
          </w:tcPr>
          <w:p w14:paraId="0A18D17C" w14:textId="5D725C4A" w:rsidR="00D97F67" w:rsidRPr="00AF5967" w:rsidRDefault="00BA3451">
            <w:pPr>
              <w:tabs>
                <w:tab w:val="left" w:pos="6030"/>
              </w:tabs>
              <w:spacing w:after="120" w:line="240" w:lineRule="auto"/>
              <w:jc w:val="both"/>
              <w:rPr>
                <w:rFonts w:ascii="Trebuchet MS" w:hAnsi="Trebuchet MS" w:cs="Trebuchet MS,Bold"/>
                <w:i/>
                <w:sz w:val="20"/>
                <w:szCs w:val="20"/>
              </w:rPr>
            </w:pPr>
            <w:r w:rsidRPr="00AF5967">
              <w:rPr>
                <w:rFonts w:ascii="Trebuchet MS" w:hAnsi="Trebuchet MS" w:cs="Trebuchet MS,Bold"/>
                <w:i/>
                <w:sz w:val="20"/>
                <w:szCs w:val="20"/>
              </w:rPr>
              <w:lastRenderedPageBreak/>
              <w:t>*</w:t>
            </w:r>
            <w:r w:rsidR="009C6CB4">
              <w:t xml:space="preserve"> </w:t>
            </w:r>
            <w:r w:rsidR="009C6CB4" w:rsidRPr="009C6CB4">
              <w:rPr>
                <w:rFonts w:ascii="Trebuchet MS" w:hAnsi="Trebuchet MS" w:cs="Trebuchet MS,Bold"/>
                <w:i/>
                <w:sz w:val="20"/>
                <w:szCs w:val="20"/>
              </w:rPr>
              <w:t>Depunerea proiectelor este acceptată până la un plafon de 120% din alocarea disponibilă, asigurând astfel o participare extinsă și un nivel ridicat de competitivitate. Cu toate acestea, contractarea proiectelor se va realiza strict până la limita de 100% din bugetul alocat. Proiectele care depășesc această limită vor fi incluse în lista de rezervă, urmând a fi luate în considerare pentru finanțare doar în eventualitatea eliberării unor fonduri suplimentare sau a redistribuirii bugetului neutilizat.</w:t>
            </w:r>
          </w:p>
        </w:tc>
      </w:tr>
    </w:tbl>
    <w:p w14:paraId="46176705" w14:textId="77777777" w:rsidR="000C01F9" w:rsidRPr="000C01F9" w:rsidRDefault="000C01F9" w:rsidP="000C01F9">
      <w:pPr>
        <w:tabs>
          <w:tab w:val="left" w:pos="6030"/>
        </w:tabs>
        <w:spacing w:after="120" w:line="240" w:lineRule="auto"/>
        <w:jc w:val="both"/>
        <w:rPr>
          <w:rFonts w:ascii="Trebuchet MS" w:hAnsi="Trebuchet MS" w:cs="Trebuchet MS,Bold"/>
          <w:bCs/>
          <w:sz w:val="20"/>
          <w:szCs w:val="20"/>
        </w:rPr>
      </w:pPr>
      <w:r w:rsidRPr="000C01F9">
        <w:rPr>
          <w:rFonts w:ascii="Trebuchet MS" w:hAnsi="Trebuchet MS" w:cs="Trebuchet MS,Bold"/>
          <w:bCs/>
          <w:sz w:val="20"/>
          <w:szCs w:val="20"/>
        </w:rPr>
        <w:t>Alocarea financiara va fi disponibilă pentru accesare în cadrul a două etape:</w:t>
      </w:r>
    </w:p>
    <w:p w14:paraId="4AB7932D" w14:textId="3E2B282F" w:rsidR="00D97F67" w:rsidRDefault="000C01F9" w:rsidP="000C01F9">
      <w:pPr>
        <w:tabs>
          <w:tab w:val="left" w:pos="6030"/>
        </w:tabs>
        <w:spacing w:after="120" w:line="240" w:lineRule="auto"/>
        <w:jc w:val="both"/>
        <w:rPr>
          <w:rFonts w:ascii="Trebuchet MS" w:hAnsi="Trebuchet MS" w:cs="Trebuchet MS,Bold"/>
          <w:sz w:val="20"/>
          <w:szCs w:val="20"/>
        </w:rPr>
      </w:pPr>
      <w:r w:rsidRPr="000C01F9">
        <w:rPr>
          <w:rFonts w:ascii="Trebuchet MS" w:hAnsi="Trebuchet MS" w:cs="Trebuchet MS,Bold"/>
          <w:bCs/>
          <w:sz w:val="20"/>
          <w:szCs w:val="20"/>
        </w:rPr>
        <w:t xml:space="preserve">Bugetul estimat pentru </w:t>
      </w:r>
      <w:r w:rsidRPr="00621B90">
        <w:rPr>
          <w:rFonts w:ascii="Trebuchet MS" w:hAnsi="Trebuchet MS" w:cs="Trebuchet MS,Bold"/>
          <w:b/>
          <w:bCs/>
          <w:sz w:val="20"/>
          <w:szCs w:val="20"/>
        </w:rPr>
        <w:t xml:space="preserve">Etapa I </w:t>
      </w:r>
      <w:r w:rsidRPr="000C01F9">
        <w:rPr>
          <w:rFonts w:ascii="Trebuchet MS" w:hAnsi="Trebuchet MS" w:cs="Trebuchet MS,Bold"/>
          <w:bCs/>
          <w:sz w:val="20"/>
          <w:szCs w:val="20"/>
        </w:rPr>
        <w:t xml:space="preserve">este de </w:t>
      </w:r>
      <w:r w:rsidR="00896F35">
        <w:rPr>
          <w:rFonts w:ascii="Trebuchet MS" w:hAnsi="Trebuchet MS" w:cs="Trebuchet MS,Bold"/>
          <w:bCs/>
          <w:sz w:val="20"/>
          <w:szCs w:val="20"/>
        </w:rPr>
        <w:t>4</w:t>
      </w:r>
      <w:r w:rsidRPr="000C01F9">
        <w:rPr>
          <w:rFonts w:ascii="Trebuchet MS" w:hAnsi="Trebuchet MS" w:cs="Trebuchet MS,Bold"/>
          <w:bCs/>
          <w:sz w:val="20"/>
          <w:szCs w:val="20"/>
        </w:rPr>
        <w:t xml:space="preserve">00.000.000 EUR, echivalentul a </w:t>
      </w:r>
      <w:r w:rsidR="00896F35">
        <w:rPr>
          <w:rFonts w:ascii="Trebuchet MS" w:hAnsi="Trebuchet MS" w:cs="Trebuchet MS,Bold"/>
          <w:bCs/>
          <w:sz w:val="20"/>
          <w:szCs w:val="20"/>
        </w:rPr>
        <w:t>8</w:t>
      </w:r>
      <w:r w:rsidRPr="000C01F9">
        <w:rPr>
          <w:rFonts w:ascii="Trebuchet MS" w:hAnsi="Trebuchet MS" w:cs="Trebuchet MS,Bold"/>
          <w:bCs/>
          <w:sz w:val="20"/>
          <w:szCs w:val="20"/>
        </w:rPr>
        <w:t>0.000 de vouchere, din care:</w:t>
      </w:r>
    </w:p>
    <w:p w14:paraId="7888ED74" w14:textId="6961620A" w:rsidR="000C01F9" w:rsidRPr="000C01F9" w:rsidRDefault="000C01F9" w:rsidP="005808BE">
      <w:pPr>
        <w:pStyle w:val="Listparagraf"/>
        <w:numPr>
          <w:ilvl w:val="0"/>
          <w:numId w:val="19"/>
        </w:numPr>
      </w:pPr>
      <w:r w:rsidRPr="000C01F9">
        <w:t xml:space="preserve">pentru Componenta A: </w:t>
      </w:r>
      <w:r w:rsidR="00896F35">
        <w:t>3</w:t>
      </w:r>
      <w:r w:rsidRPr="000C01F9">
        <w:t xml:space="preserve">00.000.000 EUR, echivalentul a </w:t>
      </w:r>
      <w:r w:rsidR="00896F35">
        <w:t>6</w:t>
      </w:r>
      <w:r w:rsidRPr="000C01F9">
        <w:t>0.000 de vouchere</w:t>
      </w:r>
    </w:p>
    <w:p w14:paraId="5339C848" w14:textId="5BA0E36F" w:rsidR="000C01F9" w:rsidRPr="000C01F9" w:rsidRDefault="000C01F9" w:rsidP="00307AAC">
      <w:pPr>
        <w:pStyle w:val="Listparagraf"/>
        <w:numPr>
          <w:ilvl w:val="0"/>
          <w:numId w:val="19"/>
        </w:numPr>
      </w:pPr>
      <w:r w:rsidRPr="000C01F9">
        <w:t>pentru componenta B: 100.000.000 EUR, echivalentul a 20.000 de vouchere</w:t>
      </w:r>
    </w:p>
    <w:p w14:paraId="11CF251F" w14:textId="7EF8DD39" w:rsidR="00592F7E" w:rsidRPr="00592F7E" w:rsidRDefault="00592F7E" w:rsidP="00592F7E">
      <w:pPr>
        <w:tabs>
          <w:tab w:val="left" w:pos="6030"/>
        </w:tabs>
        <w:spacing w:after="120" w:line="240" w:lineRule="auto"/>
        <w:jc w:val="both"/>
        <w:rPr>
          <w:rFonts w:ascii="Trebuchet MS" w:hAnsi="Trebuchet MS" w:cs="Trebuchet MS,Bold"/>
          <w:sz w:val="20"/>
          <w:szCs w:val="20"/>
        </w:rPr>
      </w:pPr>
      <w:r w:rsidRPr="00592F7E">
        <w:rPr>
          <w:rFonts w:ascii="Trebuchet MS" w:hAnsi="Trebuchet MS" w:cs="Trebuchet MS,Bold"/>
          <w:sz w:val="20"/>
          <w:szCs w:val="20"/>
        </w:rPr>
        <w:t xml:space="preserve">În situații justificate cum ar fi neaccesarea sau accesarea redusă a voucherelor pentru Componenta A, raportat la gradul de accesare a voucherelor pentru componenta B, </w:t>
      </w:r>
      <w:r w:rsidR="00872A20">
        <w:rPr>
          <w:rFonts w:ascii="Trebuchet MS" w:hAnsi="Trebuchet MS" w:cs="Trebuchet MS,Bold"/>
          <w:sz w:val="20"/>
          <w:szCs w:val="20"/>
        </w:rPr>
        <w:t xml:space="preserve">CR/I </w:t>
      </w:r>
      <w:r w:rsidR="00E722CE">
        <w:rPr>
          <w:rFonts w:ascii="Trebuchet MS" w:hAnsi="Trebuchet MS" w:cs="Trebuchet MS,Bold"/>
          <w:sz w:val="20"/>
          <w:szCs w:val="20"/>
        </w:rPr>
        <w:t>DGDRISD</w:t>
      </w:r>
      <w:r w:rsidRPr="00592F7E">
        <w:rPr>
          <w:rFonts w:ascii="Trebuchet MS" w:hAnsi="Trebuchet MS" w:cs="Trebuchet MS,Bold"/>
          <w:sz w:val="20"/>
          <w:szCs w:val="20"/>
        </w:rPr>
        <w:t xml:space="preserve"> poate decide realocarea de sume între componente, inclusiv înainte de închiderea apelu</w:t>
      </w:r>
      <w:r w:rsidR="00DF4887">
        <w:rPr>
          <w:rFonts w:ascii="Trebuchet MS" w:hAnsi="Trebuchet MS" w:cs="Trebuchet MS,Bold"/>
          <w:sz w:val="20"/>
          <w:szCs w:val="20"/>
        </w:rPr>
        <w:t>rilor</w:t>
      </w:r>
      <w:r w:rsidRPr="00592F7E">
        <w:rPr>
          <w:rFonts w:ascii="Trebuchet MS" w:hAnsi="Trebuchet MS" w:cs="Trebuchet MS,Bold"/>
          <w:sz w:val="20"/>
          <w:szCs w:val="20"/>
        </w:rPr>
        <w:t xml:space="preserve">, pentru a evita neîndeplinirea în termene a țintelor din PNRR. </w:t>
      </w:r>
    </w:p>
    <w:p w14:paraId="2F4338D3" w14:textId="52CFCD09" w:rsidR="000C01F9" w:rsidRDefault="00592F7E" w:rsidP="00592F7E">
      <w:pPr>
        <w:tabs>
          <w:tab w:val="left" w:pos="6030"/>
        </w:tabs>
        <w:spacing w:after="120" w:line="240" w:lineRule="auto"/>
        <w:jc w:val="both"/>
        <w:rPr>
          <w:rFonts w:ascii="Trebuchet MS" w:hAnsi="Trebuchet MS" w:cs="Trebuchet MS,Bold"/>
          <w:sz w:val="20"/>
          <w:szCs w:val="20"/>
        </w:rPr>
      </w:pPr>
      <w:r w:rsidRPr="00592F7E">
        <w:rPr>
          <w:rFonts w:ascii="Trebuchet MS" w:hAnsi="Trebuchet MS" w:cs="Trebuchet MS,Bold"/>
          <w:sz w:val="20"/>
          <w:szCs w:val="20"/>
        </w:rPr>
        <w:t>În acest caz, informarea privind realocarea de sume se va realiza prin publicarea pe site a unui anunț de lansare revizuit aferentei primei etape, cu cel puțin 5 zile înainte de realizarea modificărilor.</w:t>
      </w:r>
    </w:p>
    <w:p w14:paraId="33FC62F6" w14:textId="77777777" w:rsidR="00592F7E" w:rsidRDefault="00592F7E">
      <w:pPr>
        <w:tabs>
          <w:tab w:val="left" w:pos="6030"/>
        </w:tabs>
        <w:spacing w:after="120" w:line="240" w:lineRule="auto"/>
        <w:jc w:val="both"/>
        <w:rPr>
          <w:rFonts w:ascii="Trebuchet MS" w:hAnsi="Trebuchet MS" w:cs="Trebuchet MS,Bold"/>
          <w:sz w:val="20"/>
          <w:szCs w:val="20"/>
        </w:rPr>
      </w:pPr>
    </w:p>
    <w:p w14:paraId="488360DC" w14:textId="55D906E6" w:rsidR="009448EF" w:rsidRPr="00AA0BEF" w:rsidRDefault="009448EF">
      <w:pPr>
        <w:tabs>
          <w:tab w:val="left" w:pos="6030"/>
        </w:tabs>
        <w:spacing w:after="120" w:line="240" w:lineRule="auto"/>
        <w:jc w:val="both"/>
        <w:rPr>
          <w:rFonts w:ascii="Trebuchet MS" w:hAnsi="Trebuchet MS" w:cs="Trebuchet MS,Bold"/>
          <w:sz w:val="20"/>
          <w:szCs w:val="20"/>
        </w:rPr>
      </w:pPr>
      <w:bookmarkStart w:id="34" w:name="_Hlk176426357"/>
      <w:r>
        <w:rPr>
          <w:rFonts w:ascii="Trebuchet MS" w:hAnsi="Trebuchet MS" w:cs="Trebuchet MS,Bold"/>
          <w:sz w:val="20"/>
          <w:szCs w:val="20"/>
        </w:rPr>
        <w:t>Alocarea financiară</w:t>
      </w:r>
      <w:r w:rsidR="00621B90" w:rsidRPr="00621B90">
        <w:rPr>
          <w:rFonts w:ascii="Trebuchet MS" w:hAnsi="Trebuchet MS" w:cs="Trebuchet MS,Bold"/>
          <w:sz w:val="20"/>
          <w:szCs w:val="20"/>
        </w:rPr>
        <w:t xml:space="preserve"> pentru </w:t>
      </w:r>
      <w:r w:rsidR="00621B90" w:rsidRPr="00621B90">
        <w:rPr>
          <w:rFonts w:ascii="Trebuchet MS" w:hAnsi="Trebuchet MS" w:cs="Trebuchet MS,Bold"/>
          <w:b/>
          <w:sz w:val="20"/>
          <w:szCs w:val="20"/>
        </w:rPr>
        <w:t>Etapa a II-a</w:t>
      </w:r>
      <w:r w:rsidR="00621B90" w:rsidRPr="00621B90">
        <w:rPr>
          <w:rFonts w:ascii="Trebuchet MS" w:hAnsi="Trebuchet MS" w:cs="Trebuchet MS,Bold"/>
          <w:sz w:val="20"/>
          <w:szCs w:val="20"/>
        </w:rPr>
        <w:t xml:space="preserve"> este de </w:t>
      </w:r>
      <w:r w:rsidR="00896F35">
        <w:rPr>
          <w:rFonts w:ascii="Trebuchet MS" w:hAnsi="Trebuchet MS" w:cs="Trebuchet MS,Bold"/>
          <w:sz w:val="20"/>
          <w:szCs w:val="20"/>
        </w:rPr>
        <w:t>2</w:t>
      </w:r>
      <w:r w:rsidR="00621B90" w:rsidRPr="00621B90">
        <w:rPr>
          <w:rFonts w:ascii="Trebuchet MS" w:hAnsi="Trebuchet MS" w:cs="Trebuchet MS,Bold"/>
          <w:sz w:val="20"/>
          <w:szCs w:val="20"/>
        </w:rPr>
        <w:t>10.76</w:t>
      </w:r>
      <w:r w:rsidR="00621B90">
        <w:rPr>
          <w:rFonts w:ascii="Trebuchet MS" w:hAnsi="Trebuchet MS" w:cs="Trebuchet MS,Bold"/>
          <w:sz w:val="20"/>
          <w:szCs w:val="20"/>
        </w:rPr>
        <w:t>2</w:t>
      </w:r>
      <w:r w:rsidR="00621B90" w:rsidRPr="00621B90">
        <w:rPr>
          <w:rFonts w:ascii="Trebuchet MS" w:hAnsi="Trebuchet MS" w:cs="Trebuchet MS,Bold"/>
          <w:sz w:val="20"/>
          <w:szCs w:val="20"/>
        </w:rPr>
        <w:t>.</w:t>
      </w:r>
      <w:r w:rsidR="00621B90">
        <w:rPr>
          <w:rFonts w:ascii="Trebuchet MS" w:hAnsi="Trebuchet MS" w:cs="Trebuchet MS,Bold"/>
          <w:sz w:val="20"/>
          <w:szCs w:val="20"/>
        </w:rPr>
        <w:t>2</w:t>
      </w:r>
      <w:r w:rsidR="00621B90" w:rsidRPr="00621B90">
        <w:rPr>
          <w:rFonts w:ascii="Trebuchet MS" w:hAnsi="Trebuchet MS" w:cs="Trebuchet MS,Bold"/>
          <w:sz w:val="20"/>
          <w:szCs w:val="20"/>
        </w:rPr>
        <w:t>68 EUR</w:t>
      </w:r>
      <w:r w:rsidR="00592F7E">
        <w:rPr>
          <w:rFonts w:ascii="Trebuchet MS" w:hAnsi="Trebuchet MS" w:cs="Trebuchet MS,Bold"/>
          <w:sz w:val="20"/>
          <w:szCs w:val="20"/>
        </w:rPr>
        <w:t>, echivalentul a</w:t>
      </w:r>
      <w:r w:rsidR="007E6A80">
        <w:rPr>
          <w:rFonts w:ascii="Trebuchet MS" w:hAnsi="Trebuchet MS" w:cs="Trebuchet MS,Bold"/>
          <w:sz w:val="20"/>
          <w:szCs w:val="20"/>
        </w:rPr>
        <w:t xml:space="preserve"> aproximativ</w:t>
      </w:r>
      <w:r w:rsidR="00592F7E">
        <w:rPr>
          <w:rFonts w:ascii="Trebuchet MS" w:hAnsi="Trebuchet MS" w:cs="Trebuchet MS,Bold"/>
          <w:sz w:val="20"/>
          <w:szCs w:val="20"/>
        </w:rPr>
        <w:t xml:space="preserve"> </w:t>
      </w:r>
      <w:r w:rsidR="00896F35">
        <w:rPr>
          <w:rFonts w:ascii="Trebuchet MS" w:hAnsi="Trebuchet MS" w:cs="Trebuchet MS,Bold"/>
          <w:sz w:val="20"/>
          <w:szCs w:val="20"/>
        </w:rPr>
        <w:t>4</w:t>
      </w:r>
      <w:r w:rsidR="00592F7E">
        <w:rPr>
          <w:rFonts w:ascii="Trebuchet MS" w:hAnsi="Trebuchet MS" w:cs="Trebuchet MS,Bold"/>
          <w:sz w:val="20"/>
          <w:szCs w:val="20"/>
        </w:rPr>
        <w:t>2.</w:t>
      </w:r>
      <w:r w:rsidR="007E6A80">
        <w:rPr>
          <w:rFonts w:ascii="Trebuchet MS" w:hAnsi="Trebuchet MS" w:cs="Trebuchet MS,Bold"/>
          <w:sz w:val="20"/>
          <w:szCs w:val="20"/>
        </w:rPr>
        <w:t>000</w:t>
      </w:r>
      <w:r w:rsidR="00592F7E">
        <w:rPr>
          <w:rFonts w:ascii="Trebuchet MS" w:hAnsi="Trebuchet MS" w:cs="Trebuchet MS,Bold"/>
          <w:sz w:val="20"/>
          <w:szCs w:val="20"/>
        </w:rPr>
        <w:t xml:space="preserve"> vouchere</w:t>
      </w:r>
      <w:r>
        <w:rPr>
          <w:rFonts w:ascii="Trebuchet MS" w:hAnsi="Trebuchet MS" w:cs="Trebuchet MS,Bold"/>
          <w:sz w:val="20"/>
          <w:szCs w:val="20"/>
        </w:rPr>
        <w:t xml:space="preserve">, </w:t>
      </w:r>
      <w:r w:rsidR="00592F7E">
        <w:rPr>
          <w:rFonts w:ascii="Trebuchet MS" w:hAnsi="Trebuchet MS" w:cs="Trebuchet MS,Bold"/>
          <w:sz w:val="20"/>
          <w:szCs w:val="20"/>
        </w:rPr>
        <w:t>la care se adaug</w:t>
      </w:r>
      <w:r w:rsidR="00A60525">
        <w:rPr>
          <w:rFonts w:ascii="Trebuchet MS" w:hAnsi="Trebuchet MS" w:cs="Trebuchet MS,Bold"/>
          <w:sz w:val="20"/>
          <w:szCs w:val="20"/>
        </w:rPr>
        <w:t>ă</w:t>
      </w:r>
      <w:r w:rsidR="00592F7E">
        <w:rPr>
          <w:rFonts w:ascii="Trebuchet MS" w:hAnsi="Trebuchet MS" w:cs="Trebuchet MS,Bold"/>
          <w:sz w:val="20"/>
          <w:szCs w:val="20"/>
        </w:rPr>
        <w:t xml:space="preserve">, daca este cazul, si bugetul aferent voucherelor neaccesate in </w:t>
      </w:r>
      <w:r w:rsidR="00592F7E" w:rsidRPr="00592F7E">
        <w:rPr>
          <w:rFonts w:ascii="Trebuchet MS" w:hAnsi="Trebuchet MS" w:cs="Trebuchet MS,Bold"/>
          <w:b/>
          <w:sz w:val="20"/>
          <w:szCs w:val="20"/>
        </w:rPr>
        <w:t>Etapa I</w:t>
      </w:r>
      <w:r w:rsidR="00592F7E">
        <w:rPr>
          <w:rFonts w:ascii="Trebuchet MS" w:hAnsi="Trebuchet MS" w:cs="Trebuchet MS,Bold"/>
          <w:b/>
          <w:sz w:val="20"/>
          <w:szCs w:val="20"/>
        </w:rPr>
        <w:t>.</w:t>
      </w:r>
      <w:r w:rsidRPr="009448EF">
        <w:rPr>
          <w:rFonts w:eastAsia="Times New Roman"/>
        </w:rPr>
        <w:t xml:space="preserve"> </w:t>
      </w:r>
    </w:p>
    <w:p w14:paraId="0FFA524D" w14:textId="01EA8026" w:rsidR="00074688" w:rsidRDefault="00074688">
      <w:pPr>
        <w:tabs>
          <w:tab w:val="left" w:pos="6030"/>
        </w:tabs>
        <w:spacing w:after="120" w:line="240" w:lineRule="auto"/>
        <w:jc w:val="both"/>
        <w:rPr>
          <w:rFonts w:ascii="Trebuchet MS" w:hAnsi="Trebuchet MS" w:cs="Trebuchet MS,Bold"/>
          <w:sz w:val="20"/>
          <w:szCs w:val="20"/>
        </w:rPr>
      </w:pPr>
      <w:r>
        <w:rPr>
          <w:rFonts w:ascii="Trebuchet MS" w:hAnsi="Trebuchet MS" w:cs="Trebuchet MS,Bold"/>
          <w:sz w:val="20"/>
          <w:szCs w:val="20"/>
        </w:rPr>
        <w:t xml:space="preserve">Apelul dedicat </w:t>
      </w:r>
      <w:r w:rsidR="004A0292">
        <w:rPr>
          <w:rFonts w:ascii="Trebuchet MS" w:hAnsi="Trebuchet MS" w:cs="Trebuchet MS,Bold"/>
          <w:sz w:val="20"/>
          <w:szCs w:val="20"/>
        </w:rPr>
        <w:t>E</w:t>
      </w:r>
      <w:r>
        <w:rPr>
          <w:rFonts w:ascii="Trebuchet MS" w:hAnsi="Trebuchet MS" w:cs="Trebuchet MS,Bold"/>
          <w:sz w:val="20"/>
          <w:szCs w:val="20"/>
        </w:rPr>
        <w:t xml:space="preserve">tapei a II a se va deschide în luna </w:t>
      </w:r>
      <w:r w:rsidR="00095290">
        <w:rPr>
          <w:rFonts w:ascii="Trebuchet MS" w:hAnsi="Trebuchet MS" w:cs="Trebuchet MS,Bold"/>
          <w:sz w:val="20"/>
          <w:szCs w:val="20"/>
        </w:rPr>
        <w:t>februarie</w:t>
      </w:r>
      <w:r>
        <w:rPr>
          <w:rFonts w:ascii="Trebuchet MS" w:hAnsi="Trebuchet MS" w:cs="Trebuchet MS,Bold"/>
          <w:sz w:val="20"/>
          <w:szCs w:val="20"/>
        </w:rPr>
        <w:t xml:space="preserve"> 2025. </w:t>
      </w:r>
    </w:p>
    <w:bookmarkEnd w:id="34"/>
    <w:p w14:paraId="5FF0504F" w14:textId="688CF9AA" w:rsidR="00272ED1" w:rsidRPr="00AF5967" w:rsidRDefault="00CA6862" w:rsidP="006A5997">
      <w:pPr>
        <w:spacing w:line="276" w:lineRule="auto"/>
        <w:jc w:val="both"/>
        <w:rPr>
          <w:rFonts w:ascii="Trebuchet MS" w:hAnsi="Trebuchet MS" w:cs="Trebuchet MS,Bold"/>
          <w:sz w:val="20"/>
          <w:szCs w:val="20"/>
        </w:rPr>
      </w:pPr>
      <w:r w:rsidRPr="00AF5967">
        <w:rPr>
          <w:rFonts w:ascii="Trebuchet MS" w:hAnsi="Trebuchet MS" w:cs="Trebuchet MS,Bold"/>
          <w:sz w:val="20"/>
          <w:szCs w:val="20"/>
        </w:rPr>
        <w:t>Pentru transformarea din euro în lei a alocării în aplicația PNRR este utilizat cursul inforeuro din luna</w:t>
      </w:r>
      <w:r>
        <w:rPr>
          <w:rFonts w:ascii="Trebuchet MS" w:hAnsi="Trebuchet MS" w:cs="Trebuchet MS,Bold"/>
          <w:sz w:val="20"/>
          <w:szCs w:val="20"/>
        </w:rPr>
        <w:t xml:space="preserve"> anterioară</w:t>
      </w:r>
      <w:r w:rsidRPr="00AF5967">
        <w:rPr>
          <w:rFonts w:ascii="Trebuchet MS" w:hAnsi="Trebuchet MS" w:cs="Trebuchet MS,Bold"/>
          <w:sz w:val="20"/>
          <w:szCs w:val="20"/>
        </w:rPr>
        <w:t xml:space="preserve"> lansării apelului de proiecte, </w:t>
      </w:r>
      <w:r w:rsidRPr="007549FD">
        <w:rPr>
          <w:rFonts w:ascii="Trebuchet MS" w:hAnsi="Trebuchet MS" w:cs="Trebuchet MS,Bold"/>
          <w:sz w:val="20"/>
          <w:szCs w:val="20"/>
        </w:rPr>
        <w:t>respectiv luna August 2024: 1 euro = 4,9766 lei, curs ce va fi utilizat atât la depunerea cât și la semnarea contractelor de finanțare</w:t>
      </w:r>
      <w:r>
        <w:rPr>
          <w:rFonts w:ascii="Trebuchet MS" w:hAnsi="Trebuchet MS" w:cs="Trebuchet MS,Bold"/>
          <w:sz w:val="20"/>
          <w:szCs w:val="20"/>
        </w:rPr>
        <w:t>.</w:t>
      </w:r>
    </w:p>
    <w:p w14:paraId="39C49697" w14:textId="77777777" w:rsidR="00D97F67" w:rsidRPr="00A16C7D" w:rsidRDefault="00BA3451">
      <w:pPr>
        <w:pStyle w:val="Titlu3"/>
        <w:spacing w:after="120"/>
        <w:rPr>
          <w:rFonts w:ascii="Trebuchet MS" w:hAnsi="Trebuchet MS"/>
          <w:color w:val="0070C0"/>
          <w:sz w:val="20"/>
          <w:szCs w:val="20"/>
        </w:rPr>
      </w:pPr>
      <w:bookmarkStart w:id="35" w:name="_Toc177052660"/>
      <w:r w:rsidRPr="00A16C7D">
        <w:rPr>
          <w:rFonts w:ascii="Trebuchet MS" w:hAnsi="Trebuchet MS"/>
          <w:b/>
          <w:color w:val="0070C0"/>
          <w:sz w:val="20"/>
          <w:szCs w:val="20"/>
        </w:rPr>
        <w:t>1.5.2 Valoarea minimă și maximă a finanțării alocate per proiect</w:t>
      </w:r>
      <w:bookmarkEnd w:id="35"/>
    </w:p>
    <w:p w14:paraId="45D1FC97" w14:textId="3D2EEB68" w:rsidR="00D97F67" w:rsidRDefault="007E6A80">
      <w:pPr>
        <w:rPr>
          <w:rFonts w:ascii="Trebuchet MS" w:hAnsi="Trebuchet MS"/>
          <w:b/>
          <w:sz w:val="20"/>
          <w:szCs w:val="20"/>
        </w:rPr>
      </w:pPr>
      <w:r w:rsidRPr="007E6A80">
        <w:rPr>
          <w:rFonts w:ascii="Trebuchet MS" w:hAnsi="Trebuchet MS"/>
          <w:b/>
          <w:sz w:val="20"/>
          <w:szCs w:val="20"/>
        </w:rPr>
        <w:t>Valoarea finanțării alocate per proiect se calculează prin înmulțirea nr. de vouchere prevăzute în Cererea de finanțare pentru care se îndeplinesc criteriile de eligibilitate cu valoarea individuală a fiecărui voucher (5.000 euro).</w:t>
      </w:r>
    </w:p>
    <w:tbl>
      <w:tblPr>
        <w:tblStyle w:val="Tabelgril"/>
        <w:tblW w:w="5000" w:type="pct"/>
        <w:tblLook w:val="04A0" w:firstRow="1" w:lastRow="0" w:firstColumn="1" w:lastColumn="0" w:noHBand="0" w:noVBand="1"/>
      </w:tblPr>
      <w:tblGrid>
        <w:gridCol w:w="4679"/>
        <w:gridCol w:w="2596"/>
        <w:gridCol w:w="2353"/>
      </w:tblGrid>
      <w:tr w:rsidR="007E6A80" w:rsidRPr="007E6A80" w14:paraId="2401F6D1" w14:textId="77777777" w:rsidTr="007E6A80">
        <w:tc>
          <w:tcPr>
            <w:tcW w:w="2430" w:type="pct"/>
            <w:tcBorders>
              <w:top w:val="single" w:sz="4" w:space="0" w:color="auto"/>
              <w:left w:val="single" w:sz="4" w:space="0" w:color="auto"/>
              <w:bottom w:val="single" w:sz="4" w:space="0" w:color="auto"/>
              <w:right w:val="single" w:sz="4" w:space="0" w:color="auto"/>
            </w:tcBorders>
            <w:shd w:val="clear" w:color="auto" w:fill="9CC2E5" w:themeFill="accent5" w:themeFillTint="99"/>
            <w:vAlign w:val="center"/>
            <w:hideMark/>
          </w:tcPr>
          <w:p w14:paraId="02D44F20" w14:textId="77777777" w:rsidR="007E6A80" w:rsidRPr="007E6A80" w:rsidRDefault="007E6A80" w:rsidP="007E6A80">
            <w:pPr>
              <w:jc w:val="center"/>
              <w:rPr>
                <w:rFonts w:ascii="Trebuchet MS" w:hAnsi="Trebuchet MS"/>
                <w:b/>
                <w:sz w:val="20"/>
                <w:szCs w:val="20"/>
              </w:rPr>
            </w:pPr>
            <w:bookmarkStart w:id="36" w:name="_Hlk167190705"/>
            <w:r w:rsidRPr="007E6A80">
              <w:rPr>
                <w:rFonts w:ascii="Trebuchet MS" w:hAnsi="Trebuchet MS"/>
                <w:b/>
                <w:sz w:val="20"/>
                <w:szCs w:val="20"/>
              </w:rPr>
              <w:t>Voucher per tip de activitate eligibilă</w:t>
            </w:r>
          </w:p>
        </w:tc>
        <w:tc>
          <w:tcPr>
            <w:tcW w:w="1348" w:type="pct"/>
            <w:tcBorders>
              <w:top w:val="single" w:sz="4" w:space="0" w:color="auto"/>
              <w:left w:val="single" w:sz="4" w:space="0" w:color="auto"/>
              <w:bottom w:val="single" w:sz="4" w:space="0" w:color="auto"/>
              <w:right w:val="single" w:sz="4" w:space="0" w:color="auto"/>
            </w:tcBorders>
            <w:shd w:val="clear" w:color="auto" w:fill="9CC2E5" w:themeFill="accent5" w:themeFillTint="99"/>
            <w:vAlign w:val="center"/>
            <w:hideMark/>
          </w:tcPr>
          <w:p w14:paraId="25EC22AB" w14:textId="77777777" w:rsidR="007E6A80" w:rsidRPr="007E6A80" w:rsidRDefault="007E6A80" w:rsidP="007E6A80">
            <w:pPr>
              <w:jc w:val="center"/>
              <w:rPr>
                <w:rFonts w:ascii="Trebuchet MS" w:hAnsi="Trebuchet MS"/>
                <w:b/>
                <w:sz w:val="20"/>
                <w:szCs w:val="20"/>
              </w:rPr>
            </w:pPr>
            <w:r w:rsidRPr="007E6A80">
              <w:rPr>
                <w:rFonts w:ascii="Trebuchet MS" w:hAnsi="Trebuchet MS"/>
                <w:b/>
                <w:sz w:val="20"/>
                <w:szCs w:val="20"/>
              </w:rPr>
              <w:t>Valoare voucher (Euro)-Etapa I - componenta A și Etapa II*</w:t>
            </w:r>
          </w:p>
        </w:tc>
        <w:tc>
          <w:tcPr>
            <w:tcW w:w="1222" w:type="pct"/>
            <w:tcBorders>
              <w:top w:val="single" w:sz="4" w:space="0" w:color="auto"/>
              <w:left w:val="single" w:sz="4" w:space="0" w:color="auto"/>
              <w:bottom w:val="single" w:sz="4" w:space="0" w:color="auto"/>
              <w:right w:val="single" w:sz="4" w:space="0" w:color="auto"/>
            </w:tcBorders>
            <w:shd w:val="clear" w:color="auto" w:fill="9CC2E5" w:themeFill="accent5" w:themeFillTint="99"/>
            <w:vAlign w:val="center"/>
            <w:hideMark/>
          </w:tcPr>
          <w:p w14:paraId="6EFABBC2" w14:textId="77777777" w:rsidR="007E6A80" w:rsidRPr="007E6A80" w:rsidRDefault="007E6A80" w:rsidP="007E6A80">
            <w:pPr>
              <w:jc w:val="center"/>
              <w:rPr>
                <w:rFonts w:ascii="Trebuchet MS" w:hAnsi="Trebuchet MS"/>
                <w:b/>
                <w:sz w:val="20"/>
                <w:szCs w:val="20"/>
              </w:rPr>
            </w:pPr>
            <w:r w:rsidRPr="007E6A80">
              <w:rPr>
                <w:rFonts w:ascii="Trebuchet MS" w:hAnsi="Trebuchet MS"/>
                <w:b/>
                <w:sz w:val="20"/>
                <w:szCs w:val="20"/>
              </w:rPr>
              <w:t>Valoare voucher  (Euro)- Etapa I - componenta B</w:t>
            </w:r>
          </w:p>
        </w:tc>
      </w:tr>
      <w:tr w:rsidR="007E6A80" w:rsidRPr="007E6A80" w14:paraId="76E91364" w14:textId="77777777" w:rsidTr="007E6A80">
        <w:tc>
          <w:tcPr>
            <w:tcW w:w="2430" w:type="pct"/>
            <w:tcBorders>
              <w:top w:val="single" w:sz="4" w:space="0" w:color="auto"/>
              <w:left w:val="single" w:sz="4" w:space="0" w:color="auto"/>
              <w:bottom w:val="single" w:sz="4" w:space="0" w:color="auto"/>
              <w:right w:val="single" w:sz="4" w:space="0" w:color="auto"/>
            </w:tcBorders>
            <w:vAlign w:val="center"/>
            <w:hideMark/>
          </w:tcPr>
          <w:p w14:paraId="7A6674C8" w14:textId="1885483C" w:rsidR="007E6A80" w:rsidRPr="007E6A80" w:rsidRDefault="007E6A80" w:rsidP="007E6A80">
            <w:pPr>
              <w:jc w:val="center"/>
              <w:rPr>
                <w:rFonts w:ascii="Trebuchet MS" w:hAnsi="Trebuchet MS"/>
                <w:bCs/>
                <w:sz w:val="20"/>
                <w:szCs w:val="20"/>
              </w:rPr>
            </w:pPr>
            <w:r w:rsidRPr="007E6A80">
              <w:rPr>
                <w:rFonts w:ascii="Trebuchet MS" w:hAnsi="Trebuchet MS"/>
                <w:bCs/>
                <w:sz w:val="20"/>
                <w:szCs w:val="20"/>
              </w:rPr>
              <w:t>Voucher sistem de panouri fotovoltaice</w:t>
            </w:r>
          </w:p>
        </w:tc>
        <w:tc>
          <w:tcPr>
            <w:tcW w:w="1348" w:type="pct"/>
            <w:tcBorders>
              <w:top w:val="single" w:sz="4" w:space="0" w:color="auto"/>
              <w:left w:val="single" w:sz="4" w:space="0" w:color="auto"/>
              <w:bottom w:val="single" w:sz="4" w:space="0" w:color="auto"/>
              <w:right w:val="single" w:sz="4" w:space="0" w:color="auto"/>
            </w:tcBorders>
            <w:vAlign w:val="center"/>
            <w:hideMark/>
          </w:tcPr>
          <w:p w14:paraId="479B1A16" w14:textId="0903847E" w:rsidR="007E6A80" w:rsidRPr="007E6A80" w:rsidRDefault="007E6A80" w:rsidP="007E6A80">
            <w:pPr>
              <w:jc w:val="center"/>
              <w:rPr>
                <w:rFonts w:ascii="Trebuchet MS" w:hAnsi="Trebuchet MS"/>
                <w:bCs/>
                <w:sz w:val="20"/>
                <w:szCs w:val="20"/>
              </w:rPr>
            </w:pPr>
            <w:r w:rsidRPr="007E6A80">
              <w:rPr>
                <w:rFonts w:ascii="Trebuchet MS" w:hAnsi="Trebuchet MS"/>
                <w:bCs/>
                <w:sz w:val="20"/>
                <w:szCs w:val="20"/>
              </w:rPr>
              <w:t>5.000</w:t>
            </w:r>
          </w:p>
        </w:tc>
        <w:tc>
          <w:tcPr>
            <w:tcW w:w="1222" w:type="pct"/>
            <w:tcBorders>
              <w:top w:val="single" w:sz="4" w:space="0" w:color="auto"/>
              <w:left w:val="single" w:sz="4" w:space="0" w:color="auto"/>
              <w:bottom w:val="single" w:sz="4" w:space="0" w:color="auto"/>
              <w:right w:val="single" w:sz="4" w:space="0" w:color="auto"/>
            </w:tcBorders>
            <w:vAlign w:val="center"/>
            <w:hideMark/>
          </w:tcPr>
          <w:p w14:paraId="24449A88" w14:textId="4FAD395C" w:rsidR="007E6A80" w:rsidRPr="007E6A80" w:rsidRDefault="007E6A80" w:rsidP="007E6A80">
            <w:pPr>
              <w:jc w:val="center"/>
              <w:rPr>
                <w:rFonts w:ascii="Trebuchet MS" w:hAnsi="Trebuchet MS"/>
                <w:bCs/>
                <w:sz w:val="20"/>
                <w:szCs w:val="20"/>
              </w:rPr>
            </w:pPr>
            <w:r w:rsidRPr="007E6A80">
              <w:rPr>
                <w:rFonts w:ascii="Trebuchet MS" w:hAnsi="Trebuchet MS"/>
                <w:bCs/>
                <w:sz w:val="20"/>
                <w:szCs w:val="20"/>
              </w:rPr>
              <w:t>N/A</w:t>
            </w:r>
          </w:p>
        </w:tc>
      </w:tr>
      <w:tr w:rsidR="007E6A80" w:rsidRPr="007E6A80" w14:paraId="37EAB356" w14:textId="77777777" w:rsidTr="007E6A80">
        <w:tc>
          <w:tcPr>
            <w:tcW w:w="2430" w:type="pct"/>
            <w:tcBorders>
              <w:top w:val="single" w:sz="4" w:space="0" w:color="auto"/>
              <w:left w:val="single" w:sz="4" w:space="0" w:color="auto"/>
              <w:bottom w:val="single" w:sz="4" w:space="0" w:color="auto"/>
              <w:right w:val="single" w:sz="4" w:space="0" w:color="auto"/>
            </w:tcBorders>
            <w:vAlign w:val="center"/>
          </w:tcPr>
          <w:p w14:paraId="6AFA5EC9" w14:textId="7529FD15" w:rsidR="007E6A80" w:rsidRPr="007E6A80" w:rsidRDefault="007E6A80" w:rsidP="007E6A80">
            <w:pPr>
              <w:jc w:val="center"/>
              <w:rPr>
                <w:rFonts w:ascii="Trebuchet MS" w:hAnsi="Trebuchet MS"/>
                <w:bCs/>
                <w:sz w:val="20"/>
                <w:szCs w:val="20"/>
              </w:rPr>
            </w:pPr>
            <w:r w:rsidRPr="007E6A80">
              <w:rPr>
                <w:rFonts w:ascii="Trebuchet MS" w:hAnsi="Trebuchet MS"/>
                <w:bCs/>
                <w:sz w:val="20"/>
                <w:szCs w:val="20"/>
              </w:rPr>
              <w:t>Voucher sistem de stocare a energiei electrice</w:t>
            </w:r>
          </w:p>
        </w:tc>
        <w:tc>
          <w:tcPr>
            <w:tcW w:w="1348" w:type="pct"/>
            <w:tcBorders>
              <w:top w:val="single" w:sz="4" w:space="0" w:color="auto"/>
              <w:left w:val="single" w:sz="4" w:space="0" w:color="auto"/>
              <w:bottom w:val="single" w:sz="4" w:space="0" w:color="auto"/>
              <w:right w:val="single" w:sz="4" w:space="0" w:color="auto"/>
            </w:tcBorders>
            <w:vAlign w:val="center"/>
          </w:tcPr>
          <w:p w14:paraId="221322FB" w14:textId="66DF0D55" w:rsidR="007E6A80" w:rsidRPr="007E6A80" w:rsidRDefault="007E6A80" w:rsidP="007E6A80">
            <w:pPr>
              <w:jc w:val="center"/>
              <w:rPr>
                <w:rFonts w:ascii="Trebuchet MS" w:hAnsi="Trebuchet MS"/>
                <w:bCs/>
                <w:sz w:val="20"/>
                <w:szCs w:val="20"/>
              </w:rPr>
            </w:pPr>
            <w:r w:rsidRPr="007E6A80">
              <w:rPr>
                <w:rFonts w:ascii="Trebuchet MS" w:hAnsi="Trebuchet MS"/>
                <w:bCs/>
                <w:sz w:val="20"/>
                <w:szCs w:val="20"/>
              </w:rPr>
              <w:t>5.000</w:t>
            </w:r>
          </w:p>
        </w:tc>
        <w:tc>
          <w:tcPr>
            <w:tcW w:w="1222" w:type="pct"/>
            <w:tcBorders>
              <w:top w:val="single" w:sz="4" w:space="0" w:color="auto"/>
              <w:left w:val="single" w:sz="4" w:space="0" w:color="auto"/>
              <w:bottom w:val="single" w:sz="4" w:space="0" w:color="auto"/>
              <w:right w:val="single" w:sz="4" w:space="0" w:color="auto"/>
            </w:tcBorders>
            <w:vAlign w:val="center"/>
          </w:tcPr>
          <w:p w14:paraId="5331C8A1" w14:textId="160F55B7" w:rsidR="007E6A80" w:rsidRPr="007E6A80" w:rsidRDefault="007E6A80" w:rsidP="007E6A80">
            <w:pPr>
              <w:jc w:val="center"/>
              <w:rPr>
                <w:rFonts w:ascii="Trebuchet MS" w:hAnsi="Trebuchet MS"/>
                <w:bCs/>
                <w:sz w:val="20"/>
                <w:szCs w:val="20"/>
              </w:rPr>
            </w:pPr>
            <w:r w:rsidRPr="007E6A80">
              <w:rPr>
                <w:rFonts w:ascii="Trebuchet MS" w:hAnsi="Trebuchet MS"/>
                <w:bCs/>
                <w:sz w:val="20"/>
                <w:szCs w:val="20"/>
              </w:rPr>
              <w:t>5.000</w:t>
            </w:r>
          </w:p>
        </w:tc>
      </w:tr>
      <w:tr w:rsidR="007E6A80" w:rsidRPr="007E6A80" w14:paraId="76A770F2" w14:textId="77777777" w:rsidTr="007E6A80">
        <w:tc>
          <w:tcPr>
            <w:tcW w:w="2430" w:type="pct"/>
            <w:tcBorders>
              <w:top w:val="single" w:sz="4" w:space="0" w:color="auto"/>
              <w:left w:val="single" w:sz="4" w:space="0" w:color="auto"/>
              <w:bottom w:val="single" w:sz="4" w:space="0" w:color="auto"/>
              <w:right w:val="single" w:sz="4" w:space="0" w:color="auto"/>
            </w:tcBorders>
            <w:vAlign w:val="center"/>
            <w:hideMark/>
          </w:tcPr>
          <w:p w14:paraId="61C341CF" w14:textId="437E54BD" w:rsidR="007E6A80" w:rsidRPr="007E6A80" w:rsidRDefault="007E6A80" w:rsidP="007E6A80">
            <w:pPr>
              <w:jc w:val="center"/>
              <w:rPr>
                <w:rFonts w:ascii="Trebuchet MS" w:hAnsi="Trebuchet MS"/>
                <w:b/>
                <w:bCs/>
                <w:sz w:val="20"/>
                <w:szCs w:val="20"/>
              </w:rPr>
            </w:pPr>
            <w:r w:rsidRPr="007E6A80">
              <w:rPr>
                <w:rFonts w:ascii="Trebuchet MS" w:hAnsi="Trebuchet MS"/>
                <w:b/>
                <w:bCs/>
                <w:sz w:val="20"/>
                <w:szCs w:val="20"/>
              </w:rPr>
              <w:t>Total valoare vouchere pentru un proiect ce include un singur imobil</w:t>
            </w:r>
          </w:p>
        </w:tc>
        <w:tc>
          <w:tcPr>
            <w:tcW w:w="1348" w:type="pct"/>
            <w:tcBorders>
              <w:top w:val="single" w:sz="4" w:space="0" w:color="auto"/>
              <w:left w:val="single" w:sz="4" w:space="0" w:color="auto"/>
              <w:bottom w:val="single" w:sz="4" w:space="0" w:color="auto"/>
              <w:right w:val="single" w:sz="4" w:space="0" w:color="auto"/>
            </w:tcBorders>
            <w:vAlign w:val="center"/>
            <w:hideMark/>
          </w:tcPr>
          <w:p w14:paraId="1AC0857B" w14:textId="77777777" w:rsidR="007E6A80" w:rsidRPr="007E6A80" w:rsidRDefault="007E6A80" w:rsidP="007E6A80">
            <w:pPr>
              <w:jc w:val="center"/>
              <w:rPr>
                <w:rFonts w:ascii="Trebuchet MS" w:hAnsi="Trebuchet MS"/>
                <w:b/>
                <w:bCs/>
                <w:sz w:val="20"/>
                <w:szCs w:val="20"/>
              </w:rPr>
            </w:pPr>
            <w:r w:rsidRPr="007E6A80">
              <w:rPr>
                <w:rFonts w:ascii="Trebuchet MS" w:hAnsi="Trebuchet MS"/>
                <w:b/>
                <w:bCs/>
                <w:sz w:val="20"/>
                <w:szCs w:val="20"/>
              </w:rPr>
              <w:t>10.000</w:t>
            </w:r>
          </w:p>
        </w:tc>
        <w:tc>
          <w:tcPr>
            <w:tcW w:w="1222" w:type="pct"/>
            <w:tcBorders>
              <w:top w:val="single" w:sz="4" w:space="0" w:color="auto"/>
              <w:left w:val="single" w:sz="4" w:space="0" w:color="auto"/>
              <w:bottom w:val="single" w:sz="4" w:space="0" w:color="auto"/>
              <w:right w:val="single" w:sz="4" w:space="0" w:color="auto"/>
            </w:tcBorders>
            <w:vAlign w:val="center"/>
          </w:tcPr>
          <w:p w14:paraId="66CD8D02" w14:textId="77777777" w:rsidR="007E6A80" w:rsidRPr="007E6A80" w:rsidRDefault="007E6A80" w:rsidP="007E6A80">
            <w:pPr>
              <w:jc w:val="center"/>
              <w:rPr>
                <w:rFonts w:ascii="Trebuchet MS" w:hAnsi="Trebuchet MS"/>
                <w:b/>
                <w:bCs/>
                <w:sz w:val="20"/>
                <w:szCs w:val="20"/>
              </w:rPr>
            </w:pPr>
            <w:r w:rsidRPr="007E6A80">
              <w:rPr>
                <w:rFonts w:ascii="Trebuchet MS" w:hAnsi="Trebuchet MS"/>
                <w:b/>
                <w:bCs/>
                <w:sz w:val="20"/>
                <w:szCs w:val="20"/>
              </w:rPr>
              <w:t>5.000</w:t>
            </w:r>
          </w:p>
        </w:tc>
      </w:tr>
    </w:tbl>
    <w:bookmarkEnd w:id="36"/>
    <w:p w14:paraId="4C09D13E" w14:textId="539B9845" w:rsidR="007E6A80" w:rsidRPr="007E6A80" w:rsidRDefault="007E6A80" w:rsidP="007E6A80">
      <w:pPr>
        <w:jc w:val="both"/>
        <w:rPr>
          <w:rFonts w:ascii="Trebuchet MS" w:hAnsi="Trebuchet MS"/>
          <w:i/>
          <w:sz w:val="20"/>
          <w:szCs w:val="20"/>
        </w:rPr>
      </w:pPr>
      <w:r w:rsidRPr="007E6A80">
        <w:rPr>
          <w:rFonts w:ascii="Trebuchet MS" w:hAnsi="Trebuchet MS"/>
          <w:i/>
          <w:color w:val="FF0000"/>
          <w:sz w:val="20"/>
          <w:szCs w:val="20"/>
        </w:rPr>
        <w:t>*</w:t>
      </w:r>
      <w:r w:rsidRPr="007E6A80">
        <w:rPr>
          <w:i/>
          <w:color w:val="FF0000"/>
        </w:rPr>
        <w:t xml:space="preserve"> </w:t>
      </w:r>
      <w:r w:rsidRPr="007E6A80">
        <w:rPr>
          <w:rFonts w:ascii="Trebuchet MS" w:hAnsi="Trebuchet MS"/>
          <w:i/>
          <w:color w:val="FF0000"/>
          <w:sz w:val="20"/>
          <w:szCs w:val="20"/>
        </w:rPr>
        <w:t>Imobilele sunt eligibile doar dacă NU dețin niciunul dintre cele două sisteme și prin proiect este prevăzută acordarea ambelor tipuri de vouchere (la nivelul fiecărui imobil)</w:t>
      </w:r>
    </w:p>
    <w:p w14:paraId="7D482A20" w14:textId="4E3144E2" w:rsidR="00D97F67" w:rsidRPr="00AF5967" w:rsidRDefault="00BA3451">
      <w:pPr>
        <w:spacing w:after="120" w:line="240" w:lineRule="auto"/>
        <w:ind w:right="23"/>
        <w:jc w:val="both"/>
        <w:rPr>
          <w:rFonts w:ascii="Trebuchet MS" w:hAnsi="Trebuchet MS" w:cs="Trebuchet MS,Bold"/>
          <w:sz w:val="20"/>
          <w:szCs w:val="20"/>
        </w:rPr>
      </w:pPr>
      <w:r w:rsidRPr="00AF5967">
        <w:rPr>
          <w:rFonts w:ascii="Trebuchet MS" w:hAnsi="Trebuchet MS" w:cs="Trebuchet MS,Bold"/>
          <w:sz w:val="20"/>
          <w:szCs w:val="20"/>
        </w:rPr>
        <w:t>Valoarea asisten</w:t>
      </w:r>
      <w:r w:rsidR="001272DC">
        <w:rPr>
          <w:rFonts w:ascii="Trebuchet MS" w:hAnsi="Trebuchet MS" w:cs="Trebuchet MS,Bold"/>
          <w:sz w:val="20"/>
          <w:szCs w:val="20"/>
        </w:rPr>
        <w:t>ț</w:t>
      </w:r>
      <w:r w:rsidRPr="00AF5967">
        <w:rPr>
          <w:rFonts w:ascii="Trebuchet MS" w:hAnsi="Trebuchet MS" w:cs="Trebuchet MS,Bold"/>
          <w:sz w:val="20"/>
          <w:szCs w:val="20"/>
        </w:rPr>
        <w:t xml:space="preserve">ei financiare nerambursabile în euro, acordată sub formă de </w:t>
      </w:r>
      <w:r w:rsidR="007544CE">
        <w:rPr>
          <w:rFonts w:ascii="Trebuchet MS" w:hAnsi="Trebuchet MS" w:cs="Trebuchet MS,Bold"/>
          <w:sz w:val="20"/>
          <w:szCs w:val="20"/>
        </w:rPr>
        <w:t>vouchere</w:t>
      </w:r>
      <w:r w:rsidRPr="00AF5967">
        <w:rPr>
          <w:rFonts w:ascii="Trebuchet MS" w:hAnsi="Trebuchet MS" w:cs="Trebuchet MS,Bold"/>
          <w:sz w:val="20"/>
          <w:szCs w:val="20"/>
        </w:rPr>
        <w:t xml:space="preserve"> se calculează la cursul inforeuro din luna</w:t>
      </w:r>
      <w:r w:rsidR="00432722">
        <w:rPr>
          <w:rFonts w:ascii="Trebuchet MS" w:hAnsi="Trebuchet MS" w:cs="Trebuchet MS,Bold"/>
          <w:sz w:val="20"/>
          <w:szCs w:val="20"/>
        </w:rPr>
        <w:t xml:space="preserve"> anterioara</w:t>
      </w:r>
      <w:r w:rsidRPr="00AF5967">
        <w:rPr>
          <w:rFonts w:ascii="Trebuchet MS" w:hAnsi="Trebuchet MS" w:cs="Trebuchet MS,Bold"/>
          <w:sz w:val="20"/>
          <w:szCs w:val="20"/>
        </w:rPr>
        <w:t xml:space="preserve"> lansării apelului de proiecte, </w:t>
      </w:r>
      <w:r w:rsidRPr="008F6EBE">
        <w:rPr>
          <w:rFonts w:ascii="Trebuchet MS" w:hAnsi="Trebuchet MS" w:cs="Trebuchet MS,Bold"/>
          <w:sz w:val="20"/>
          <w:szCs w:val="20"/>
        </w:rPr>
        <w:t xml:space="preserve">respectiv luna </w:t>
      </w:r>
      <w:r w:rsidR="009427F0" w:rsidRPr="008F6EBE">
        <w:rPr>
          <w:rFonts w:ascii="Trebuchet MS" w:hAnsi="Trebuchet MS" w:cs="Trebuchet MS,Bold"/>
          <w:sz w:val="20"/>
          <w:szCs w:val="20"/>
        </w:rPr>
        <w:t>august</w:t>
      </w:r>
      <w:r w:rsidR="00432722" w:rsidRPr="008F6EBE">
        <w:rPr>
          <w:rFonts w:ascii="Trebuchet MS" w:hAnsi="Trebuchet MS" w:cs="Trebuchet MS,Bold"/>
          <w:sz w:val="20"/>
          <w:szCs w:val="20"/>
        </w:rPr>
        <w:t xml:space="preserve"> </w:t>
      </w:r>
      <w:r w:rsidRPr="008F6EBE">
        <w:rPr>
          <w:rFonts w:ascii="Trebuchet MS" w:hAnsi="Trebuchet MS" w:cs="Trebuchet MS,Bold"/>
          <w:sz w:val="20"/>
          <w:szCs w:val="20"/>
        </w:rPr>
        <w:t>2024: 1 euro=4,9</w:t>
      </w:r>
      <w:r w:rsidR="00432722" w:rsidRPr="008F6EBE">
        <w:rPr>
          <w:rFonts w:ascii="Trebuchet MS" w:hAnsi="Trebuchet MS" w:cs="Trebuchet MS,Bold"/>
          <w:sz w:val="20"/>
          <w:szCs w:val="20"/>
        </w:rPr>
        <w:t>7</w:t>
      </w:r>
      <w:r w:rsidR="009427F0" w:rsidRPr="008F6EBE">
        <w:rPr>
          <w:rFonts w:ascii="Trebuchet MS" w:hAnsi="Trebuchet MS" w:cs="Trebuchet MS,Bold"/>
          <w:sz w:val="20"/>
          <w:szCs w:val="20"/>
        </w:rPr>
        <w:t>66</w:t>
      </w:r>
      <w:r w:rsidRPr="00F32273">
        <w:rPr>
          <w:rFonts w:ascii="Trebuchet MS" w:hAnsi="Trebuchet MS" w:cs="Trebuchet MS,Bold"/>
          <w:sz w:val="20"/>
          <w:szCs w:val="20"/>
        </w:rPr>
        <w:t xml:space="preserve"> lei.</w:t>
      </w:r>
    </w:p>
    <w:p w14:paraId="54850343" w14:textId="6D220146" w:rsidR="00D97F67" w:rsidRDefault="00D62309">
      <w:pPr>
        <w:spacing w:after="120" w:line="240" w:lineRule="auto"/>
        <w:ind w:right="23"/>
        <w:jc w:val="both"/>
        <w:rPr>
          <w:rFonts w:ascii="Trebuchet MS" w:hAnsi="Trebuchet MS" w:cs="Trebuchet MS,Bold"/>
          <w:sz w:val="20"/>
          <w:szCs w:val="20"/>
        </w:rPr>
      </w:pPr>
      <w:r w:rsidRPr="00D62309">
        <w:rPr>
          <w:rFonts w:ascii="Trebuchet MS" w:hAnsi="Trebuchet MS" w:cs="Trebuchet MS,Bold"/>
          <w:sz w:val="20"/>
          <w:szCs w:val="20"/>
        </w:rPr>
        <w:t>Rata finanțării este de 100% din valoarea voucherelor.</w:t>
      </w:r>
    </w:p>
    <w:p w14:paraId="75ABCD0D" w14:textId="3B6573AE" w:rsidR="00A62E97" w:rsidRDefault="00A62E97" w:rsidP="00A62E97">
      <w:pPr>
        <w:spacing w:after="120" w:line="240" w:lineRule="auto"/>
        <w:ind w:right="23"/>
        <w:jc w:val="both"/>
        <w:rPr>
          <w:rFonts w:ascii="Trebuchet MS" w:hAnsi="Trebuchet MS" w:cs="Trebuchet MS,Bold"/>
          <w:sz w:val="20"/>
          <w:szCs w:val="20"/>
        </w:rPr>
      </w:pPr>
      <w:r w:rsidRPr="00D62309">
        <w:rPr>
          <w:rFonts w:ascii="Trebuchet MS" w:hAnsi="Trebuchet MS" w:cs="Trebuchet MS,Bold"/>
          <w:sz w:val="20"/>
          <w:szCs w:val="20"/>
        </w:rPr>
        <w:t xml:space="preserve">Finanțarea în cadrul prezentei investiții se acordă din componenta de </w:t>
      </w:r>
      <w:r>
        <w:rPr>
          <w:rFonts w:ascii="Trebuchet MS" w:hAnsi="Trebuchet MS" w:cs="Trebuchet MS,Bold"/>
          <w:sz w:val="20"/>
          <w:szCs w:val="20"/>
        </w:rPr>
        <w:t>granturi</w:t>
      </w:r>
      <w:r w:rsidRPr="00D62309">
        <w:rPr>
          <w:rFonts w:ascii="Trebuchet MS" w:hAnsi="Trebuchet MS" w:cs="Trebuchet MS,Bold"/>
          <w:sz w:val="20"/>
          <w:szCs w:val="20"/>
        </w:rPr>
        <w:t xml:space="preserve"> a PNRR.</w:t>
      </w:r>
    </w:p>
    <w:p w14:paraId="30E8BD03" w14:textId="77777777" w:rsidR="00D62309" w:rsidRPr="00AF5967" w:rsidRDefault="00D62309">
      <w:pPr>
        <w:spacing w:after="120" w:line="240" w:lineRule="auto"/>
        <w:ind w:right="23"/>
        <w:jc w:val="both"/>
        <w:rPr>
          <w:rFonts w:ascii="Trebuchet MS" w:hAnsi="Trebuchet MS" w:cs="Trebuchet MS,Bold"/>
          <w:sz w:val="20"/>
          <w:szCs w:val="20"/>
        </w:rPr>
      </w:pPr>
    </w:p>
    <w:p w14:paraId="25EB597D" w14:textId="61F8E1A0" w:rsidR="00D97F67" w:rsidRPr="00F32273" w:rsidRDefault="00BA3451">
      <w:pPr>
        <w:pStyle w:val="Titlu3"/>
        <w:spacing w:before="0" w:after="120" w:line="240" w:lineRule="auto"/>
        <w:rPr>
          <w:rFonts w:ascii="Trebuchet MS" w:hAnsi="Trebuchet MS"/>
          <w:b/>
          <w:bCs/>
          <w:color w:val="0070C0"/>
          <w:sz w:val="20"/>
          <w:szCs w:val="20"/>
        </w:rPr>
      </w:pPr>
      <w:bookmarkStart w:id="37" w:name="_Toc177052661"/>
      <w:r w:rsidRPr="00F32273">
        <w:rPr>
          <w:rFonts w:ascii="Trebuchet MS" w:hAnsi="Trebuchet MS"/>
          <w:b/>
          <w:bCs/>
          <w:color w:val="0070C0"/>
          <w:sz w:val="20"/>
          <w:szCs w:val="20"/>
        </w:rPr>
        <w:lastRenderedPageBreak/>
        <w:t>1.5.3 Calendar apel</w:t>
      </w:r>
      <w:r w:rsidR="00DF4887">
        <w:rPr>
          <w:rFonts w:ascii="Trebuchet MS" w:hAnsi="Trebuchet MS"/>
          <w:b/>
          <w:bCs/>
          <w:color w:val="0070C0"/>
          <w:sz w:val="20"/>
          <w:szCs w:val="20"/>
        </w:rPr>
        <w:t>uri</w:t>
      </w:r>
      <w:bookmarkEnd w:id="37"/>
    </w:p>
    <w:p w14:paraId="4E4BF0AE" w14:textId="1609D408" w:rsidR="00EF41F4" w:rsidRPr="00F32273" w:rsidRDefault="00EF41F4" w:rsidP="00EF41F4">
      <w:pPr>
        <w:spacing w:after="120" w:line="240" w:lineRule="auto"/>
        <w:jc w:val="both"/>
        <w:rPr>
          <w:rFonts w:ascii="Trebuchet MS" w:hAnsi="Trebuchet MS"/>
          <w:b/>
          <w:i/>
          <w:color w:val="FF0000"/>
          <w:sz w:val="20"/>
          <w:szCs w:val="20"/>
        </w:rPr>
      </w:pPr>
      <w:r w:rsidRPr="00F32273">
        <w:rPr>
          <w:rFonts w:ascii="Trebuchet MS" w:hAnsi="Trebuchet MS"/>
          <w:sz w:val="20"/>
          <w:szCs w:val="20"/>
        </w:rPr>
        <w:t>Calendarul privind lansarea apel</w:t>
      </w:r>
      <w:r w:rsidR="00DF4887">
        <w:rPr>
          <w:rFonts w:ascii="Trebuchet MS" w:hAnsi="Trebuchet MS"/>
          <w:sz w:val="20"/>
          <w:szCs w:val="20"/>
        </w:rPr>
        <w:t>urilor</w:t>
      </w:r>
      <w:r w:rsidRPr="00F32273">
        <w:rPr>
          <w:rFonts w:ascii="Trebuchet MS" w:hAnsi="Trebuchet MS"/>
          <w:sz w:val="20"/>
          <w:szCs w:val="20"/>
        </w:rPr>
        <w:t xml:space="preserve"> de proiecte respectă termenele din calendarul de implementare a țintei și jaloanelor aferente PNRR- componenta 16, Investiția </w:t>
      </w:r>
      <w:r w:rsidR="007E6A80">
        <w:rPr>
          <w:rFonts w:ascii="Trebuchet MS" w:hAnsi="Trebuchet MS"/>
          <w:sz w:val="20"/>
          <w:szCs w:val="20"/>
        </w:rPr>
        <w:t>4</w:t>
      </w:r>
      <w:r w:rsidRPr="00F32273">
        <w:rPr>
          <w:rFonts w:ascii="Trebuchet MS" w:hAnsi="Trebuchet MS"/>
          <w:sz w:val="20"/>
          <w:szCs w:val="20"/>
        </w:rPr>
        <w:t>.</w:t>
      </w:r>
    </w:p>
    <w:p w14:paraId="727C2D6E" w14:textId="532C6EF0" w:rsidR="00EF41F4" w:rsidRDefault="007E6A80" w:rsidP="00EF41F4">
      <w:pPr>
        <w:spacing w:after="120" w:line="240" w:lineRule="auto"/>
        <w:jc w:val="both"/>
        <w:rPr>
          <w:rFonts w:ascii="Trebuchet MS" w:hAnsi="Trebuchet MS"/>
          <w:sz w:val="20"/>
          <w:szCs w:val="20"/>
        </w:rPr>
      </w:pPr>
      <w:r w:rsidRPr="007E6A80">
        <w:rPr>
          <w:rFonts w:ascii="Trebuchet MS" w:hAnsi="Trebuchet MS"/>
          <w:sz w:val="20"/>
          <w:szCs w:val="20"/>
        </w:rPr>
        <w:t xml:space="preserve">Conform calendarului propus prin PNRR, ținta nr. 516, 122 000 de bonuri valorice trebuie să fi fost plătite pentru </w:t>
      </w:r>
      <w:r>
        <w:rPr>
          <w:rFonts w:ascii="Trebuchet MS" w:hAnsi="Trebuchet MS"/>
          <w:sz w:val="20"/>
          <w:szCs w:val="20"/>
        </w:rPr>
        <w:t xml:space="preserve">sisteme de </w:t>
      </w:r>
      <w:r w:rsidRPr="007E6A80">
        <w:rPr>
          <w:rFonts w:ascii="Trebuchet MS" w:hAnsi="Trebuchet MS"/>
          <w:sz w:val="20"/>
          <w:szCs w:val="20"/>
        </w:rPr>
        <w:t xml:space="preserve">panouri </w:t>
      </w:r>
      <w:r>
        <w:rPr>
          <w:rFonts w:ascii="Trebuchet MS" w:hAnsi="Trebuchet MS"/>
          <w:sz w:val="20"/>
          <w:szCs w:val="20"/>
        </w:rPr>
        <w:t>fotovoltaice</w:t>
      </w:r>
      <w:r w:rsidRPr="007E6A80">
        <w:rPr>
          <w:rFonts w:ascii="Trebuchet MS" w:hAnsi="Trebuchet MS"/>
          <w:sz w:val="20"/>
          <w:szCs w:val="20"/>
        </w:rPr>
        <w:t xml:space="preserve"> și/sau sisteme de stocare a energiei electrice până la sfârșitul trimestrului </w:t>
      </w:r>
      <w:r>
        <w:rPr>
          <w:rFonts w:ascii="Trebuchet MS" w:hAnsi="Trebuchet MS"/>
          <w:sz w:val="20"/>
          <w:szCs w:val="20"/>
        </w:rPr>
        <w:t>IV</w:t>
      </w:r>
      <w:r w:rsidRPr="007E6A80">
        <w:rPr>
          <w:rFonts w:ascii="Trebuchet MS" w:hAnsi="Trebuchet MS"/>
          <w:sz w:val="20"/>
          <w:szCs w:val="20"/>
        </w:rPr>
        <w:t xml:space="preserve"> al anului 2025</w:t>
      </w:r>
      <w:r w:rsidR="0069358E">
        <w:rPr>
          <w:rFonts w:ascii="Trebuchet MS" w:hAnsi="Trebuchet MS"/>
          <w:sz w:val="20"/>
          <w:szCs w:val="20"/>
        </w:rPr>
        <w:t xml:space="preserve">, </w:t>
      </w:r>
      <w:r w:rsidR="0069358E" w:rsidRPr="00F32273">
        <w:rPr>
          <w:rFonts w:ascii="Trebuchet MS" w:hAnsi="Trebuchet MS"/>
          <w:sz w:val="20"/>
          <w:szCs w:val="20"/>
        </w:rPr>
        <w:t>în conformitate cu cerințele stabilite la jalonul 5</w:t>
      </w:r>
      <w:r w:rsidR="0069358E">
        <w:rPr>
          <w:rFonts w:ascii="Trebuchet MS" w:hAnsi="Trebuchet MS"/>
          <w:sz w:val="20"/>
          <w:szCs w:val="20"/>
        </w:rPr>
        <w:t>15</w:t>
      </w:r>
      <w:r w:rsidR="00FD39E1">
        <w:rPr>
          <w:rFonts w:ascii="Trebuchet MS" w:hAnsi="Trebuchet MS"/>
          <w:sz w:val="20"/>
          <w:szCs w:val="20"/>
        </w:rPr>
        <w:t>.</w:t>
      </w:r>
    </w:p>
    <w:p w14:paraId="6B62F4AE" w14:textId="77777777" w:rsidR="003C79AA" w:rsidRDefault="003C79AA" w:rsidP="00F32273">
      <w:pPr>
        <w:spacing w:after="120" w:line="240" w:lineRule="auto"/>
        <w:jc w:val="both"/>
        <w:rPr>
          <w:rFonts w:ascii="Trebuchet MS" w:hAnsi="Trebuchet MS"/>
          <w:sz w:val="20"/>
          <w:szCs w:val="20"/>
        </w:rPr>
      </w:pPr>
    </w:p>
    <w:p w14:paraId="087D8FE5" w14:textId="00DD4B7D" w:rsidR="00EF41F4" w:rsidRPr="00F32273" w:rsidRDefault="00EF41F4" w:rsidP="00F32273">
      <w:pPr>
        <w:spacing w:after="120" w:line="240" w:lineRule="auto"/>
        <w:jc w:val="both"/>
        <w:rPr>
          <w:rFonts w:ascii="Trebuchet MS" w:hAnsi="Trebuchet MS"/>
          <w:sz w:val="20"/>
          <w:szCs w:val="20"/>
        </w:rPr>
      </w:pPr>
      <w:r w:rsidRPr="00F32273">
        <w:rPr>
          <w:rFonts w:ascii="Trebuchet MS" w:hAnsi="Trebuchet MS"/>
          <w:sz w:val="20"/>
          <w:szCs w:val="20"/>
        </w:rPr>
        <w:t>Calendarul estimativ al apel</w:t>
      </w:r>
      <w:r w:rsidR="00DF4887">
        <w:rPr>
          <w:rFonts w:ascii="Trebuchet MS" w:hAnsi="Trebuchet MS"/>
          <w:sz w:val="20"/>
          <w:szCs w:val="20"/>
        </w:rPr>
        <w:t>urilor</w:t>
      </w:r>
      <w:r w:rsidRPr="00F32273">
        <w:rPr>
          <w:rFonts w:ascii="Trebuchet MS" w:hAnsi="Trebuchet MS"/>
          <w:sz w:val="20"/>
          <w:szCs w:val="20"/>
        </w:rPr>
        <w:t xml:space="preserve"> de proiecte include următoarele etape/procese:</w:t>
      </w:r>
    </w:p>
    <w:p w14:paraId="7AA775A5" w14:textId="2B2A47D2" w:rsidR="00EF41F4" w:rsidRPr="00F32273" w:rsidRDefault="00EF41F4" w:rsidP="005808BE">
      <w:pPr>
        <w:pStyle w:val="Listparagraf"/>
        <w:numPr>
          <w:ilvl w:val="0"/>
          <w:numId w:val="13"/>
        </w:numPr>
      </w:pPr>
      <w:r w:rsidRPr="00F32273">
        <w:t>Pregătirea documentațiilor: conform secțiunii 1.2 din prezentul ghid</w:t>
      </w:r>
    </w:p>
    <w:p w14:paraId="055938C0" w14:textId="1E50F690" w:rsidR="00EF41F4" w:rsidRPr="00F32273" w:rsidRDefault="00EF41F4" w:rsidP="00307AAC">
      <w:pPr>
        <w:pStyle w:val="Listparagraf"/>
        <w:numPr>
          <w:ilvl w:val="0"/>
          <w:numId w:val="13"/>
        </w:numPr>
      </w:pPr>
      <w:r w:rsidRPr="00F32273">
        <w:t>Depunere: conform secțiunii 1.2 din prezentul ghid</w:t>
      </w:r>
    </w:p>
    <w:p w14:paraId="2D8839CC" w14:textId="4E5194B9" w:rsidR="00F32273" w:rsidRDefault="00EF41F4">
      <w:pPr>
        <w:pStyle w:val="Listparagraf"/>
        <w:numPr>
          <w:ilvl w:val="0"/>
          <w:numId w:val="13"/>
        </w:numPr>
      </w:pPr>
      <w:r w:rsidRPr="00F32273">
        <w:t>Procesul de evaluare și selecție (include și procesul depunerii și soluționării contestațiilor)</w:t>
      </w:r>
      <w:r w:rsidR="00F32273">
        <w:t xml:space="preserve"> va fi de aproximativ</w:t>
      </w:r>
      <w:r w:rsidRPr="00F32273">
        <w:t xml:space="preserve"> </w:t>
      </w:r>
      <w:r w:rsidR="00161D87" w:rsidRPr="00F32273">
        <w:t>6</w:t>
      </w:r>
      <w:r w:rsidRPr="00F32273">
        <w:t xml:space="preserve"> luni, derulat în următoarele etape:</w:t>
      </w:r>
    </w:p>
    <w:p w14:paraId="7E7C0592" w14:textId="70C5E607" w:rsidR="003C79AA" w:rsidRDefault="003C79AA">
      <w:pPr>
        <w:pStyle w:val="Listparagraf"/>
      </w:pPr>
      <w:r>
        <w:t>Înrolarea operatorilor economici</w:t>
      </w:r>
    </w:p>
    <w:p w14:paraId="21178243" w14:textId="6CBA5981" w:rsidR="002C0E30" w:rsidRDefault="002C0E30">
      <w:pPr>
        <w:pStyle w:val="Listparagraf"/>
      </w:pPr>
      <w:r>
        <w:t xml:space="preserve">Depunere și verificare beneficiari finali </w:t>
      </w:r>
      <w:proofErr w:type="gramStart"/>
      <w:r>
        <w:t>( se</w:t>
      </w:r>
      <w:proofErr w:type="gramEnd"/>
      <w:r>
        <w:t xml:space="preserve"> va realiza de către operatorii economici pentru Etapa I Componenta B si etapa II si de către GUEE pentru etapa I, Componenta A)</w:t>
      </w:r>
    </w:p>
    <w:p w14:paraId="275BAEBA" w14:textId="7EC80C35" w:rsidR="00EF41F4" w:rsidRPr="00F32273" w:rsidRDefault="00161D87">
      <w:pPr>
        <w:pStyle w:val="Listparagraf"/>
      </w:pPr>
      <w:r w:rsidRPr="00F32273">
        <w:t>Evaluarea automat</w:t>
      </w:r>
      <w:r w:rsidR="003C79AA">
        <w:t>ă</w:t>
      </w:r>
      <w:r w:rsidRPr="00F32273">
        <w:t xml:space="preserve"> a</w:t>
      </w:r>
      <w:r w:rsidR="00EF41F4" w:rsidRPr="00F32273">
        <w:t xml:space="preserve"> criteriilor de selecție - acordare </w:t>
      </w:r>
      <w:r w:rsidR="003C79AA">
        <w:t>rezultat</w:t>
      </w:r>
      <w:r w:rsidR="00EF41F4" w:rsidRPr="00F32273">
        <w:t xml:space="preserve"> și selecți</w:t>
      </w:r>
      <w:r w:rsidR="00FC4F7A">
        <w:t>e</w:t>
      </w:r>
      <w:r w:rsidR="00EF41F4" w:rsidRPr="00F32273">
        <w:t xml:space="preserve"> </w:t>
      </w:r>
    </w:p>
    <w:p w14:paraId="14E33CE7" w14:textId="77777777" w:rsidR="00F32273" w:rsidRPr="00F32273" w:rsidRDefault="00EF41F4">
      <w:pPr>
        <w:pStyle w:val="Listparagraf"/>
        <w:numPr>
          <w:ilvl w:val="0"/>
          <w:numId w:val="13"/>
        </w:numPr>
      </w:pPr>
      <w:r w:rsidRPr="00F32273">
        <w:t>Procesul de contractare</w:t>
      </w:r>
    </w:p>
    <w:p w14:paraId="086ADF14" w14:textId="3E5348E8" w:rsidR="003E32AD" w:rsidRPr="00F32273" w:rsidRDefault="00EF41F4">
      <w:pPr>
        <w:pStyle w:val="Listparagraf"/>
      </w:pPr>
      <w:r w:rsidRPr="00F32273">
        <w:t xml:space="preserve">Verificarea îndeplinirii criteriilor </w:t>
      </w:r>
      <w:r w:rsidR="00161D87" w:rsidRPr="00F32273">
        <w:t>in etapa de</w:t>
      </w:r>
      <w:r w:rsidRPr="00F32273">
        <w:t xml:space="preserve"> contractare </w:t>
      </w:r>
      <w:r w:rsidR="000214F6" w:rsidRPr="00F32273">
        <w:t>si notificarea solicitan</w:t>
      </w:r>
      <w:r w:rsidR="001272DC">
        <w:t>ț</w:t>
      </w:r>
      <w:r w:rsidR="000214F6" w:rsidRPr="00F32273">
        <w:t>ilor</w:t>
      </w:r>
    </w:p>
    <w:p w14:paraId="53AECCB3" w14:textId="77777777" w:rsidR="00F32273" w:rsidRPr="00F32273" w:rsidRDefault="00161D87">
      <w:pPr>
        <w:pStyle w:val="Listparagraf"/>
      </w:pPr>
      <w:r w:rsidRPr="00F32273">
        <w:t>Depunerea și soluționarea contestațiilor</w:t>
      </w:r>
    </w:p>
    <w:p w14:paraId="099D9AAD" w14:textId="1C20B5DD" w:rsidR="00F32273" w:rsidRPr="00F32273" w:rsidRDefault="00161D87">
      <w:pPr>
        <w:pStyle w:val="Listparagraf"/>
      </w:pPr>
      <w:r w:rsidRPr="00F32273">
        <w:t>Publicarea listei cu proiectele selectate pentru finanțare și notificarea solicitan</w:t>
      </w:r>
      <w:r w:rsidR="001272DC">
        <w:t>ț</w:t>
      </w:r>
      <w:r w:rsidRPr="00F32273">
        <w:t>ilor</w:t>
      </w:r>
    </w:p>
    <w:p w14:paraId="697371C0" w14:textId="68E3E38E" w:rsidR="00EF41F4" w:rsidRPr="00F32273" w:rsidRDefault="00EF41F4">
      <w:pPr>
        <w:pStyle w:val="Listparagraf"/>
      </w:pPr>
      <w:r w:rsidRPr="00F32273">
        <w:t>Semnarea contractelor.</w:t>
      </w:r>
    </w:p>
    <w:p w14:paraId="0CDFC3AC" w14:textId="461EC3E3" w:rsidR="00EF41F4" w:rsidRPr="00F32273" w:rsidRDefault="00EF41F4">
      <w:pPr>
        <w:pStyle w:val="Listparagraf"/>
        <w:numPr>
          <w:ilvl w:val="0"/>
          <w:numId w:val="13"/>
        </w:numPr>
      </w:pPr>
      <w:r w:rsidRPr="00F32273">
        <w:t xml:space="preserve">Etapa de implementare: </w:t>
      </w:r>
    </w:p>
    <w:p w14:paraId="3769527E" w14:textId="10463BF1" w:rsidR="003E32AD" w:rsidRPr="00F32273" w:rsidRDefault="000214F6">
      <w:pPr>
        <w:pStyle w:val="Listparagraf"/>
      </w:pPr>
      <w:r w:rsidRPr="00F32273">
        <w:t>I</w:t>
      </w:r>
      <w:r w:rsidR="00EF41F4" w:rsidRPr="00F32273">
        <w:t>mplementarea proiectelor (inclusiv recepția la terminarea lucrărilor): până la 3</w:t>
      </w:r>
      <w:r w:rsidR="00FC4F7A">
        <w:t>0</w:t>
      </w:r>
      <w:r w:rsidR="00EF41F4" w:rsidRPr="00F32273">
        <w:t xml:space="preserve"> </w:t>
      </w:r>
      <w:r w:rsidR="00FC4F7A">
        <w:t>septembrie</w:t>
      </w:r>
      <w:r w:rsidR="00EF41F4" w:rsidRPr="00F32273">
        <w:t xml:space="preserve"> 202</w:t>
      </w:r>
      <w:r w:rsidR="00FC4F7A">
        <w:t>5</w:t>
      </w:r>
      <w:r w:rsidR="00EF41F4" w:rsidRPr="00F32273">
        <w:t>,</w:t>
      </w:r>
    </w:p>
    <w:p w14:paraId="1A224EAA" w14:textId="18F1E302" w:rsidR="00EF41F4" w:rsidRPr="00F32273" w:rsidRDefault="000214F6">
      <w:pPr>
        <w:pStyle w:val="Listparagraf"/>
        <w:numPr>
          <w:ilvl w:val="0"/>
          <w:numId w:val="32"/>
        </w:numPr>
      </w:pPr>
      <w:r w:rsidRPr="00F32273">
        <w:t>T</w:t>
      </w:r>
      <w:r w:rsidR="00EF41F4" w:rsidRPr="00F32273">
        <w:t>ransferul sumelor către beneficiari: până la 31 decembrie 202</w:t>
      </w:r>
      <w:r w:rsidR="00FC4F7A">
        <w:t>5</w:t>
      </w:r>
      <w:r w:rsidR="00EF41F4" w:rsidRPr="00F32273">
        <w:t>.</w:t>
      </w:r>
    </w:p>
    <w:p w14:paraId="62659CC7" w14:textId="77777777" w:rsidR="00F32273" w:rsidRPr="00F32273" w:rsidRDefault="00F32273" w:rsidP="002C52CD">
      <w:pPr>
        <w:spacing w:after="120" w:line="240" w:lineRule="auto"/>
        <w:jc w:val="both"/>
        <w:rPr>
          <w:rFonts w:ascii="Trebuchet MS" w:hAnsi="Trebuchet MS"/>
          <w:sz w:val="20"/>
          <w:szCs w:val="20"/>
        </w:rPr>
      </w:pPr>
    </w:p>
    <w:p w14:paraId="6D9051FB" w14:textId="5A392C6C" w:rsidR="00D97F67" w:rsidRPr="00F32273" w:rsidRDefault="00BA3451" w:rsidP="001A7C6D">
      <w:pPr>
        <w:pStyle w:val="Titlu2"/>
        <w:numPr>
          <w:ilvl w:val="1"/>
          <w:numId w:val="2"/>
        </w:numPr>
        <w:spacing w:before="0" w:after="120" w:line="240" w:lineRule="auto"/>
        <w:rPr>
          <w:rFonts w:ascii="Trebuchet MS" w:hAnsi="Trebuchet MS"/>
          <w:b/>
          <w:bCs/>
          <w:color w:val="0070C0"/>
          <w:sz w:val="20"/>
          <w:szCs w:val="20"/>
        </w:rPr>
      </w:pPr>
      <w:bookmarkStart w:id="38" w:name="_Toc177052662"/>
      <w:r w:rsidRPr="00F32273">
        <w:rPr>
          <w:rFonts w:ascii="Trebuchet MS" w:hAnsi="Trebuchet MS"/>
          <w:b/>
          <w:bCs/>
          <w:color w:val="0070C0"/>
          <w:sz w:val="20"/>
          <w:szCs w:val="20"/>
        </w:rPr>
        <w:t>Indicatorii apelu</w:t>
      </w:r>
      <w:r w:rsidR="00DF4887">
        <w:rPr>
          <w:rFonts w:ascii="Trebuchet MS" w:hAnsi="Trebuchet MS"/>
          <w:b/>
          <w:bCs/>
          <w:color w:val="0070C0"/>
          <w:sz w:val="20"/>
          <w:szCs w:val="20"/>
        </w:rPr>
        <w:t>rilor</w:t>
      </w:r>
      <w:r w:rsidRPr="00F32273">
        <w:rPr>
          <w:rFonts w:ascii="Trebuchet MS" w:hAnsi="Trebuchet MS"/>
          <w:b/>
          <w:bCs/>
          <w:color w:val="0070C0"/>
          <w:sz w:val="20"/>
          <w:szCs w:val="20"/>
        </w:rPr>
        <w:t xml:space="preserve"> de proiecte</w:t>
      </w:r>
      <w:bookmarkEnd w:id="38"/>
    </w:p>
    <w:p w14:paraId="54A5FDF2" w14:textId="355F2B22" w:rsidR="00D97F67" w:rsidRPr="00F32273" w:rsidRDefault="00BA3451" w:rsidP="00F32273">
      <w:pPr>
        <w:autoSpaceDE w:val="0"/>
        <w:autoSpaceDN w:val="0"/>
        <w:adjustRightInd w:val="0"/>
        <w:spacing w:after="120" w:line="240" w:lineRule="auto"/>
        <w:rPr>
          <w:rFonts w:ascii="Trebuchet MS" w:hAnsi="Trebuchet MS" w:cs="TrebuchetMS"/>
          <w:b/>
          <w:sz w:val="20"/>
          <w:szCs w:val="20"/>
        </w:rPr>
      </w:pPr>
      <w:r w:rsidRPr="00F32273">
        <w:rPr>
          <w:rFonts w:ascii="Trebuchet MS" w:hAnsi="Trebuchet MS" w:cs="TrebuchetMS"/>
          <w:b/>
          <w:sz w:val="20"/>
          <w:szCs w:val="20"/>
        </w:rPr>
        <w:t>Indicatorii apelului de proiecte</w:t>
      </w:r>
    </w:p>
    <w:tbl>
      <w:tblPr>
        <w:tblStyle w:val="Tabelgril"/>
        <w:tblW w:w="0" w:type="auto"/>
        <w:tblLook w:val="04A0" w:firstRow="1" w:lastRow="0" w:firstColumn="1" w:lastColumn="0" w:noHBand="0" w:noVBand="1"/>
      </w:tblPr>
      <w:tblGrid>
        <w:gridCol w:w="9628"/>
      </w:tblGrid>
      <w:tr w:rsidR="00D921F7" w:rsidRPr="00F32273" w14:paraId="165F7E33" w14:textId="77777777" w:rsidTr="00D921F7">
        <w:tc>
          <w:tcPr>
            <w:tcW w:w="9628" w:type="dxa"/>
          </w:tcPr>
          <w:p w14:paraId="730B5F9A" w14:textId="6C57F3D8" w:rsidR="00D921F7" w:rsidRPr="00F32273" w:rsidRDefault="00A706AD">
            <w:pPr>
              <w:autoSpaceDE w:val="0"/>
              <w:autoSpaceDN w:val="0"/>
              <w:adjustRightInd w:val="0"/>
              <w:spacing w:after="0" w:line="240" w:lineRule="auto"/>
              <w:rPr>
                <w:rFonts w:ascii="Trebuchet MS" w:hAnsi="Trebuchet MS" w:cs="TrebuchetMS"/>
                <w:b/>
                <w:sz w:val="20"/>
                <w:szCs w:val="20"/>
              </w:rPr>
            </w:pPr>
            <w:r>
              <w:rPr>
                <w:rFonts w:ascii="Trebuchet MS" w:hAnsi="Trebuchet MS"/>
                <w:sz w:val="20"/>
                <w:szCs w:val="20"/>
              </w:rPr>
              <w:t>Vouchere acordate pentru instalare sisteme fotovoltaice si/sau sisteme de stocare a energiei electrice</w:t>
            </w:r>
            <w:r w:rsidR="00D921F7" w:rsidRPr="00F32273">
              <w:rPr>
                <w:rFonts w:ascii="Trebuchet MS" w:hAnsi="Trebuchet MS"/>
                <w:sz w:val="20"/>
                <w:szCs w:val="20"/>
              </w:rPr>
              <w:t xml:space="preserve"> (număr)</w:t>
            </w:r>
          </w:p>
        </w:tc>
      </w:tr>
    </w:tbl>
    <w:p w14:paraId="0F1501A1" w14:textId="77777777" w:rsidR="00D97F67" w:rsidRPr="00F32273" w:rsidRDefault="00D97F67" w:rsidP="000453FE">
      <w:pPr>
        <w:rPr>
          <w:rFonts w:ascii="Trebuchet MS" w:hAnsi="Trebuchet MS"/>
          <w:sz w:val="20"/>
          <w:szCs w:val="20"/>
        </w:rPr>
      </w:pPr>
    </w:p>
    <w:p w14:paraId="38B37DE5" w14:textId="59391AE7" w:rsidR="002C52CD" w:rsidRPr="00F32273" w:rsidRDefault="002C52CD" w:rsidP="001A7C6D">
      <w:pPr>
        <w:pStyle w:val="Titlu2"/>
        <w:numPr>
          <w:ilvl w:val="1"/>
          <w:numId w:val="2"/>
        </w:numPr>
        <w:spacing w:before="0" w:after="120" w:line="240" w:lineRule="auto"/>
        <w:rPr>
          <w:rFonts w:ascii="Trebuchet MS" w:hAnsi="Trebuchet MS"/>
          <w:b/>
          <w:bCs/>
          <w:color w:val="0070C0"/>
          <w:sz w:val="20"/>
          <w:szCs w:val="20"/>
        </w:rPr>
      </w:pPr>
      <w:bookmarkStart w:id="39" w:name="_Toc177052663"/>
      <w:r w:rsidRPr="00F32273">
        <w:rPr>
          <w:rFonts w:ascii="Trebuchet MS" w:hAnsi="Trebuchet MS"/>
          <w:b/>
          <w:bCs/>
          <w:color w:val="0070C0"/>
          <w:sz w:val="20"/>
          <w:szCs w:val="20"/>
        </w:rPr>
        <w:t>Rezultatele apelu</w:t>
      </w:r>
      <w:r w:rsidR="00394FF9">
        <w:rPr>
          <w:rFonts w:ascii="Trebuchet MS" w:hAnsi="Trebuchet MS"/>
          <w:b/>
          <w:bCs/>
          <w:color w:val="0070C0"/>
          <w:sz w:val="20"/>
          <w:szCs w:val="20"/>
        </w:rPr>
        <w:t>rilor</w:t>
      </w:r>
      <w:r w:rsidRPr="00F32273">
        <w:rPr>
          <w:rFonts w:ascii="Trebuchet MS" w:hAnsi="Trebuchet MS"/>
          <w:b/>
          <w:bCs/>
          <w:color w:val="0070C0"/>
          <w:sz w:val="20"/>
          <w:szCs w:val="20"/>
        </w:rPr>
        <w:t xml:space="preserve"> de proiecte</w:t>
      </w:r>
      <w:bookmarkEnd w:id="39"/>
    </w:p>
    <w:p w14:paraId="58F19BE6" w14:textId="62BD4F65" w:rsidR="00D97F67" w:rsidRPr="00F32273" w:rsidRDefault="002C52CD" w:rsidP="000453FE">
      <w:pPr>
        <w:jc w:val="both"/>
        <w:rPr>
          <w:rFonts w:ascii="Trebuchet MS" w:hAnsi="Trebuchet MS" w:cs="TrebuchetMS"/>
          <w:sz w:val="20"/>
          <w:szCs w:val="20"/>
        </w:rPr>
      </w:pPr>
      <w:r w:rsidRPr="00F32273">
        <w:rPr>
          <w:rFonts w:ascii="Trebuchet MS" w:hAnsi="Trebuchet MS"/>
          <w:sz w:val="20"/>
          <w:szCs w:val="20"/>
        </w:rPr>
        <w:t xml:space="preserve">În </w:t>
      </w:r>
      <w:r w:rsidR="00F32273" w:rsidRPr="003E749F">
        <w:rPr>
          <w:rFonts w:ascii="Trebuchet MS" w:hAnsi="Trebuchet MS"/>
          <w:sz w:val="20"/>
          <w:szCs w:val="20"/>
        </w:rPr>
        <w:t>s</w:t>
      </w:r>
      <w:r w:rsidRPr="003E749F">
        <w:rPr>
          <w:rFonts w:ascii="Trebuchet MS" w:hAnsi="Trebuchet MS"/>
          <w:sz w:val="20"/>
          <w:szCs w:val="20"/>
        </w:rPr>
        <w:t>ecțiun</w:t>
      </w:r>
      <w:r w:rsidR="00F32273" w:rsidRPr="003E749F">
        <w:rPr>
          <w:rFonts w:ascii="Trebuchet MS" w:hAnsi="Trebuchet MS"/>
          <w:sz w:val="20"/>
          <w:szCs w:val="20"/>
        </w:rPr>
        <w:t>ile</w:t>
      </w:r>
      <w:r w:rsidRPr="003E749F">
        <w:rPr>
          <w:rFonts w:ascii="Trebuchet MS" w:hAnsi="Trebuchet MS"/>
          <w:sz w:val="20"/>
          <w:szCs w:val="20"/>
        </w:rPr>
        <w:t xml:space="preserve"> </w:t>
      </w:r>
      <w:r w:rsidR="00F32273" w:rsidRPr="003E749F">
        <w:rPr>
          <w:rFonts w:ascii="Trebuchet MS" w:hAnsi="Trebuchet MS"/>
          <w:i/>
          <w:sz w:val="20"/>
          <w:szCs w:val="20"/>
        </w:rPr>
        <w:t>C</w:t>
      </w:r>
      <w:r w:rsidR="005632A9">
        <w:rPr>
          <w:rFonts w:ascii="Trebuchet MS" w:hAnsi="Trebuchet MS"/>
          <w:i/>
          <w:sz w:val="20"/>
          <w:szCs w:val="20"/>
        </w:rPr>
        <w:t>9</w:t>
      </w:r>
      <w:r w:rsidR="00F32273" w:rsidRPr="003E749F">
        <w:rPr>
          <w:rFonts w:ascii="Trebuchet MS" w:hAnsi="Trebuchet MS"/>
          <w:i/>
          <w:sz w:val="20"/>
          <w:szCs w:val="20"/>
        </w:rPr>
        <w:t xml:space="preserve"> - Indicatori prestabiliti</w:t>
      </w:r>
      <w:r w:rsidR="00F32273" w:rsidRPr="003E749F">
        <w:rPr>
          <w:rFonts w:ascii="Trebuchet MS" w:hAnsi="Trebuchet MS"/>
          <w:sz w:val="20"/>
          <w:szCs w:val="20"/>
        </w:rPr>
        <w:t xml:space="preserve"> si </w:t>
      </w:r>
      <w:r w:rsidR="00F32273" w:rsidRPr="003E749F">
        <w:rPr>
          <w:rFonts w:ascii="Trebuchet MS" w:hAnsi="Trebuchet MS"/>
          <w:i/>
          <w:sz w:val="20"/>
          <w:szCs w:val="20"/>
        </w:rPr>
        <w:t xml:space="preserve">D </w:t>
      </w:r>
      <w:r w:rsidR="00F32273" w:rsidRPr="003E749F">
        <w:rPr>
          <w:rFonts w:ascii="Trebuchet MS" w:hAnsi="Trebuchet MS"/>
          <w:sz w:val="20"/>
          <w:szCs w:val="20"/>
        </w:rPr>
        <w:t xml:space="preserve">- </w:t>
      </w:r>
      <w:r w:rsidR="00F32273" w:rsidRPr="003E749F">
        <w:rPr>
          <w:rFonts w:ascii="Trebuchet MS" w:hAnsi="Trebuchet MS"/>
          <w:i/>
          <w:sz w:val="20"/>
          <w:szCs w:val="20"/>
        </w:rPr>
        <w:t>Lista beneficiarilor finali/gospodariilor sprijinite prin proiect,</w:t>
      </w:r>
      <w:r w:rsidRPr="003E749F">
        <w:rPr>
          <w:rFonts w:ascii="Trebuchet MS" w:hAnsi="Trebuchet MS"/>
          <w:i/>
          <w:sz w:val="20"/>
          <w:szCs w:val="20"/>
        </w:rPr>
        <w:t xml:space="preserve"> </w:t>
      </w:r>
      <w:r w:rsidRPr="003E749F">
        <w:rPr>
          <w:rFonts w:ascii="Trebuchet MS" w:hAnsi="Trebuchet MS"/>
          <w:sz w:val="20"/>
          <w:szCs w:val="20"/>
        </w:rPr>
        <w:t>din cererea de finanţare</w:t>
      </w:r>
      <w:r w:rsidRPr="00F32273">
        <w:rPr>
          <w:rFonts w:ascii="Trebuchet MS" w:hAnsi="Trebuchet MS"/>
          <w:sz w:val="20"/>
          <w:szCs w:val="20"/>
        </w:rPr>
        <w:t xml:space="preserve"> </w:t>
      </w:r>
      <w:r w:rsidR="00BA3451" w:rsidRPr="00F32273">
        <w:rPr>
          <w:rFonts w:ascii="Trebuchet MS" w:hAnsi="Trebuchet MS" w:cs="TrebuchetMS"/>
          <w:sz w:val="20"/>
          <w:szCs w:val="20"/>
        </w:rPr>
        <w:t xml:space="preserve">vor fi prezentate – </w:t>
      </w:r>
      <w:r w:rsidR="00BA3451" w:rsidRPr="00F32273">
        <w:rPr>
          <w:rFonts w:ascii="Trebuchet MS" w:hAnsi="Trebuchet MS" w:cs="TrebuchetMS"/>
          <w:sz w:val="20"/>
          <w:szCs w:val="20"/>
          <w:u w:val="single"/>
        </w:rPr>
        <w:t>atât la nivel de clădire rezidențială</w:t>
      </w:r>
      <w:r w:rsidR="007544CE" w:rsidRPr="00F32273">
        <w:rPr>
          <w:rFonts w:ascii="Trebuchet MS" w:hAnsi="Trebuchet MS" w:cs="TrebuchetMS"/>
          <w:sz w:val="20"/>
          <w:szCs w:val="20"/>
          <w:u w:val="single"/>
        </w:rPr>
        <w:t xml:space="preserve"> unifamilială</w:t>
      </w:r>
      <w:r w:rsidR="00BA3451" w:rsidRPr="00F32273">
        <w:rPr>
          <w:rFonts w:ascii="Trebuchet MS" w:hAnsi="Trebuchet MS" w:cs="TrebuchetMS"/>
          <w:sz w:val="20"/>
          <w:szCs w:val="20"/>
          <w:u w:val="single"/>
        </w:rPr>
        <w:t>, cât și centralizat</w:t>
      </w:r>
      <w:r w:rsidR="00BA3451" w:rsidRPr="00F32273">
        <w:rPr>
          <w:rFonts w:ascii="Trebuchet MS" w:hAnsi="Trebuchet MS" w:cs="TrebuchetMS"/>
          <w:sz w:val="20"/>
          <w:szCs w:val="20"/>
        </w:rPr>
        <w:t xml:space="preserve"> (la nivelul cererii de </w:t>
      </w:r>
      <w:r w:rsidR="006B44EA" w:rsidRPr="00F32273">
        <w:rPr>
          <w:rFonts w:ascii="Trebuchet MS" w:hAnsi="Trebuchet MS" w:cs="TrebuchetMS"/>
          <w:sz w:val="20"/>
          <w:szCs w:val="20"/>
        </w:rPr>
        <w:t>finantare</w:t>
      </w:r>
      <w:r w:rsidR="00BA3451" w:rsidRPr="00F32273">
        <w:rPr>
          <w:rFonts w:ascii="Trebuchet MS" w:hAnsi="Trebuchet MS" w:cs="TrebuchetMS"/>
          <w:sz w:val="20"/>
          <w:szCs w:val="20"/>
        </w:rPr>
        <w:t xml:space="preserve">)- următoarele informații, sub forma prezentată mai jos: </w:t>
      </w:r>
    </w:p>
    <w:p w14:paraId="47F69B00" w14:textId="41AAAC50" w:rsidR="00D97F67" w:rsidRDefault="00D97F67">
      <w:pPr>
        <w:autoSpaceDE w:val="0"/>
        <w:autoSpaceDN w:val="0"/>
        <w:adjustRightInd w:val="0"/>
        <w:spacing w:after="0" w:line="240" w:lineRule="auto"/>
        <w:rPr>
          <w:rFonts w:ascii="Trebuchet MS" w:hAnsi="Trebuchet MS" w:cs="TrebuchetMS"/>
          <w:sz w:val="20"/>
          <w:szCs w:val="20"/>
        </w:rPr>
      </w:pPr>
    </w:p>
    <w:tbl>
      <w:tblPr>
        <w:tblStyle w:val="Tabelgril1Luminos"/>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3"/>
        <w:gridCol w:w="1300"/>
        <w:gridCol w:w="2492"/>
        <w:gridCol w:w="1980"/>
        <w:gridCol w:w="1533"/>
      </w:tblGrid>
      <w:tr w:rsidR="00A706AD" w:rsidRPr="00A706AD" w14:paraId="53AE74A0" w14:textId="77777777" w:rsidTr="00A706A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7" w:type="pct"/>
            <w:shd w:val="clear" w:color="auto" w:fill="auto"/>
            <w:vAlign w:val="center"/>
          </w:tcPr>
          <w:p w14:paraId="6FEBD473" w14:textId="77777777" w:rsidR="00A706AD" w:rsidRPr="00A706AD" w:rsidRDefault="00A706AD" w:rsidP="00A706AD">
            <w:pPr>
              <w:autoSpaceDE w:val="0"/>
              <w:autoSpaceDN w:val="0"/>
              <w:adjustRightInd w:val="0"/>
              <w:spacing w:after="0" w:line="240" w:lineRule="auto"/>
              <w:jc w:val="center"/>
              <w:rPr>
                <w:rFonts w:ascii="Trebuchet MS" w:hAnsi="Trebuchet MS" w:cs="TrebuchetMS"/>
                <w:sz w:val="20"/>
                <w:szCs w:val="20"/>
              </w:rPr>
            </w:pPr>
            <w:r w:rsidRPr="00A706AD">
              <w:rPr>
                <w:rFonts w:ascii="Trebuchet MS" w:hAnsi="Trebuchet MS" w:cs="TrebuchetMS"/>
                <w:sz w:val="20"/>
                <w:szCs w:val="20"/>
              </w:rPr>
              <w:t>Indicator proiect</w:t>
            </w:r>
          </w:p>
        </w:tc>
        <w:tc>
          <w:tcPr>
            <w:tcW w:w="675" w:type="pct"/>
            <w:shd w:val="clear" w:color="auto" w:fill="auto"/>
            <w:vAlign w:val="center"/>
          </w:tcPr>
          <w:p w14:paraId="4542200F" w14:textId="77777777" w:rsidR="00A706AD" w:rsidRPr="00A706AD" w:rsidRDefault="00A706AD" w:rsidP="00A706AD">
            <w:pPr>
              <w:autoSpaceDE w:val="0"/>
              <w:autoSpaceDN w:val="0"/>
              <w:adjustRightInd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rebuchet MS" w:hAnsi="Trebuchet MS" w:cs="TrebuchetMS"/>
                <w:sz w:val="20"/>
                <w:szCs w:val="20"/>
              </w:rPr>
            </w:pPr>
            <w:r w:rsidRPr="00A706AD">
              <w:rPr>
                <w:rFonts w:ascii="Trebuchet MS" w:hAnsi="Trebuchet MS" w:cs="TrebuchetMS"/>
                <w:sz w:val="20"/>
                <w:szCs w:val="20"/>
              </w:rPr>
              <w:t>Unitate de măsură</w:t>
            </w:r>
          </w:p>
        </w:tc>
        <w:tc>
          <w:tcPr>
            <w:tcW w:w="1294" w:type="pct"/>
            <w:shd w:val="clear" w:color="auto" w:fill="auto"/>
            <w:vAlign w:val="center"/>
          </w:tcPr>
          <w:p w14:paraId="14D4C907" w14:textId="77777777" w:rsidR="00A706AD" w:rsidRPr="00A706AD" w:rsidRDefault="00A706AD" w:rsidP="00A706AD">
            <w:pPr>
              <w:autoSpaceDE w:val="0"/>
              <w:autoSpaceDN w:val="0"/>
              <w:adjustRightInd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rebuchet MS" w:hAnsi="Trebuchet MS" w:cs="TrebuchetMS"/>
                <w:sz w:val="20"/>
                <w:szCs w:val="20"/>
              </w:rPr>
            </w:pPr>
            <w:r w:rsidRPr="00A706AD">
              <w:rPr>
                <w:rFonts w:ascii="Trebuchet MS" w:hAnsi="Trebuchet MS" w:cs="TrebuchetMS"/>
                <w:sz w:val="20"/>
                <w:szCs w:val="20"/>
              </w:rPr>
              <w:t>Valoare la începutul implementării proiectului</w:t>
            </w:r>
          </w:p>
        </w:tc>
        <w:tc>
          <w:tcPr>
            <w:tcW w:w="1028" w:type="pct"/>
            <w:shd w:val="clear" w:color="auto" w:fill="auto"/>
            <w:vAlign w:val="center"/>
          </w:tcPr>
          <w:p w14:paraId="4230C265" w14:textId="77777777" w:rsidR="00A706AD" w:rsidRPr="00A706AD" w:rsidRDefault="00A706AD" w:rsidP="00A706AD">
            <w:pPr>
              <w:autoSpaceDE w:val="0"/>
              <w:autoSpaceDN w:val="0"/>
              <w:adjustRightInd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rebuchet MS" w:hAnsi="Trebuchet MS" w:cs="TrebuchetMS"/>
                <w:sz w:val="20"/>
                <w:szCs w:val="20"/>
              </w:rPr>
            </w:pPr>
            <w:r w:rsidRPr="00A706AD">
              <w:rPr>
                <w:rFonts w:ascii="Trebuchet MS" w:hAnsi="Trebuchet MS" w:cs="TrebuchetMS"/>
                <w:sz w:val="20"/>
                <w:szCs w:val="20"/>
              </w:rPr>
              <w:t>Valoare la finalul implementării proiectului</w:t>
            </w:r>
          </w:p>
        </w:tc>
        <w:tc>
          <w:tcPr>
            <w:tcW w:w="796" w:type="pct"/>
            <w:shd w:val="clear" w:color="auto" w:fill="auto"/>
            <w:vAlign w:val="center"/>
          </w:tcPr>
          <w:p w14:paraId="639E8703" w14:textId="77777777" w:rsidR="00A706AD" w:rsidRPr="00A706AD" w:rsidRDefault="00A706AD" w:rsidP="00A706AD">
            <w:pPr>
              <w:autoSpaceDE w:val="0"/>
              <w:autoSpaceDN w:val="0"/>
              <w:adjustRightInd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rebuchet MS" w:hAnsi="Trebuchet MS" w:cs="TrebuchetMS"/>
                <w:sz w:val="20"/>
                <w:szCs w:val="20"/>
              </w:rPr>
            </w:pPr>
            <w:r w:rsidRPr="00A706AD">
              <w:rPr>
                <w:rFonts w:ascii="Trebuchet MS" w:hAnsi="Trebuchet MS" w:cs="TrebuchetMS"/>
                <w:sz w:val="20"/>
                <w:szCs w:val="20"/>
              </w:rPr>
              <w:t>Rezultat</w:t>
            </w:r>
          </w:p>
        </w:tc>
      </w:tr>
      <w:tr w:rsidR="00A706AD" w:rsidRPr="00A706AD" w14:paraId="691FDBAE" w14:textId="77777777" w:rsidTr="00A706AD">
        <w:tc>
          <w:tcPr>
            <w:cnfStyle w:val="001000000000" w:firstRow="0" w:lastRow="0" w:firstColumn="1" w:lastColumn="0" w:oddVBand="0" w:evenVBand="0" w:oddHBand="0" w:evenHBand="0" w:firstRowFirstColumn="0" w:firstRowLastColumn="0" w:lastRowFirstColumn="0" w:lastRowLastColumn="0"/>
            <w:tcW w:w="1207" w:type="pct"/>
            <w:shd w:val="clear" w:color="auto" w:fill="auto"/>
            <w:vAlign w:val="center"/>
          </w:tcPr>
          <w:p w14:paraId="7C8CB8DD" w14:textId="77777777" w:rsidR="00A706AD" w:rsidRPr="00A706AD" w:rsidRDefault="00A706AD" w:rsidP="00A706AD">
            <w:pPr>
              <w:autoSpaceDE w:val="0"/>
              <w:autoSpaceDN w:val="0"/>
              <w:adjustRightInd w:val="0"/>
              <w:spacing w:after="0" w:line="240" w:lineRule="auto"/>
              <w:jc w:val="center"/>
              <w:rPr>
                <w:rFonts w:ascii="Trebuchet MS" w:hAnsi="Trebuchet MS" w:cs="TrebuchetMS"/>
                <w:i/>
                <w:sz w:val="20"/>
                <w:szCs w:val="20"/>
              </w:rPr>
            </w:pPr>
            <w:r w:rsidRPr="00A706AD">
              <w:rPr>
                <w:rFonts w:ascii="Trebuchet MS" w:hAnsi="Trebuchet MS" w:cs="TrebuchetMS"/>
                <w:i/>
                <w:sz w:val="20"/>
                <w:szCs w:val="20"/>
              </w:rPr>
              <w:t>1</w:t>
            </w:r>
          </w:p>
        </w:tc>
        <w:tc>
          <w:tcPr>
            <w:tcW w:w="675" w:type="pct"/>
            <w:shd w:val="clear" w:color="auto" w:fill="auto"/>
            <w:vAlign w:val="center"/>
          </w:tcPr>
          <w:p w14:paraId="3D9CE0E9" w14:textId="77777777" w:rsidR="00A706AD" w:rsidRPr="00A706AD" w:rsidRDefault="00A706AD" w:rsidP="00A706AD">
            <w:pPr>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rebuchet MS" w:hAnsi="Trebuchet MS" w:cs="TrebuchetMS"/>
                <w:bCs/>
                <w:i/>
                <w:sz w:val="20"/>
                <w:szCs w:val="20"/>
              </w:rPr>
            </w:pPr>
            <w:r w:rsidRPr="00A706AD">
              <w:rPr>
                <w:rFonts w:ascii="Trebuchet MS" w:hAnsi="Trebuchet MS" w:cs="TrebuchetMS"/>
                <w:bCs/>
                <w:i/>
                <w:sz w:val="20"/>
                <w:szCs w:val="20"/>
              </w:rPr>
              <w:t>2</w:t>
            </w:r>
          </w:p>
        </w:tc>
        <w:tc>
          <w:tcPr>
            <w:tcW w:w="1294" w:type="pct"/>
            <w:shd w:val="clear" w:color="auto" w:fill="auto"/>
            <w:vAlign w:val="center"/>
          </w:tcPr>
          <w:p w14:paraId="466D1067" w14:textId="77777777" w:rsidR="00A706AD" w:rsidRPr="00A706AD" w:rsidRDefault="00A706AD" w:rsidP="00A706AD">
            <w:pPr>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rebuchet MS" w:hAnsi="Trebuchet MS" w:cs="TrebuchetMS"/>
                <w:bCs/>
                <w:i/>
                <w:sz w:val="20"/>
                <w:szCs w:val="20"/>
              </w:rPr>
            </w:pPr>
            <w:r w:rsidRPr="00A706AD">
              <w:rPr>
                <w:rFonts w:ascii="Trebuchet MS" w:hAnsi="Trebuchet MS" w:cs="TrebuchetMS"/>
                <w:bCs/>
                <w:i/>
                <w:sz w:val="20"/>
                <w:szCs w:val="20"/>
              </w:rPr>
              <w:t>3</w:t>
            </w:r>
          </w:p>
        </w:tc>
        <w:tc>
          <w:tcPr>
            <w:tcW w:w="1028" w:type="pct"/>
            <w:shd w:val="clear" w:color="auto" w:fill="auto"/>
            <w:vAlign w:val="center"/>
          </w:tcPr>
          <w:p w14:paraId="611B1D60" w14:textId="77777777" w:rsidR="00A706AD" w:rsidRPr="00A706AD" w:rsidRDefault="00A706AD" w:rsidP="00A706AD">
            <w:pPr>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rebuchet MS" w:hAnsi="Trebuchet MS" w:cs="TrebuchetMS"/>
                <w:bCs/>
                <w:i/>
                <w:sz w:val="20"/>
                <w:szCs w:val="20"/>
              </w:rPr>
            </w:pPr>
            <w:r w:rsidRPr="00A706AD">
              <w:rPr>
                <w:rFonts w:ascii="Trebuchet MS" w:hAnsi="Trebuchet MS" w:cs="TrebuchetMS"/>
                <w:bCs/>
                <w:i/>
                <w:sz w:val="20"/>
                <w:szCs w:val="20"/>
              </w:rPr>
              <w:t>4</w:t>
            </w:r>
          </w:p>
        </w:tc>
        <w:tc>
          <w:tcPr>
            <w:tcW w:w="796" w:type="pct"/>
            <w:shd w:val="clear" w:color="auto" w:fill="auto"/>
            <w:vAlign w:val="center"/>
          </w:tcPr>
          <w:p w14:paraId="6842E389" w14:textId="77777777" w:rsidR="00A706AD" w:rsidRPr="00A706AD" w:rsidRDefault="00A706AD" w:rsidP="00A706AD">
            <w:pPr>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rebuchet MS" w:hAnsi="Trebuchet MS" w:cs="TrebuchetMS"/>
                <w:bCs/>
                <w:i/>
                <w:sz w:val="20"/>
                <w:szCs w:val="20"/>
              </w:rPr>
            </w:pPr>
            <w:r w:rsidRPr="00A706AD">
              <w:rPr>
                <w:rFonts w:ascii="Trebuchet MS" w:hAnsi="Trebuchet MS" w:cs="TrebuchetMS"/>
                <w:bCs/>
                <w:i/>
                <w:sz w:val="20"/>
                <w:szCs w:val="20"/>
              </w:rPr>
              <w:t>5=4-3</w:t>
            </w:r>
          </w:p>
        </w:tc>
      </w:tr>
      <w:tr w:rsidR="00A706AD" w:rsidRPr="00A706AD" w14:paraId="1CE7C80E" w14:textId="77777777" w:rsidTr="00A706AD">
        <w:tc>
          <w:tcPr>
            <w:cnfStyle w:val="001000000000" w:firstRow="0" w:lastRow="0" w:firstColumn="1" w:lastColumn="0" w:oddVBand="0" w:evenVBand="0" w:oddHBand="0" w:evenHBand="0" w:firstRowFirstColumn="0" w:firstRowLastColumn="0" w:lastRowFirstColumn="0" w:lastRowLastColumn="0"/>
            <w:tcW w:w="1207" w:type="pct"/>
            <w:shd w:val="clear" w:color="auto" w:fill="auto"/>
            <w:vAlign w:val="center"/>
          </w:tcPr>
          <w:p w14:paraId="346BC0E0" w14:textId="77777777" w:rsidR="00A706AD" w:rsidRPr="00A706AD" w:rsidRDefault="00A706AD" w:rsidP="00A706AD">
            <w:pPr>
              <w:autoSpaceDE w:val="0"/>
              <w:autoSpaceDN w:val="0"/>
              <w:adjustRightInd w:val="0"/>
              <w:spacing w:after="0" w:line="240" w:lineRule="auto"/>
              <w:rPr>
                <w:rFonts w:ascii="Trebuchet MS" w:hAnsi="Trebuchet MS" w:cs="TrebuchetMS"/>
                <w:b w:val="0"/>
                <w:sz w:val="20"/>
                <w:szCs w:val="20"/>
              </w:rPr>
            </w:pPr>
            <w:r w:rsidRPr="00A706AD">
              <w:rPr>
                <w:rFonts w:ascii="Trebuchet MS" w:hAnsi="Trebuchet MS" w:cs="TrebuchetMS"/>
                <w:b w:val="0"/>
                <w:sz w:val="20"/>
                <w:szCs w:val="20"/>
              </w:rPr>
              <w:t>Total vouchere, din care</w:t>
            </w:r>
          </w:p>
        </w:tc>
        <w:tc>
          <w:tcPr>
            <w:tcW w:w="675" w:type="pct"/>
            <w:shd w:val="clear" w:color="auto" w:fill="auto"/>
            <w:vAlign w:val="center"/>
          </w:tcPr>
          <w:p w14:paraId="24D32EF6" w14:textId="783F7B0E" w:rsidR="00A706AD" w:rsidRPr="00A706AD" w:rsidRDefault="00A706AD" w:rsidP="00A706AD">
            <w:pPr>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rebuchet MS" w:hAnsi="Trebuchet MS" w:cs="TrebuchetMS"/>
                <w:bCs/>
                <w:sz w:val="20"/>
                <w:szCs w:val="20"/>
              </w:rPr>
            </w:pPr>
            <w:r w:rsidRPr="00A706AD">
              <w:rPr>
                <w:rFonts w:ascii="Trebuchet MS" w:hAnsi="Trebuchet MS" w:cs="TrebuchetMS"/>
                <w:bCs/>
                <w:sz w:val="20"/>
                <w:szCs w:val="20"/>
              </w:rPr>
              <w:t>N</w:t>
            </w:r>
            <w:r>
              <w:rPr>
                <w:rFonts w:ascii="Trebuchet MS" w:hAnsi="Trebuchet MS" w:cs="TrebuchetMS"/>
                <w:bCs/>
                <w:sz w:val="20"/>
                <w:szCs w:val="20"/>
              </w:rPr>
              <w:t>umar</w:t>
            </w:r>
          </w:p>
        </w:tc>
        <w:tc>
          <w:tcPr>
            <w:tcW w:w="1294" w:type="pct"/>
            <w:shd w:val="clear" w:color="auto" w:fill="auto"/>
            <w:vAlign w:val="center"/>
          </w:tcPr>
          <w:p w14:paraId="54BD682F" w14:textId="139BCD81" w:rsidR="00A706AD" w:rsidRPr="00A706AD" w:rsidRDefault="00A706AD" w:rsidP="00A706AD">
            <w:pPr>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rebuchet MS" w:hAnsi="Trebuchet MS" w:cs="TrebuchetMS"/>
                <w:bCs/>
                <w:sz w:val="20"/>
                <w:szCs w:val="20"/>
              </w:rPr>
            </w:pPr>
            <w:r>
              <w:rPr>
                <w:rFonts w:ascii="Trebuchet MS" w:hAnsi="Trebuchet MS" w:cs="TrebuchetMS"/>
                <w:bCs/>
                <w:sz w:val="20"/>
                <w:szCs w:val="20"/>
              </w:rPr>
              <w:t xml:space="preserve">PS + </w:t>
            </w:r>
            <w:r w:rsidR="00936C2C">
              <w:rPr>
                <w:rFonts w:ascii="Trebuchet MS" w:hAnsi="Trebuchet MS" w:cs="TrebuchetMS"/>
                <w:bCs/>
                <w:sz w:val="20"/>
                <w:szCs w:val="20"/>
              </w:rPr>
              <w:t xml:space="preserve">SS </w:t>
            </w:r>
          </w:p>
        </w:tc>
        <w:tc>
          <w:tcPr>
            <w:tcW w:w="1028" w:type="pct"/>
            <w:shd w:val="clear" w:color="auto" w:fill="auto"/>
            <w:vAlign w:val="center"/>
          </w:tcPr>
          <w:p w14:paraId="0152C498" w14:textId="5B279259" w:rsidR="00A706AD" w:rsidRPr="00A706AD" w:rsidRDefault="00A706AD" w:rsidP="00A706AD">
            <w:pPr>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rebuchet MS" w:hAnsi="Trebuchet MS" w:cs="TrebuchetMS"/>
                <w:bCs/>
                <w:sz w:val="20"/>
                <w:szCs w:val="20"/>
              </w:rPr>
            </w:pPr>
            <w:r>
              <w:rPr>
                <w:rFonts w:ascii="Trebuchet MS" w:hAnsi="Trebuchet MS" w:cs="TrebuchetMS"/>
                <w:bCs/>
                <w:sz w:val="20"/>
                <w:szCs w:val="20"/>
              </w:rPr>
              <w:t xml:space="preserve">PS + </w:t>
            </w:r>
            <w:r w:rsidR="00936C2C">
              <w:rPr>
                <w:rFonts w:ascii="Trebuchet MS" w:hAnsi="Trebuchet MS" w:cs="TrebuchetMS"/>
                <w:bCs/>
                <w:sz w:val="20"/>
                <w:szCs w:val="20"/>
              </w:rPr>
              <w:t>SS</w:t>
            </w:r>
          </w:p>
        </w:tc>
        <w:tc>
          <w:tcPr>
            <w:tcW w:w="796" w:type="pct"/>
            <w:shd w:val="clear" w:color="auto" w:fill="auto"/>
            <w:vAlign w:val="center"/>
          </w:tcPr>
          <w:p w14:paraId="5F4CB5D0" w14:textId="18263AEC" w:rsidR="00A706AD" w:rsidRPr="00A706AD" w:rsidRDefault="00A706AD" w:rsidP="00A706AD">
            <w:pPr>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rebuchet MS" w:hAnsi="Trebuchet MS" w:cs="TrebuchetMS"/>
                <w:bCs/>
                <w:sz w:val="20"/>
                <w:szCs w:val="20"/>
              </w:rPr>
            </w:pPr>
            <w:r>
              <w:rPr>
                <w:rFonts w:ascii="Trebuchet MS" w:hAnsi="Trebuchet MS" w:cs="TrebuchetMS"/>
                <w:bCs/>
                <w:sz w:val="20"/>
                <w:szCs w:val="20"/>
              </w:rPr>
              <w:t>PS + S</w:t>
            </w:r>
            <w:r w:rsidR="00936C2C">
              <w:rPr>
                <w:rFonts w:ascii="Trebuchet MS" w:hAnsi="Trebuchet MS" w:cs="TrebuchetMS"/>
                <w:bCs/>
                <w:sz w:val="20"/>
                <w:szCs w:val="20"/>
              </w:rPr>
              <w:t>S</w:t>
            </w:r>
          </w:p>
        </w:tc>
      </w:tr>
      <w:tr w:rsidR="00A706AD" w:rsidRPr="00A706AD" w14:paraId="68F11F0B" w14:textId="77777777" w:rsidTr="00A706AD">
        <w:tc>
          <w:tcPr>
            <w:cnfStyle w:val="001000000000" w:firstRow="0" w:lastRow="0" w:firstColumn="1" w:lastColumn="0" w:oddVBand="0" w:evenVBand="0" w:oddHBand="0" w:evenHBand="0" w:firstRowFirstColumn="0" w:firstRowLastColumn="0" w:lastRowFirstColumn="0" w:lastRowLastColumn="0"/>
            <w:tcW w:w="1207" w:type="pct"/>
            <w:shd w:val="clear" w:color="auto" w:fill="auto"/>
            <w:vAlign w:val="center"/>
          </w:tcPr>
          <w:p w14:paraId="2AE7448E" w14:textId="77777777" w:rsidR="00A706AD" w:rsidRPr="00A706AD" w:rsidRDefault="00A706AD" w:rsidP="00A706AD">
            <w:pPr>
              <w:autoSpaceDE w:val="0"/>
              <w:autoSpaceDN w:val="0"/>
              <w:adjustRightInd w:val="0"/>
              <w:spacing w:after="0" w:line="240" w:lineRule="auto"/>
              <w:rPr>
                <w:rFonts w:ascii="Trebuchet MS" w:hAnsi="Trebuchet MS" w:cs="TrebuchetMS"/>
                <w:b w:val="0"/>
                <w:i/>
                <w:iCs/>
                <w:sz w:val="20"/>
                <w:szCs w:val="20"/>
              </w:rPr>
            </w:pPr>
            <w:r w:rsidRPr="00A706AD">
              <w:rPr>
                <w:rFonts w:ascii="Trebuchet MS" w:hAnsi="Trebuchet MS" w:cs="TrebuchetMS"/>
                <w:b w:val="0"/>
                <w:i/>
                <w:iCs/>
                <w:sz w:val="20"/>
                <w:szCs w:val="20"/>
              </w:rPr>
              <w:t>Vouchere pentru instalare panouri solare</w:t>
            </w:r>
          </w:p>
        </w:tc>
        <w:tc>
          <w:tcPr>
            <w:tcW w:w="675" w:type="pct"/>
            <w:shd w:val="clear" w:color="auto" w:fill="auto"/>
            <w:vAlign w:val="center"/>
          </w:tcPr>
          <w:p w14:paraId="053DC15A" w14:textId="1E1F90A7" w:rsidR="00A706AD" w:rsidRPr="00A706AD" w:rsidRDefault="00A706AD" w:rsidP="00A706AD">
            <w:pPr>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rebuchet MS" w:hAnsi="Trebuchet MS" w:cs="TrebuchetMS"/>
                <w:bCs/>
                <w:i/>
                <w:iCs/>
                <w:sz w:val="20"/>
                <w:szCs w:val="20"/>
              </w:rPr>
            </w:pPr>
            <w:r w:rsidRPr="00A706AD">
              <w:rPr>
                <w:rFonts w:ascii="Trebuchet MS" w:hAnsi="Trebuchet MS" w:cs="TrebuchetMS"/>
                <w:bCs/>
                <w:i/>
                <w:iCs/>
                <w:sz w:val="20"/>
                <w:szCs w:val="20"/>
              </w:rPr>
              <w:t>N</w:t>
            </w:r>
            <w:r>
              <w:rPr>
                <w:rFonts w:ascii="Trebuchet MS" w:hAnsi="Trebuchet MS" w:cs="TrebuchetMS"/>
                <w:bCs/>
                <w:i/>
                <w:iCs/>
                <w:sz w:val="20"/>
                <w:szCs w:val="20"/>
              </w:rPr>
              <w:t>umar</w:t>
            </w:r>
          </w:p>
        </w:tc>
        <w:tc>
          <w:tcPr>
            <w:tcW w:w="1294" w:type="pct"/>
            <w:shd w:val="clear" w:color="auto" w:fill="auto"/>
            <w:vAlign w:val="center"/>
          </w:tcPr>
          <w:p w14:paraId="2D2F41EF" w14:textId="77777777" w:rsidR="00A706AD" w:rsidRPr="00A706AD" w:rsidRDefault="00A706AD" w:rsidP="00A706AD">
            <w:pPr>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rebuchet MS" w:hAnsi="Trebuchet MS" w:cs="TrebuchetMS"/>
                <w:bCs/>
                <w:i/>
                <w:iCs/>
                <w:sz w:val="20"/>
                <w:szCs w:val="20"/>
              </w:rPr>
            </w:pPr>
            <w:r w:rsidRPr="00A706AD">
              <w:rPr>
                <w:rFonts w:ascii="Trebuchet MS" w:hAnsi="Trebuchet MS" w:cs="TrebuchetMS"/>
                <w:bCs/>
                <w:i/>
                <w:iCs/>
                <w:sz w:val="20"/>
                <w:szCs w:val="20"/>
              </w:rPr>
              <w:t>0</w:t>
            </w:r>
          </w:p>
        </w:tc>
        <w:tc>
          <w:tcPr>
            <w:tcW w:w="1028" w:type="pct"/>
            <w:shd w:val="clear" w:color="auto" w:fill="auto"/>
            <w:vAlign w:val="center"/>
          </w:tcPr>
          <w:p w14:paraId="0901360F" w14:textId="77777777" w:rsidR="00A706AD" w:rsidRPr="00A706AD" w:rsidRDefault="00A706AD" w:rsidP="00A706AD">
            <w:pPr>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rebuchet MS" w:hAnsi="Trebuchet MS" w:cs="TrebuchetMS"/>
                <w:bCs/>
                <w:i/>
                <w:iCs/>
                <w:sz w:val="20"/>
                <w:szCs w:val="20"/>
              </w:rPr>
            </w:pPr>
          </w:p>
        </w:tc>
        <w:tc>
          <w:tcPr>
            <w:tcW w:w="796" w:type="pct"/>
            <w:shd w:val="clear" w:color="auto" w:fill="auto"/>
            <w:vAlign w:val="center"/>
          </w:tcPr>
          <w:p w14:paraId="0E8394D3" w14:textId="77777777" w:rsidR="00A706AD" w:rsidRPr="00A706AD" w:rsidRDefault="00A706AD" w:rsidP="00A706AD">
            <w:pPr>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rebuchet MS" w:hAnsi="Trebuchet MS" w:cs="TrebuchetMS"/>
                <w:bCs/>
                <w:i/>
                <w:iCs/>
                <w:sz w:val="20"/>
                <w:szCs w:val="20"/>
              </w:rPr>
            </w:pPr>
          </w:p>
        </w:tc>
      </w:tr>
      <w:tr w:rsidR="00A706AD" w:rsidRPr="00A706AD" w14:paraId="19548EF7" w14:textId="77777777" w:rsidTr="00A706AD">
        <w:tc>
          <w:tcPr>
            <w:cnfStyle w:val="001000000000" w:firstRow="0" w:lastRow="0" w:firstColumn="1" w:lastColumn="0" w:oddVBand="0" w:evenVBand="0" w:oddHBand="0" w:evenHBand="0" w:firstRowFirstColumn="0" w:firstRowLastColumn="0" w:lastRowFirstColumn="0" w:lastRowLastColumn="0"/>
            <w:tcW w:w="1207" w:type="pct"/>
            <w:shd w:val="clear" w:color="auto" w:fill="auto"/>
            <w:vAlign w:val="center"/>
          </w:tcPr>
          <w:p w14:paraId="22CF82C6" w14:textId="77777777" w:rsidR="00A706AD" w:rsidRPr="00A706AD" w:rsidRDefault="00A706AD" w:rsidP="00A706AD">
            <w:pPr>
              <w:autoSpaceDE w:val="0"/>
              <w:autoSpaceDN w:val="0"/>
              <w:adjustRightInd w:val="0"/>
              <w:spacing w:after="0" w:line="240" w:lineRule="auto"/>
              <w:rPr>
                <w:rFonts w:ascii="Trebuchet MS" w:hAnsi="Trebuchet MS" w:cs="TrebuchetMS"/>
                <w:b w:val="0"/>
                <w:i/>
                <w:iCs/>
                <w:sz w:val="20"/>
                <w:szCs w:val="20"/>
              </w:rPr>
            </w:pPr>
            <w:r w:rsidRPr="00A706AD">
              <w:rPr>
                <w:rFonts w:ascii="Trebuchet MS" w:hAnsi="Trebuchet MS" w:cs="TrebuchetMS"/>
                <w:b w:val="0"/>
                <w:i/>
                <w:iCs/>
                <w:sz w:val="20"/>
                <w:szCs w:val="20"/>
              </w:rPr>
              <w:t xml:space="preserve">vouchere pentru instalare sisteme de </w:t>
            </w:r>
            <w:r w:rsidRPr="00A706AD">
              <w:rPr>
                <w:rFonts w:ascii="Trebuchet MS" w:hAnsi="Trebuchet MS" w:cs="TrebuchetMS"/>
                <w:b w:val="0"/>
                <w:i/>
                <w:iCs/>
                <w:sz w:val="20"/>
                <w:szCs w:val="20"/>
              </w:rPr>
              <w:lastRenderedPageBreak/>
              <w:t>stocare a energiei electrice</w:t>
            </w:r>
          </w:p>
        </w:tc>
        <w:tc>
          <w:tcPr>
            <w:tcW w:w="675" w:type="pct"/>
            <w:shd w:val="clear" w:color="auto" w:fill="auto"/>
            <w:vAlign w:val="center"/>
          </w:tcPr>
          <w:p w14:paraId="0DD8BA61" w14:textId="50A1F11F" w:rsidR="00A706AD" w:rsidRPr="00A706AD" w:rsidRDefault="00A706AD" w:rsidP="00A706AD">
            <w:pPr>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rebuchet MS" w:hAnsi="Trebuchet MS" w:cs="TrebuchetMS"/>
                <w:bCs/>
                <w:i/>
                <w:iCs/>
                <w:sz w:val="20"/>
                <w:szCs w:val="20"/>
              </w:rPr>
            </w:pPr>
            <w:r w:rsidRPr="00A706AD">
              <w:rPr>
                <w:rFonts w:ascii="Trebuchet MS" w:hAnsi="Trebuchet MS" w:cs="TrebuchetMS"/>
                <w:bCs/>
                <w:i/>
                <w:iCs/>
                <w:sz w:val="20"/>
                <w:szCs w:val="20"/>
              </w:rPr>
              <w:lastRenderedPageBreak/>
              <w:t>N</w:t>
            </w:r>
            <w:r>
              <w:rPr>
                <w:rFonts w:ascii="Trebuchet MS" w:hAnsi="Trebuchet MS" w:cs="TrebuchetMS"/>
                <w:bCs/>
                <w:i/>
                <w:iCs/>
                <w:sz w:val="20"/>
                <w:szCs w:val="20"/>
              </w:rPr>
              <w:t>umar</w:t>
            </w:r>
          </w:p>
        </w:tc>
        <w:tc>
          <w:tcPr>
            <w:tcW w:w="1294" w:type="pct"/>
            <w:shd w:val="clear" w:color="auto" w:fill="auto"/>
            <w:vAlign w:val="center"/>
          </w:tcPr>
          <w:p w14:paraId="4E72C38D" w14:textId="77777777" w:rsidR="00A706AD" w:rsidRPr="00A706AD" w:rsidRDefault="00A706AD" w:rsidP="00A706AD">
            <w:pPr>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rebuchet MS" w:hAnsi="Trebuchet MS" w:cs="TrebuchetMS"/>
                <w:bCs/>
                <w:i/>
                <w:iCs/>
                <w:sz w:val="20"/>
                <w:szCs w:val="20"/>
              </w:rPr>
            </w:pPr>
            <w:r w:rsidRPr="00A706AD">
              <w:rPr>
                <w:rFonts w:ascii="Trebuchet MS" w:hAnsi="Trebuchet MS" w:cs="TrebuchetMS"/>
                <w:bCs/>
                <w:i/>
                <w:iCs/>
                <w:sz w:val="20"/>
                <w:szCs w:val="20"/>
              </w:rPr>
              <w:t>0</w:t>
            </w:r>
          </w:p>
        </w:tc>
        <w:tc>
          <w:tcPr>
            <w:tcW w:w="1028" w:type="pct"/>
            <w:shd w:val="clear" w:color="auto" w:fill="auto"/>
            <w:vAlign w:val="center"/>
          </w:tcPr>
          <w:p w14:paraId="23C4C76D" w14:textId="77777777" w:rsidR="00A706AD" w:rsidRPr="00A706AD" w:rsidRDefault="00A706AD" w:rsidP="00A706AD">
            <w:pPr>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rebuchet MS" w:hAnsi="Trebuchet MS" w:cs="TrebuchetMS"/>
                <w:bCs/>
                <w:i/>
                <w:iCs/>
                <w:sz w:val="20"/>
                <w:szCs w:val="20"/>
              </w:rPr>
            </w:pPr>
          </w:p>
        </w:tc>
        <w:tc>
          <w:tcPr>
            <w:tcW w:w="796" w:type="pct"/>
            <w:shd w:val="clear" w:color="auto" w:fill="auto"/>
            <w:vAlign w:val="center"/>
          </w:tcPr>
          <w:p w14:paraId="4F2353D9" w14:textId="77777777" w:rsidR="00A706AD" w:rsidRPr="00A706AD" w:rsidRDefault="00A706AD" w:rsidP="00A706AD">
            <w:pPr>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rebuchet MS" w:hAnsi="Trebuchet MS" w:cs="TrebuchetMS"/>
                <w:bCs/>
                <w:i/>
                <w:iCs/>
                <w:sz w:val="20"/>
                <w:szCs w:val="20"/>
              </w:rPr>
            </w:pPr>
          </w:p>
        </w:tc>
      </w:tr>
      <w:tr w:rsidR="00A706AD" w:rsidRPr="00A706AD" w14:paraId="40B6FB0E" w14:textId="77777777" w:rsidTr="00A706AD">
        <w:tc>
          <w:tcPr>
            <w:cnfStyle w:val="001000000000" w:firstRow="0" w:lastRow="0" w:firstColumn="1" w:lastColumn="0" w:oddVBand="0" w:evenVBand="0" w:oddHBand="0" w:evenHBand="0" w:firstRowFirstColumn="0" w:firstRowLastColumn="0" w:lastRowFirstColumn="0" w:lastRowLastColumn="0"/>
            <w:tcW w:w="1207" w:type="pct"/>
            <w:shd w:val="clear" w:color="auto" w:fill="auto"/>
            <w:vAlign w:val="center"/>
          </w:tcPr>
          <w:p w14:paraId="2150C75D" w14:textId="0CABD27C" w:rsidR="00A706AD" w:rsidRPr="00A706AD" w:rsidRDefault="00A706AD" w:rsidP="00A706AD">
            <w:pPr>
              <w:autoSpaceDE w:val="0"/>
              <w:autoSpaceDN w:val="0"/>
              <w:adjustRightInd w:val="0"/>
              <w:spacing w:after="0" w:line="240" w:lineRule="auto"/>
              <w:rPr>
                <w:rFonts w:ascii="Trebuchet MS" w:hAnsi="Trebuchet MS" w:cs="TrebuchetMS"/>
                <w:b w:val="0"/>
                <w:sz w:val="20"/>
                <w:szCs w:val="20"/>
              </w:rPr>
            </w:pPr>
          </w:p>
        </w:tc>
        <w:tc>
          <w:tcPr>
            <w:tcW w:w="675" w:type="pct"/>
            <w:shd w:val="clear" w:color="auto" w:fill="auto"/>
            <w:vAlign w:val="center"/>
          </w:tcPr>
          <w:p w14:paraId="32FD111B" w14:textId="46863255" w:rsidR="00A706AD" w:rsidRPr="00A706AD" w:rsidRDefault="00A706AD" w:rsidP="00A706AD">
            <w:pPr>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rebuchet MS" w:hAnsi="Trebuchet MS" w:cs="TrebuchetMS"/>
                <w:bCs/>
                <w:sz w:val="20"/>
                <w:szCs w:val="20"/>
              </w:rPr>
            </w:pPr>
          </w:p>
        </w:tc>
        <w:tc>
          <w:tcPr>
            <w:tcW w:w="1294" w:type="pct"/>
            <w:shd w:val="clear" w:color="auto" w:fill="auto"/>
            <w:vAlign w:val="center"/>
          </w:tcPr>
          <w:p w14:paraId="3185F5E0" w14:textId="53B0E077" w:rsidR="00A706AD" w:rsidRPr="00A706AD" w:rsidRDefault="00A706AD" w:rsidP="00A706AD">
            <w:pPr>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rebuchet MS" w:hAnsi="Trebuchet MS" w:cs="TrebuchetMS"/>
                <w:bCs/>
                <w:sz w:val="20"/>
                <w:szCs w:val="20"/>
              </w:rPr>
            </w:pPr>
          </w:p>
        </w:tc>
        <w:tc>
          <w:tcPr>
            <w:tcW w:w="1028" w:type="pct"/>
            <w:shd w:val="clear" w:color="auto" w:fill="auto"/>
            <w:vAlign w:val="center"/>
          </w:tcPr>
          <w:p w14:paraId="7B366DA2" w14:textId="43A00D59" w:rsidR="00A706AD" w:rsidRPr="00A706AD" w:rsidRDefault="00A706AD" w:rsidP="00A706AD">
            <w:pPr>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rebuchet MS" w:hAnsi="Trebuchet MS" w:cs="TrebuchetMS"/>
                <w:bCs/>
                <w:sz w:val="20"/>
                <w:szCs w:val="20"/>
              </w:rPr>
            </w:pPr>
          </w:p>
        </w:tc>
        <w:tc>
          <w:tcPr>
            <w:tcW w:w="796" w:type="pct"/>
            <w:shd w:val="clear" w:color="auto" w:fill="auto"/>
            <w:vAlign w:val="center"/>
          </w:tcPr>
          <w:p w14:paraId="7218E931" w14:textId="77777777" w:rsidR="00A706AD" w:rsidRPr="00A706AD" w:rsidRDefault="00A706AD" w:rsidP="00A706AD">
            <w:pPr>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rebuchet MS" w:hAnsi="Trebuchet MS" w:cs="TrebuchetMS"/>
                <w:bCs/>
                <w:sz w:val="20"/>
                <w:szCs w:val="20"/>
              </w:rPr>
            </w:pPr>
          </w:p>
        </w:tc>
      </w:tr>
    </w:tbl>
    <w:p w14:paraId="4BA1633C" w14:textId="0968DD67" w:rsidR="00A706AD" w:rsidRDefault="00A706AD">
      <w:pPr>
        <w:autoSpaceDE w:val="0"/>
        <w:autoSpaceDN w:val="0"/>
        <w:adjustRightInd w:val="0"/>
        <w:spacing w:after="0" w:line="240" w:lineRule="auto"/>
        <w:rPr>
          <w:rFonts w:ascii="Trebuchet MS" w:hAnsi="Trebuchet MS" w:cs="TrebuchetMS"/>
          <w:sz w:val="20"/>
          <w:szCs w:val="20"/>
        </w:rPr>
      </w:pPr>
    </w:p>
    <w:p w14:paraId="7BCD3CE7" w14:textId="2FFACDA3" w:rsidR="00BB2C89" w:rsidRDefault="00CF15B6">
      <w:pPr>
        <w:autoSpaceDE w:val="0"/>
        <w:autoSpaceDN w:val="0"/>
        <w:adjustRightInd w:val="0"/>
        <w:spacing w:after="0" w:line="240" w:lineRule="auto"/>
        <w:jc w:val="both"/>
        <w:rPr>
          <w:rFonts w:ascii="Trebuchet MS" w:hAnsi="Trebuchet MS" w:cs="TrebuchetMS"/>
          <w:b/>
          <w:sz w:val="20"/>
          <w:szCs w:val="20"/>
        </w:rPr>
      </w:pPr>
      <w:r>
        <w:rPr>
          <w:rFonts w:ascii="Trebuchet MS" w:hAnsi="Trebuchet MS" w:cs="TrebuchetMS"/>
          <w:b/>
          <w:sz w:val="20"/>
          <w:szCs w:val="20"/>
        </w:rPr>
        <w:t>*</w:t>
      </w:r>
      <w:r w:rsidR="00BB2C89">
        <w:rPr>
          <w:rFonts w:ascii="Trebuchet MS" w:hAnsi="Trebuchet MS" w:cs="TrebuchetMS"/>
          <w:b/>
          <w:sz w:val="20"/>
          <w:szCs w:val="20"/>
        </w:rPr>
        <w:t>PS – Panouri solare</w:t>
      </w:r>
    </w:p>
    <w:p w14:paraId="43AFA23C" w14:textId="33D42116" w:rsidR="00936C2C" w:rsidRDefault="00936C2C">
      <w:pPr>
        <w:autoSpaceDE w:val="0"/>
        <w:autoSpaceDN w:val="0"/>
        <w:adjustRightInd w:val="0"/>
        <w:spacing w:after="0" w:line="240" w:lineRule="auto"/>
        <w:jc w:val="both"/>
        <w:rPr>
          <w:rFonts w:ascii="Trebuchet MS" w:hAnsi="Trebuchet MS" w:cs="TrebuchetMS"/>
          <w:b/>
          <w:sz w:val="20"/>
          <w:szCs w:val="20"/>
        </w:rPr>
      </w:pPr>
      <w:r>
        <w:rPr>
          <w:rFonts w:ascii="Trebuchet MS" w:hAnsi="Trebuchet MS" w:cs="TrebuchetMS"/>
          <w:b/>
          <w:sz w:val="20"/>
          <w:szCs w:val="20"/>
        </w:rPr>
        <w:t xml:space="preserve">*SS - </w:t>
      </w:r>
      <w:r>
        <w:rPr>
          <w:rFonts w:ascii="Trebuchet MS" w:hAnsi="Trebuchet MS" w:cs="TrebuchetMS"/>
          <w:b/>
          <w:i/>
          <w:iCs/>
          <w:sz w:val="20"/>
          <w:szCs w:val="20"/>
        </w:rPr>
        <w:t>S</w:t>
      </w:r>
      <w:r w:rsidRPr="00A706AD">
        <w:rPr>
          <w:rFonts w:ascii="Trebuchet MS" w:hAnsi="Trebuchet MS" w:cs="TrebuchetMS"/>
          <w:b/>
          <w:i/>
          <w:iCs/>
          <w:sz w:val="20"/>
          <w:szCs w:val="20"/>
        </w:rPr>
        <w:t>isteme de stocare a energiei electrice</w:t>
      </w:r>
    </w:p>
    <w:p w14:paraId="00F23583" w14:textId="0D11B805" w:rsidR="00D97F67" w:rsidRPr="00F32273" w:rsidRDefault="00BA3451">
      <w:pPr>
        <w:autoSpaceDE w:val="0"/>
        <w:autoSpaceDN w:val="0"/>
        <w:adjustRightInd w:val="0"/>
        <w:spacing w:after="0" w:line="240" w:lineRule="auto"/>
        <w:jc w:val="both"/>
        <w:rPr>
          <w:rFonts w:ascii="Trebuchet MS" w:hAnsi="Trebuchet MS" w:cs="TrebuchetMS"/>
          <w:b/>
          <w:sz w:val="20"/>
          <w:szCs w:val="20"/>
        </w:rPr>
      </w:pPr>
      <w:r w:rsidRPr="00F32273">
        <w:rPr>
          <w:rFonts w:ascii="Trebuchet MS" w:hAnsi="Trebuchet MS" w:cs="TrebuchetMS"/>
          <w:b/>
          <w:sz w:val="20"/>
          <w:szCs w:val="20"/>
        </w:rPr>
        <w:t xml:space="preserve">Notă: </w:t>
      </w:r>
    </w:p>
    <w:p w14:paraId="66FB9610" w14:textId="2D8220E1" w:rsidR="00D97F67" w:rsidRPr="00F32273" w:rsidRDefault="00BA3451">
      <w:pPr>
        <w:autoSpaceDE w:val="0"/>
        <w:autoSpaceDN w:val="0"/>
        <w:adjustRightInd w:val="0"/>
        <w:spacing w:after="0" w:line="240" w:lineRule="auto"/>
        <w:jc w:val="both"/>
        <w:rPr>
          <w:rFonts w:ascii="Trebuchet MS" w:hAnsi="Trebuchet MS" w:cs="TrebuchetMS"/>
          <w:sz w:val="20"/>
          <w:szCs w:val="20"/>
        </w:rPr>
      </w:pPr>
      <w:r w:rsidRPr="00F32273">
        <w:rPr>
          <w:rFonts w:ascii="Trebuchet MS" w:hAnsi="Trebuchet MS" w:cs="TrebuchetMS"/>
          <w:sz w:val="20"/>
          <w:szCs w:val="20"/>
        </w:rPr>
        <w:t xml:space="preserve">Indicatorii vor fi preluaţi în cererea de finanţare, centralizat, la nivel de </w:t>
      </w:r>
      <w:r w:rsidR="00D921F7" w:rsidRPr="00F32273">
        <w:rPr>
          <w:rFonts w:ascii="Trebuchet MS" w:hAnsi="Trebuchet MS" w:cs="TrebuchetMS"/>
          <w:sz w:val="20"/>
          <w:szCs w:val="20"/>
        </w:rPr>
        <w:t xml:space="preserve">cerere de </w:t>
      </w:r>
      <w:r w:rsidRPr="00F32273">
        <w:rPr>
          <w:rFonts w:ascii="Trebuchet MS" w:hAnsi="Trebuchet MS" w:cs="TrebuchetMS"/>
          <w:sz w:val="20"/>
          <w:szCs w:val="20"/>
        </w:rPr>
        <w:t>proiect</w:t>
      </w:r>
      <w:r w:rsidR="00D921F7" w:rsidRPr="00F32273">
        <w:rPr>
          <w:rFonts w:ascii="Trebuchet MS" w:hAnsi="Trebuchet MS" w:cs="TrebuchetMS"/>
          <w:sz w:val="20"/>
          <w:szCs w:val="20"/>
        </w:rPr>
        <w:t>e</w:t>
      </w:r>
      <w:r w:rsidRPr="00F32273">
        <w:rPr>
          <w:rFonts w:ascii="Trebuchet MS" w:hAnsi="Trebuchet MS" w:cs="TrebuchetMS"/>
          <w:sz w:val="20"/>
          <w:szCs w:val="20"/>
        </w:rPr>
        <w:t>.</w:t>
      </w:r>
    </w:p>
    <w:p w14:paraId="640F3E25" w14:textId="77777777" w:rsidR="00D97F67" w:rsidRPr="00F32273" w:rsidRDefault="00D97F67">
      <w:pPr>
        <w:autoSpaceDE w:val="0"/>
        <w:autoSpaceDN w:val="0"/>
        <w:adjustRightInd w:val="0"/>
        <w:spacing w:after="0" w:line="240" w:lineRule="auto"/>
        <w:jc w:val="both"/>
        <w:rPr>
          <w:rFonts w:ascii="Trebuchet MS" w:hAnsi="Trebuchet MS" w:cs="TrebuchetMS"/>
          <w:color w:val="0070C0"/>
          <w:sz w:val="20"/>
          <w:szCs w:val="20"/>
        </w:rPr>
      </w:pPr>
    </w:p>
    <w:p w14:paraId="37CFF2D9" w14:textId="6DAB748B" w:rsidR="00D97F67" w:rsidRPr="00F32273" w:rsidRDefault="00BA3451" w:rsidP="001A7C6D">
      <w:pPr>
        <w:pStyle w:val="Titlu2"/>
        <w:numPr>
          <w:ilvl w:val="1"/>
          <w:numId w:val="2"/>
        </w:numPr>
        <w:spacing w:before="0" w:after="120" w:line="240" w:lineRule="auto"/>
        <w:rPr>
          <w:rFonts w:ascii="Trebuchet MS" w:hAnsi="Trebuchet MS"/>
          <w:b/>
          <w:bCs/>
          <w:color w:val="0070C0"/>
          <w:sz w:val="20"/>
          <w:szCs w:val="20"/>
        </w:rPr>
      </w:pPr>
      <w:bookmarkStart w:id="40" w:name="_Toc177052664"/>
      <w:r w:rsidRPr="00F32273">
        <w:rPr>
          <w:rFonts w:ascii="Trebuchet MS" w:hAnsi="Trebuchet MS"/>
          <w:b/>
          <w:bCs/>
          <w:color w:val="0070C0"/>
          <w:sz w:val="20"/>
          <w:szCs w:val="20"/>
        </w:rPr>
        <w:t>Obiectivele proiectului</w:t>
      </w:r>
      <w:bookmarkEnd w:id="40"/>
    </w:p>
    <w:tbl>
      <w:tblPr>
        <w:tblStyle w:val="Tabelgril"/>
        <w:tblW w:w="0" w:type="auto"/>
        <w:tblLook w:val="04A0" w:firstRow="1" w:lastRow="0" w:firstColumn="1" w:lastColumn="0" w:noHBand="0" w:noVBand="1"/>
      </w:tblPr>
      <w:tblGrid>
        <w:gridCol w:w="9628"/>
      </w:tblGrid>
      <w:tr w:rsidR="007544CE" w14:paraId="7680B87C" w14:textId="77777777" w:rsidTr="007544CE">
        <w:tc>
          <w:tcPr>
            <w:tcW w:w="9628" w:type="dxa"/>
          </w:tcPr>
          <w:p w14:paraId="1D48375D" w14:textId="0DAF3A5E" w:rsidR="007544CE" w:rsidRDefault="007544CE">
            <w:pPr>
              <w:jc w:val="both"/>
              <w:rPr>
                <w:rFonts w:ascii="Trebuchet MS" w:hAnsi="Trebuchet MS" w:cs="Trebuchet MS,Bold"/>
                <w:bCs/>
                <w:sz w:val="20"/>
                <w:szCs w:val="20"/>
              </w:rPr>
            </w:pPr>
            <w:r w:rsidRPr="00AF5967">
              <w:rPr>
                <w:rFonts w:ascii="Trebuchet MS" w:hAnsi="Trebuchet MS" w:cs="Trebuchet MS,Bold"/>
                <w:bCs/>
                <w:sz w:val="20"/>
                <w:szCs w:val="20"/>
              </w:rPr>
              <w:t>Obiectivul general al proiectului este reducerea consumului de energie</w:t>
            </w:r>
            <w:r w:rsidR="006B5C8D">
              <w:rPr>
                <w:rFonts w:ascii="Trebuchet MS" w:hAnsi="Trebuchet MS" w:cs="Trebuchet MS,Bold"/>
                <w:bCs/>
                <w:sz w:val="20"/>
                <w:szCs w:val="20"/>
              </w:rPr>
              <w:t xml:space="preserve"> din surse conven</w:t>
            </w:r>
            <w:r w:rsidR="007D6803">
              <w:rPr>
                <w:rFonts w:ascii="Trebuchet MS" w:hAnsi="Trebuchet MS" w:cs="Trebuchet MS,Bold"/>
                <w:bCs/>
                <w:sz w:val="20"/>
                <w:szCs w:val="20"/>
              </w:rPr>
              <w:t>ț</w:t>
            </w:r>
            <w:r w:rsidR="006B5C8D">
              <w:rPr>
                <w:rFonts w:ascii="Trebuchet MS" w:hAnsi="Trebuchet MS" w:cs="Trebuchet MS,Bold"/>
                <w:bCs/>
                <w:sz w:val="20"/>
                <w:szCs w:val="20"/>
              </w:rPr>
              <w:t>ionale</w:t>
            </w:r>
            <w:r w:rsidRPr="00AF5967">
              <w:rPr>
                <w:rFonts w:ascii="Trebuchet MS" w:hAnsi="Trebuchet MS" w:cs="Trebuchet MS,Bold"/>
                <w:bCs/>
                <w:sz w:val="20"/>
                <w:szCs w:val="20"/>
              </w:rPr>
              <w:t xml:space="preserve"> </w:t>
            </w:r>
            <w:r w:rsidRPr="00AF5967">
              <w:rPr>
                <w:rFonts w:ascii="Trebuchet MS" w:hAnsi="Trebuchet MS" w:cs="Trebuchet MS,Bold"/>
                <w:sz w:val="20"/>
                <w:szCs w:val="20"/>
              </w:rPr>
              <w:t xml:space="preserve">în cadrul </w:t>
            </w:r>
            <w:r w:rsidR="006B5C8D">
              <w:rPr>
                <w:rFonts w:ascii="Trebuchet MS" w:hAnsi="Trebuchet MS" w:cs="Trebuchet MS,Bold"/>
                <w:sz w:val="20"/>
                <w:szCs w:val="20"/>
              </w:rPr>
              <w:t>cl</w:t>
            </w:r>
            <w:r w:rsidR="007D6803">
              <w:rPr>
                <w:rFonts w:ascii="Trebuchet MS" w:hAnsi="Trebuchet MS" w:cs="Trebuchet MS,Bold"/>
                <w:sz w:val="20"/>
                <w:szCs w:val="20"/>
              </w:rPr>
              <w:t>ă</w:t>
            </w:r>
            <w:r w:rsidR="006B5C8D">
              <w:rPr>
                <w:rFonts w:ascii="Trebuchet MS" w:hAnsi="Trebuchet MS" w:cs="Trebuchet MS,Bold"/>
                <w:sz w:val="20"/>
                <w:szCs w:val="20"/>
              </w:rPr>
              <w:t>dirilor reziden</w:t>
            </w:r>
            <w:r w:rsidR="006D27B8">
              <w:rPr>
                <w:rFonts w:ascii="Trebuchet MS" w:hAnsi="Trebuchet MS" w:cs="Trebuchet MS,Bold"/>
                <w:sz w:val="20"/>
                <w:szCs w:val="20"/>
              </w:rPr>
              <w:t>ț</w:t>
            </w:r>
            <w:r w:rsidR="006B5C8D">
              <w:rPr>
                <w:rFonts w:ascii="Trebuchet MS" w:hAnsi="Trebuchet MS" w:cs="Trebuchet MS,Bold"/>
                <w:sz w:val="20"/>
                <w:szCs w:val="20"/>
              </w:rPr>
              <w:t>iale unifamiliale</w:t>
            </w:r>
            <w:r w:rsidRPr="00AF5967">
              <w:rPr>
                <w:rFonts w:ascii="Trebuchet MS" w:hAnsi="Trebuchet MS" w:cs="Trebuchet MS,Bold"/>
                <w:sz w:val="20"/>
                <w:szCs w:val="20"/>
              </w:rPr>
              <w:t xml:space="preserve">, prin </w:t>
            </w:r>
            <w:r w:rsidR="006B5C8D">
              <w:rPr>
                <w:rFonts w:ascii="Trebuchet MS" w:hAnsi="Trebuchet MS" w:cs="Trebuchet MS,Bold"/>
                <w:sz w:val="20"/>
                <w:szCs w:val="20"/>
              </w:rPr>
              <w:t xml:space="preserve">instalarea de sisteme de panouri fotovoltaice </w:t>
            </w:r>
            <w:r w:rsidR="007D6803">
              <w:rPr>
                <w:rFonts w:ascii="Trebuchet MS" w:hAnsi="Trebuchet MS" w:cs="Trebuchet MS,Bold"/>
                <w:sz w:val="20"/>
                <w:szCs w:val="20"/>
              </w:rPr>
              <w:t>ș</w:t>
            </w:r>
            <w:r w:rsidR="006B5C8D">
              <w:rPr>
                <w:rFonts w:ascii="Trebuchet MS" w:hAnsi="Trebuchet MS" w:cs="Trebuchet MS,Bold"/>
                <w:sz w:val="20"/>
                <w:szCs w:val="20"/>
              </w:rPr>
              <w:t>i de stocare a energiei electrice</w:t>
            </w:r>
            <w:r w:rsidRPr="00AF5967">
              <w:rPr>
                <w:rFonts w:ascii="Trebuchet MS" w:hAnsi="Trebuchet MS" w:cs="Trebuchet MS,Bold"/>
                <w:bCs/>
                <w:sz w:val="20"/>
                <w:szCs w:val="20"/>
              </w:rPr>
              <w:t xml:space="preserve"> în vederea </w:t>
            </w:r>
            <w:r w:rsidRPr="00AF5967">
              <w:rPr>
                <w:rFonts w:ascii="Trebuchet MS" w:hAnsi="Trebuchet MS" w:cs="Trebuchet MS,Bold"/>
                <w:sz w:val="20"/>
                <w:szCs w:val="20"/>
              </w:rPr>
              <w:t>îmbunătățirii eficienței energetice</w:t>
            </w:r>
            <w:r w:rsidRPr="00AF5967">
              <w:rPr>
                <w:rFonts w:ascii="Trebuchet MS" w:hAnsi="Trebuchet MS" w:cs="Trebuchet MS,Bold"/>
                <w:bCs/>
                <w:sz w:val="20"/>
                <w:szCs w:val="20"/>
              </w:rPr>
              <w:t>.</w:t>
            </w:r>
          </w:p>
        </w:tc>
      </w:tr>
    </w:tbl>
    <w:p w14:paraId="7CEA0C35" w14:textId="77777777" w:rsidR="00D97F67" w:rsidRPr="00AF5967" w:rsidRDefault="00D97F67">
      <w:pPr>
        <w:rPr>
          <w:rFonts w:ascii="Trebuchet MS" w:hAnsi="Trebuchet MS"/>
          <w:sz w:val="20"/>
          <w:szCs w:val="20"/>
        </w:rPr>
      </w:pPr>
    </w:p>
    <w:p w14:paraId="39E351E1" w14:textId="1889A31A" w:rsidR="00D97F67" w:rsidRPr="00AF5967" w:rsidRDefault="00BA3451" w:rsidP="001A7C6D">
      <w:pPr>
        <w:pStyle w:val="Titlu1"/>
        <w:numPr>
          <w:ilvl w:val="0"/>
          <w:numId w:val="1"/>
        </w:numPr>
      </w:pPr>
      <w:bookmarkStart w:id="41" w:name="_Toc177052665"/>
      <w:r w:rsidRPr="00AF5967">
        <w:t>AJUTOR DE STAT</w:t>
      </w:r>
      <w:bookmarkEnd w:id="41"/>
      <w:r w:rsidRPr="00AF5967">
        <w:t xml:space="preserve"> </w:t>
      </w:r>
    </w:p>
    <w:p w14:paraId="3DD42FD1" w14:textId="2EDA10E1" w:rsidR="00FA435C" w:rsidRDefault="00BA3451" w:rsidP="00FA435C">
      <w:pPr>
        <w:tabs>
          <w:tab w:val="left" w:pos="6030"/>
        </w:tabs>
        <w:spacing w:after="120" w:line="240" w:lineRule="auto"/>
        <w:jc w:val="both"/>
        <w:rPr>
          <w:rFonts w:ascii="Trebuchet MS" w:hAnsi="Trebuchet MS" w:cs="Trebuchet MS,Bold"/>
          <w:sz w:val="20"/>
          <w:szCs w:val="20"/>
        </w:rPr>
      </w:pPr>
      <w:r w:rsidRPr="00AF5967">
        <w:rPr>
          <w:rFonts w:ascii="Trebuchet MS" w:hAnsi="Trebuchet MS" w:cs="Trebuchet MS,Bold"/>
          <w:sz w:val="20"/>
          <w:szCs w:val="20"/>
        </w:rPr>
        <w:t xml:space="preserve">Finanțarea acordată prin </w:t>
      </w:r>
      <w:r w:rsidRPr="00AF5967">
        <w:rPr>
          <w:rFonts w:ascii="Trebuchet MS" w:hAnsi="Trebuchet MS" w:cs="Trebuchet MS,Bold"/>
          <w:i/>
          <w:sz w:val="20"/>
          <w:szCs w:val="20"/>
        </w:rPr>
        <w:t xml:space="preserve">Investiția </w:t>
      </w:r>
      <w:r w:rsidR="006B5C8D">
        <w:rPr>
          <w:rFonts w:ascii="Trebuchet MS" w:hAnsi="Trebuchet MS" w:cs="Trebuchet MS,Bold"/>
          <w:i/>
          <w:sz w:val="20"/>
          <w:szCs w:val="20"/>
        </w:rPr>
        <w:t>4</w:t>
      </w:r>
      <w:r w:rsidRPr="00AF5967">
        <w:rPr>
          <w:rFonts w:ascii="Trebuchet MS" w:hAnsi="Trebuchet MS" w:cs="Trebuchet MS,Bold"/>
          <w:i/>
          <w:sz w:val="20"/>
          <w:szCs w:val="20"/>
        </w:rPr>
        <w:t xml:space="preserve"> - </w:t>
      </w:r>
      <w:r w:rsidR="005B46E7">
        <w:rPr>
          <w:rFonts w:ascii="Trebuchet MS" w:hAnsi="Trebuchet MS" w:cs="Trebuchet MS,Bold"/>
          <w:i/>
          <w:sz w:val="20"/>
          <w:szCs w:val="20"/>
        </w:rPr>
        <w:t>Schema de granturi sub formă de bonuri valorice pentru accelerarea utilizării energiei din surse regenerabile de către gospodării</w:t>
      </w:r>
      <w:r w:rsidR="00FA435C">
        <w:rPr>
          <w:rFonts w:ascii="Trebuchet MS" w:hAnsi="Trebuchet MS" w:cs="Trebuchet MS,Bold"/>
          <w:sz w:val="20"/>
          <w:szCs w:val="20"/>
        </w:rPr>
        <w:t xml:space="preserve"> </w:t>
      </w:r>
      <w:r w:rsidR="00FA435C" w:rsidRPr="000453FE">
        <w:rPr>
          <w:rFonts w:ascii="Trebuchet MS" w:hAnsi="Trebuchet MS" w:cs="Trebuchet MS,Bold"/>
          <w:sz w:val="20"/>
          <w:szCs w:val="20"/>
        </w:rPr>
        <w:t>nu intră sub incidența ajutorului de stat</w:t>
      </w:r>
      <w:r w:rsidR="00FA435C">
        <w:rPr>
          <w:rFonts w:ascii="Trebuchet MS" w:hAnsi="Trebuchet MS" w:cs="Trebuchet MS,Bold"/>
          <w:sz w:val="20"/>
          <w:szCs w:val="20"/>
        </w:rPr>
        <w:t xml:space="preserve"> î</w:t>
      </w:r>
      <w:r w:rsidR="00FA435C" w:rsidRPr="000453FE">
        <w:rPr>
          <w:rFonts w:ascii="Trebuchet MS" w:hAnsi="Trebuchet MS" w:cs="Trebuchet MS,Bold"/>
          <w:sz w:val="20"/>
          <w:szCs w:val="20"/>
        </w:rPr>
        <w:t xml:space="preserve">ntrucât beneficiarii </w:t>
      </w:r>
      <w:r w:rsidR="00FA435C">
        <w:rPr>
          <w:rFonts w:ascii="Trebuchet MS" w:hAnsi="Trebuchet MS" w:cs="Trebuchet MS,Bold"/>
          <w:sz w:val="20"/>
          <w:szCs w:val="20"/>
        </w:rPr>
        <w:t xml:space="preserve">finali ai </w:t>
      </w:r>
      <w:r w:rsidR="00FA435C" w:rsidRPr="000453FE">
        <w:rPr>
          <w:rFonts w:ascii="Trebuchet MS" w:hAnsi="Trebuchet MS" w:cs="Trebuchet MS,Bold"/>
          <w:sz w:val="20"/>
          <w:szCs w:val="20"/>
        </w:rPr>
        <w:t>investițiilor privind creșterea eficienței energetice sunt doar persoane fizice, care nu desfășoară activități economice</w:t>
      </w:r>
      <w:r w:rsidR="00FA435C">
        <w:rPr>
          <w:rFonts w:ascii="Trebuchet MS" w:hAnsi="Trebuchet MS" w:cs="Trebuchet MS,Bold"/>
          <w:sz w:val="20"/>
          <w:szCs w:val="20"/>
        </w:rPr>
        <w:t>.</w:t>
      </w:r>
    </w:p>
    <w:p w14:paraId="1706E608" w14:textId="77777777" w:rsidR="00D97F67" w:rsidRPr="00AF5967" w:rsidRDefault="00D97F67" w:rsidP="00FA435C">
      <w:pPr>
        <w:tabs>
          <w:tab w:val="left" w:pos="6030"/>
        </w:tabs>
        <w:spacing w:after="120" w:line="240" w:lineRule="auto"/>
        <w:jc w:val="both"/>
        <w:rPr>
          <w:rFonts w:ascii="Trebuchet MS" w:hAnsi="Trebuchet MS" w:cs="Trebuchet MS,Bold"/>
          <w:sz w:val="20"/>
          <w:szCs w:val="20"/>
        </w:rPr>
      </w:pPr>
    </w:p>
    <w:p w14:paraId="7EB376A0" w14:textId="6AA7DFFB" w:rsidR="00D97F67" w:rsidRPr="00AF5967" w:rsidRDefault="00BA3451" w:rsidP="001A7C6D">
      <w:pPr>
        <w:pStyle w:val="Titlu1"/>
        <w:numPr>
          <w:ilvl w:val="0"/>
          <w:numId w:val="1"/>
        </w:numPr>
      </w:pPr>
      <w:bookmarkStart w:id="42" w:name="_Toc177052666"/>
      <w:r w:rsidRPr="00AF5967">
        <w:t xml:space="preserve">ELIGIBILITATEA </w:t>
      </w:r>
      <w:r w:rsidR="00FB29DC">
        <w:t>CHELTUIELILOR</w:t>
      </w:r>
      <w:bookmarkEnd w:id="42"/>
    </w:p>
    <w:p w14:paraId="45DAE165" w14:textId="45488EA1" w:rsidR="00D97F67" w:rsidRPr="00F32273" w:rsidRDefault="00BA3451" w:rsidP="00F32273">
      <w:pPr>
        <w:tabs>
          <w:tab w:val="left" w:pos="6030"/>
        </w:tabs>
        <w:spacing w:after="120" w:line="240" w:lineRule="auto"/>
        <w:jc w:val="both"/>
        <w:rPr>
          <w:rFonts w:ascii="Trebuchet MS" w:hAnsi="Trebuchet MS" w:cs="Trebuchet MS,Bold"/>
          <w:sz w:val="20"/>
          <w:szCs w:val="20"/>
        </w:rPr>
      </w:pPr>
      <w:r w:rsidRPr="00F32273">
        <w:rPr>
          <w:rFonts w:ascii="Trebuchet MS" w:hAnsi="Trebuchet MS" w:cs="Trebuchet MS,Bold"/>
          <w:sz w:val="20"/>
          <w:szCs w:val="20"/>
        </w:rPr>
        <w:t>Baza legală pentru stabilirea cheltuielilor</w:t>
      </w:r>
      <w:r w:rsidR="009B7926" w:rsidRPr="00F32273">
        <w:rPr>
          <w:rFonts w:ascii="Trebuchet MS" w:hAnsi="Trebuchet MS" w:cs="Trebuchet MS,Bold"/>
          <w:sz w:val="20"/>
          <w:szCs w:val="20"/>
        </w:rPr>
        <w:t xml:space="preserve"> finanțate de mecanism</w:t>
      </w:r>
      <w:r w:rsidRPr="00F32273">
        <w:rPr>
          <w:rFonts w:ascii="Trebuchet MS" w:hAnsi="Trebuchet MS" w:cs="Trebuchet MS,Bold"/>
          <w:sz w:val="20"/>
          <w:szCs w:val="20"/>
        </w:rPr>
        <w:t>:</w:t>
      </w:r>
    </w:p>
    <w:p w14:paraId="7905B089" w14:textId="77777777" w:rsidR="00D97F67" w:rsidRPr="00F32273" w:rsidRDefault="00BA3451" w:rsidP="005808BE">
      <w:pPr>
        <w:pStyle w:val="Listparagraf"/>
        <w:numPr>
          <w:ilvl w:val="0"/>
          <w:numId w:val="3"/>
        </w:numPr>
      </w:pPr>
      <w:r w:rsidRPr="00F32273">
        <w:t>Regulamentul (UE) 2021/241 al parlamentului european și al consiliului din 12 februarie 2021 de instituire a Mecanismului de redresare și reziliență;</w:t>
      </w:r>
    </w:p>
    <w:p w14:paraId="6A527798" w14:textId="77777777" w:rsidR="00D97F67" w:rsidRPr="00F32273" w:rsidRDefault="00BA3451" w:rsidP="00307AAC">
      <w:pPr>
        <w:pStyle w:val="Listparagraf"/>
        <w:numPr>
          <w:ilvl w:val="0"/>
          <w:numId w:val="3"/>
        </w:numPr>
      </w:pPr>
      <w:r w:rsidRPr="00F32273">
        <w:t>Ordonanţa de Urgență a Guvernului nr. 124/2021 privind stabilirea cadrului instituţional și financiar pentru gestionarea fondurilor europene alocate României prin Mecanismul de redresare şi rezilienţă precum şi pentru modificarea și completarea Ordonanței de urgență a Guvernului nr. 155/2020 privind unele măsuri pentru elaborarea Planului naţional de redresare şi rezilienţă necesar României pentru accesarea de fonduri externe rambursabile şi nerambursabile în cadrul Mecanismului de redresare şi rezilienţă, cu modificările și completările ulterioare;</w:t>
      </w:r>
    </w:p>
    <w:p w14:paraId="78C2FDEC" w14:textId="77777777" w:rsidR="00D97F67" w:rsidRPr="00F32273" w:rsidRDefault="00BA3451">
      <w:pPr>
        <w:pStyle w:val="Listparagraf"/>
        <w:numPr>
          <w:ilvl w:val="0"/>
          <w:numId w:val="3"/>
        </w:numPr>
      </w:pPr>
      <w:r w:rsidRPr="00F32273">
        <w:t>Legea nr. 178/2022 pentru aprobarea Ordonanței de urgență a Guvernului nr. 124/2021 privind stabilirea cadrului instituțional și financiar pentru gestionarea fondurilor europene alocate României prin Mecanismul de redresare și reziliență, precum și pentru modificarea și completarea Ordonanței de urgență a Guvernului nr. 155/2020 privind unele măsuri pentru elaborarea Planului național de redresare și reziliență necesar României pentru accesarea de fonduri externe rambursabile și nerambursabile în cadrul Mecanismului de redresare și reziliență;</w:t>
      </w:r>
    </w:p>
    <w:p w14:paraId="6B9442AA" w14:textId="77777777" w:rsidR="00D97F67" w:rsidRPr="00F32273" w:rsidRDefault="00BA3451">
      <w:pPr>
        <w:pStyle w:val="Listparagraf"/>
        <w:numPr>
          <w:ilvl w:val="0"/>
          <w:numId w:val="3"/>
        </w:numPr>
      </w:pPr>
      <w:r w:rsidRPr="00F32273">
        <w:t>Hotărârea Guvernului nr. 209/2022 pentru aprobarea Normelor metodologice de aplicare a prevederilor Ordonanţei de Urgență a Guvernului nr. 124/2021 privind stabilirea cadrului instituţional și financiar pentru gestionarea fondurilor europene alocate României prin Mecanismul de redresare şi rezilienţă precum şi pentru modificarea și completarea Ordonanței de urgență a Guvernului nr. 155/2020 privind unele măsuri pentru elaborarea Planului naţional de redresare şi rezilienţă necesar României pentru accesarea de fonduri externe rambursabile şi nerambursabile în cadrul Mecanismului de redresare şi rezilienţă.</w:t>
      </w:r>
    </w:p>
    <w:p w14:paraId="31CE5E62" w14:textId="1249DA5A" w:rsidR="00D97F67" w:rsidRDefault="00D97F67">
      <w:pPr>
        <w:tabs>
          <w:tab w:val="left" w:pos="6030"/>
        </w:tabs>
        <w:spacing w:after="120" w:line="240" w:lineRule="auto"/>
        <w:jc w:val="both"/>
        <w:rPr>
          <w:rFonts w:ascii="Trebuchet MS" w:hAnsi="Trebuchet MS" w:cs="Trebuchet MS,Bold"/>
          <w:sz w:val="20"/>
          <w:szCs w:val="20"/>
        </w:rPr>
      </w:pPr>
    </w:p>
    <w:p w14:paraId="364A73DB" w14:textId="614B6522" w:rsidR="00F06C2F" w:rsidRDefault="00F06C2F">
      <w:pPr>
        <w:tabs>
          <w:tab w:val="left" w:pos="6030"/>
        </w:tabs>
        <w:spacing w:after="120" w:line="240" w:lineRule="auto"/>
        <w:jc w:val="both"/>
        <w:rPr>
          <w:rFonts w:ascii="Trebuchet MS" w:hAnsi="Trebuchet MS" w:cs="Trebuchet MS,Bold"/>
          <w:sz w:val="20"/>
          <w:szCs w:val="20"/>
        </w:rPr>
      </w:pPr>
    </w:p>
    <w:p w14:paraId="2473BB9F" w14:textId="06F17651" w:rsidR="00F06C2F" w:rsidRDefault="00F06C2F">
      <w:pPr>
        <w:tabs>
          <w:tab w:val="left" w:pos="6030"/>
        </w:tabs>
        <w:spacing w:after="120" w:line="240" w:lineRule="auto"/>
        <w:jc w:val="both"/>
        <w:rPr>
          <w:rFonts w:ascii="Trebuchet MS" w:hAnsi="Trebuchet MS" w:cs="Trebuchet MS,Bold"/>
          <w:sz w:val="20"/>
          <w:szCs w:val="20"/>
        </w:rPr>
      </w:pPr>
    </w:p>
    <w:p w14:paraId="7854B3B3" w14:textId="77777777" w:rsidR="00F06C2F" w:rsidRPr="00AF5967" w:rsidRDefault="00F06C2F">
      <w:pPr>
        <w:tabs>
          <w:tab w:val="left" w:pos="6030"/>
        </w:tabs>
        <w:spacing w:after="120" w:line="240" w:lineRule="auto"/>
        <w:jc w:val="both"/>
        <w:rPr>
          <w:rFonts w:ascii="Trebuchet MS" w:hAnsi="Trebuchet MS" w:cs="Trebuchet MS,Bold"/>
          <w:sz w:val="20"/>
          <w:szCs w:val="20"/>
        </w:rPr>
      </w:pPr>
    </w:p>
    <w:p w14:paraId="55079B5C" w14:textId="7C5537B0" w:rsidR="00D97F67" w:rsidRPr="00F32273" w:rsidRDefault="00FB29DC">
      <w:pPr>
        <w:tabs>
          <w:tab w:val="left" w:pos="6030"/>
        </w:tabs>
        <w:spacing w:after="120" w:line="240" w:lineRule="auto"/>
        <w:jc w:val="both"/>
        <w:rPr>
          <w:rFonts w:ascii="Trebuchet MS" w:hAnsi="Trebuchet MS" w:cs="Trebuchet MS,Bold"/>
          <w:sz w:val="20"/>
          <w:szCs w:val="20"/>
        </w:rPr>
      </w:pPr>
      <w:r w:rsidRPr="00F32273">
        <w:rPr>
          <w:rFonts w:ascii="Trebuchet MS" w:hAnsi="Trebuchet MS" w:cs="Trebuchet MS,Bold"/>
          <w:sz w:val="20"/>
          <w:szCs w:val="20"/>
        </w:rPr>
        <w:lastRenderedPageBreak/>
        <w:t>Cheltuielile pentru care se acord</w:t>
      </w:r>
      <w:r w:rsidR="00E9619B">
        <w:rPr>
          <w:rFonts w:ascii="Trebuchet MS" w:hAnsi="Trebuchet MS" w:cs="Trebuchet MS,Bold"/>
          <w:sz w:val="20"/>
          <w:szCs w:val="20"/>
        </w:rPr>
        <w:t>ă</w:t>
      </w:r>
      <w:r w:rsidR="007544CE" w:rsidRPr="00F32273">
        <w:rPr>
          <w:rFonts w:ascii="Trebuchet MS" w:hAnsi="Trebuchet MS" w:cs="Trebuchet MS,Bold"/>
          <w:sz w:val="20"/>
          <w:szCs w:val="20"/>
        </w:rPr>
        <w:t xml:space="preserve"> vouchere</w:t>
      </w:r>
      <w:r w:rsidR="00BA3451" w:rsidRPr="00F32273">
        <w:rPr>
          <w:rFonts w:ascii="Trebuchet MS" w:hAnsi="Trebuchet MS" w:cs="Trebuchet MS,Bold"/>
          <w:sz w:val="20"/>
          <w:szCs w:val="20"/>
        </w:rPr>
        <w:t xml:space="preserve"> </w:t>
      </w:r>
      <w:r w:rsidR="007544CE" w:rsidRPr="00F32273">
        <w:rPr>
          <w:rFonts w:ascii="Trebuchet MS" w:hAnsi="Trebuchet MS" w:cs="Trebuchet MS,Bold"/>
          <w:sz w:val="20"/>
          <w:szCs w:val="20"/>
        </w:rPr>
        <w:t xml:space="preserve">trebuie să </w:t>
      </w:r>
      <w:r w:rsidR="00BA3451" w:rsidRPr="00F32273">
        <w:rPr>
          <w:rFonts w:ascii="Trebuchet MS" w:hAnsi="Trebuchet MS" w:cs="Trebuchet MS,Bold"/>
          <w:sz w:val="20"/>
          <w:szCs w:val="20"/>
        </w:rPr>
        <w:t>îndepline</w:t>
      </w:r>
      <w:r w:rsidR="007544CE" w:rsidRPr="00F32273">
        <w:rPr>
          <w:rFonts w:ascii="Trebuchet MS" w:hAnsi="Trebuchet MS" w:cs="Trebuchet MS,Bold"/>
          <w:sz w:val="20"/>
          <w:szCs w:val="20"/>
        </w:rPr>
        <w:t>a</w:t>
      </w:r>
      <w:r w:rsidR="00BA3451" w:rsidRPr="00F32273">
        <w:rPr>
          <w:rFonts w:ascii="Trebuchet MS" w:hAnsi="Trebuchet MS" w:cs="Trebuchet MS,Bold"/>
          <w:sz w:val="20"/>
          <w:szCs w:val="20"/>
        </w:rPr>
        <w:t>sc</w:t>
      </w:r>
      <w:r w:rsidR="007544CE" w:rsidRPr="00F32273">
        <w:rPr>
          <w:rFonts w:ascii="Trebuchet MS" w:hAnsi="Trebuchet MS" w:cs="Trebuchet MS,Bold"/>
          <w:sz w:val="20"/>
          <w:szCs w:val="20"/>
        </w:rPr>
        <w:t>ă</w:t>
      </w:r>
      <w:r w:rsidR="00BA3451" w:rsidRPr="00F32273">
        <w:rPr>
          <w:rFonts w:ascii="Trebuchet MS" w:hAnsi="Trebuchet MS" w:cs="Trebuchet MS,Bold"/>
          <w:sz w:val="20"/>
          <w:szCs w:val="20"/>
        </w:rPr>
        <w:t xml:space="preserve"> </w:t>
      </w:r>
      <w:r w:rsidR="00E9619B">
        <w:rPr>
          <w:rFonts w:ascii="Trebuchet MS" w:hAnsi="Trebuchet MS" w:cs="Trebuchet MS,Bold"/>
          <w:sz w:val="20"/>
          <w:szCs w:val="20"/>
        </w:rPr>
        <w:t xml:space="preserve">cumulativ </w:t>
      </w:r>
      <w:r w:rsidR="00BA3451" w:rsidRPr="00F32273">
        <w:rPr>
          <w:rFonts w:ascii="Trebuchet MS" w:hAnsi="Trebuchet MS" w:cs="Trebuchet MS,Bold"/>
          <w:sz w:val="20"/>
          <w:szCs w:val="20"/>
        </w:rPr>
        <w:t>următoarele condiți</w:t>
      </w:r>
      <w:r w:rsidR="00E9619B">
        <w:rPr>
          <w:rFonts w:ascii="Trebuchet MS" w:hAnsi="Trebuchet MS" w:cs="Trebuchet MS,Bold"/>
          <w:sz w:val="20"/>
          <w:szCs w:val="20"/>
        </w:rPr>
        <w:t>i</w:t>
      </w:r>
      <w:r w:rsidR="00BA3451" w:rsidRPr="00F32273">
        <w:rPr>
          <w:rFonts w:ascii="Trebuchet MS" w:hAnsi="Trebuchet MS" w:cs="Trebuchet MS,Bold"/>
          <w:sz w:val="20"/>
          <w:szCs w:val="20"/>
        </w:rPr>
        <w:t xml:space="preserve">: </w:t>
      </w:r>
    </w:p>
    <w:tbl>
      <w:tblPr>
        <w:tblStyle w:val="Tabelgril"/>
        <w:tblW w:w="0" w:type="auto"/>
        <w:tblLook w:val="04A0" w:firstRow="1" w:lastRow="0" w:firstColumn="1" w:lastColumn="0" w:noHBand="0" w:noVBand="1"/>
      </w:tblPr>
      <w:tblGrid>
        <w:gridCol w:w="9628"/>
      </w:tblGrid>
      <w:tr w:rsidR="007544CE" w:rsidRPr="00F32273" w14:paraId="01829AC5" w14:textId="77777777" w:rsidTr="007544CE">
        <w:tc>
          <w:tcPr>
            <w:tcW w:w="9628" w:type="dxa"/>
          </w:tcPr>
          <w:p w14:paraId="1FDFF662" w14:textId="7B93ECE0" w:rsidR="007544CE" w:rsidRPr="009119D9" w:rsidRDefault="007544CE" w:rsidP="005808BE">
            <w:pPr>
              <w:pStyle w:val="Listparagraf"/>
              <w:numPr>
                <w:ilvl w:val="0"/>
                <w:numId w:val="25"/>
              </w:numPr>
            </w:pPr>
            <w:r w:rsidRPr="00F32273">
              <w:t xml:space="preserve">sunt în conformitate cu prevederile </w:t>
            </w:r>
            <w:r w:rsidRPr="009119D9">
              <w:t xml:space="preserve">Planului Național de Redresare și Reziliență, Componenta C16. REPowerEU, </w:t>
            </w:r>
            <w:r w:rsidRPr="00872A20">
              <w:t xml:space="preserve">Investiția </w:t>
            </w:r>
            <w:r w:rsidR="00EF0FDE" w:rsidRPr="00872A20">
              <w:t>4 - Schema de granturi sub formă de bonuri valorice pentru accelerarea utilizării energiei din surse regenerabile de către gospodării</w:t>
            </w:r>
            <w:r w:rsidRPr="00872A20">
              <w:t>;</w:t>
            </w:r>
            <w:r w:rsidRPr="009119D9">
              <w:t xml:space="preserve"> </w:t>
            </w:r>
          </w:p>
          <w:p w14:paraId="6DFBDEE5" w14:textId="23F4D790" w:rsidR="007544CE" w:rsidRPr="009119D9" w:rsidRDefault="007544CE" w:rsidP="00307AAC">
            <w:pPr>
              <w:pStyle w:val="Listparagraf"/>
              <w:numPr>
                <w:ilvl w:val="0"/>
                <w:numId w:val="25"/>
              </w:numPr>
            </w:pPr>
            <w:r w:rsidRPr="009119D9">
              <w:t>sunt angajate</w:t>
            </w:r>
            <w:r w:rsidR="00D61CBC" w:rsidRPr="009119D9">
              <w:t xml:space="preserve"> si</w:t>
            </w:r>
            <w:r w:rsidR="00800BAB" w:rsidRPr="009119D9">
              <w:t>/sau</w:t>
            </w:r>
            <w:r w:rsidR="00D61CBC" w:rsidRPr="009119D9">
              <w:t xml:space="preserve"> pl</w:t>
            </w:r>
            <w:r w:rsidR="001272DC">
              <w:t>ă</w:t>
            </w:r>
            <w:r w:rsidR="00D61CBC" w:rsidRPr="009119D9">
              <w:t>tite</w:t>
            </w:r>
            <w:r w:rsidRPr="009119D9">
              <w:t xml:space="preserve"> după data lansării </w:t>
            </w:r>
            <w:r w:rsidR="00800BAB" w:rsidRPr="009119D9">
              <w:t xml:space="preserve">ghidului </w:t>
            </w:r>
            <w:r w:rsidR="001272DC">
              <w:t>î</w:t>
            </w:r>
            <w:r w:rsidR="00800BAB" w:rsidRPr="009119D9">
              <w:t>n consultare public</w:t>
            </w:r>
            <w:r w:rsidR="001272DC">
              <w:t>ă</w:t>
            </w:r>
            <w:r w:rsidRPr="009119D9">
              <w:t xml:space="preserve"> și/sau realizate în perioada de implementare a proiectului; </w:t>
            </w:r>
          </w:p>
          <w:p w14:paraId="72A2FA77" w14:textId="02FE6650" w:rsidR="007544CE" w:rsidRPr="009119D9" w:rsidRDefault="00D61CBC">
            <w:pPr>
              <w:pStyle w:val="Listparagraf"/>
              <w:numPr>
                <w:ilvl w:val="0"/>
                <w:numId w:val="25"/>
              </w:numPr>
            </w:pPr>
            <w:r w:rsidRPr="009119D9">
              <w:t>sumele aferente acestora</w:t>
            </w:r>
            <w:r w:rsidR="007544CE" w:rsidRPr="009119D9">
              <w:t xml:space="preserve"> </w:t>
            </w:r>
            <w:r w:rsidRPr="009119D9">
              <w:t>se reg</w:t>
            </w:r>
            <w:r w:rsidR="007D6803">
              <w:t>ă</w:t>
            </w:r>
            <w:r w:rsidRPr="009119D9">
              <w:t>sesc</w:t>
            </w:r>
            <w:r w:rsidR="007544CE" w:rsidRPr="009119D9">
              <w:t xml:space="preserve"> în bugetul proiectului; </w:t>
            </w:r>
          </w:p>
          <w:p w14:paraId="5E15B30B" w14:textId="204177BE" w:rsidR="007544CE" w:rsidRPr="00F32273" w:rsidRDefault="007544CE">
            <w:pPr>
              <w:pStyle w:val="Listparagraf"/>
              <w:numPr>
                <w:ilvl w:val="0"/>
                <w:numId w:val="25"/>
              </w:numPr>
            </w:pPr>
            <w:r w:rsidRPr="009119D9">
              <w:t>sunt efectuate exclusiv în scopul atingerii obiectivelor și rezultatelor proiectului (justificate) în concordanță cu principiile bunei gestiuni financiare</w:t>
            </w:r>
            <w:r w:rsidRPr="00F32273">
              <w:t>, în special în ceea ce privește economia și eficiența;</w:t>
            </w:r>
            <w:r w:rsidRPr="00E9619B">
              <w:rPr>
                <w:rFonts w:cs="Trebuchet MS,Bold"/>
              </w:rPr>
              <w:t xml:space="preserve"> </w:t>
            </w:r>
          </w:p>
        </w:tc>
      </w:tr>
    </w:tbl>
    <w:p w14:paraId="03D9596F" w14:textId="77777777" w:rsidR="00D97F67" w:rsidRPr="00F32273" w:rsidRDefault="00D97F67">
      <w:pPr>
        <w:tabs>
          <w:tab w:val="left" w:pos="6030"/>
        </w:tabs>
        <w:spacing w:after="120" w:line="240" w:lineRule="auto"/>
        <w:jc w:val="both"/>
        <w:rPr>
          <w:rFonts w:ascii="Trebuchet MS" w:hAnsi="Trebuchet MS" w:cs="Trebuchet MS,Bold"/>
          <w:sz w:val="20"/>
          <w:szCs w:val="20"/>
        </w:rPr>
      </w:pPr>
    </w:p>
    <w:p w14:paraId="44489BAA" w14:textId="63A3B5F3" w:rsidR="00D97F67" w:rsidRPr="00F32273" w:rsidRDefault="00BA3451">
      <w:pPr>
        <w:tabs>
          <w:tab w:val="left" w:pos="6030"/>
        </w:tabs>
        <w:spacing w:after="120" w:line="240" w:lineRule="auto"/>
        <w:jc w:val="both"/>
        <w:rPr>
          <w:rFonts w:ascii="Trebuchet MS" w:hAnsi="Trebuchet MS" w:cs="Trebuchet MS,Bold"/>
          <w:sz w:val="20"/>
          <w:szCs w:val="20"/>
        </w:rPr>
      </w:pPr>
      <w:r w:rsidRPr="00F32273">
        <w:rPr>
          <w:rFonts w:ascii="Trebuchet MS" w:hAnsi="Trebuchet MS" w:cs="Trebuchet MS,Bold"/>
          <w:b/>
          <w:sz w:val="20"/>
          <w:szCs w:val="20"/>
        </w:rPr>
        <w:t xml:space="preserve">Categoriile de </w:t>
      </w:r>
      <w:r w:rsidR="00E0307C" w:rsidRPr="00F32273">
        <w:rPr>
          <w:rFonts w:ascii="Trebuchet MS" w:hAnsi="Trebuchet MS" w:cs="Trebuchet MS,Bold"/>
          <w:b/>
          <w:sz w:val="20"/>
          <w:szCs w:val="20"/>
        </w:rPr>
        <w:t xml:space="preserve">activități </w:t>
      </w:r>
      <w:r w:rsidRPr="00F32273">
        <w:rPr>
          <w:rFonts w:ascii="Trebuchet MS" w:hAnsi="Trebuchet MS" w:cs="Trebuchet MS,Bold"/>
          <w:b/>
          <w:sz w:val="20"/>
          <w:szCs w:val="20"/>
        </w:rPr>
        <w:t>eligibile</w:t>
      </w:r>
      <w:r w:rsidR="00E0307C" w:rsidRPr="00F32273">
        <w:rPr>
          <w:rFonts w:ascii="Trebuchet MS" w:hAnsi="Trebuchet MS" w:cs="Trebuchet MS,Bold"/>
          <w:b/>
          <w:sz w:val="20"/>
          <w:szCs w:val="20"/>
        </w:rPr>
        <w:t xml:space="preserve"> </w:t>
      </w:r>
      <w:r w:rsidR="00800BAB" w:rsidRPr="00F32273">
        <w:rPr>
          <w:rFonts w:ascii="Trebuchet MS" w:hAnsi="Trebuchet MS" w:cs="Trebuchet MS,Bold"/>
          <w:b/>
          <w:sz w:val="20"/>
          <w:szCs w:val="20"/>
        </w:rPr>
        <w:t>finan</w:t>
      </w:r>
      <w:r w:rsidR="001272DC">
        <w:rPr>
          <w:rFonts w:ascii="Trebuchet MS" w:hAnsi="Trebuchet MS" w:cs="Trebuchet MS,Bold"/>
          <w:b/>
          <w:sz w:val="20"/>
          <w:szCs w:val="20"/>
        </w:rPr>
        <w:t>ț</w:t>
      </w:r>
      <w:r w:rsidR="00800BAB" w:rsidRPr="00F32273">
        <w:rPr>
          <w:rFonts w:ascii="Trebuchet MS" w:hAnsi="Trebuchet MS" w:cs="Trebuchet MS,Bold"/>
          <w:b/>
          <w:sz w:val="20"/>
          <w:szCs w:val="20"/>
        </w:rPr>
        <w:t>ate prin</w:t>
      </w:r>
      <w:r w:rsidR="00E0307C" w:rsidRPr="00F32273">
        <w:rPr>
          <w:rFonts w:ascii="Trebuchet MS" w:hAnsi="Trebuchet MS" w:cs="Trebuchet MS,Bold"/>
          <w:b/>
          <w:sz w:val="20"/>
          <w:szCs w:val="20"/>
        </w:rPr>
        <w:t xml:space="preserve"> voucher,</w:t>
      </w:r>
      <w:r w:rsidRPr="00F32273">
        <w:rPr>
          <w:rFonts w:ascii="Trebuchet MS" w:hAnsi="Trebuchet MS" w:cs="Trebuchet MS,Bold"/>
          <w:sz w:val="20"/>
          <w:szCs w:val="20"/>
        </w:rPr>
        <w:t xml:space="preserve"> în cadrul apel</w:t>
      </w:r>
      <w:r w:rsidR="00394FF9">
        <w:rPr>
          <w:rFonts w:ascii="Trebuchet MS" w:hAnsi="Trebuchet MS" w:cs="Trebuchet MS,Bold"/>
          <w:sz w:val="20"/>
          <w:szCs w:val="20"/>
        </w:rPr>
        <w:t>urilor</w:t>
      </w:r>
      <w:r w:rsidRPr="00F32273">
        <w:rPr>
          <w:rFonts w:ascii="Trebuchet MS" w:hAnsi="Trebuchet MS" w:cs="Trebuchet MS,Bold"/>
          <w:sz w:val="20"/>
          <w:szCs w:val="20"/>
        </w:rPr>
        <w:t xml:space="preserve"> de proiecte</w:t>
      </w:r>
      <w:r w:rsidR="00E0307C" w:rsidRPr="00F32273">
        <w:rPr>
          <w:rFonts w:ascii="Trebuchet MS" w:hAnsi="Trebuchet MS" w:cs="Trebuchet MS,Bold"/>
          <w:sz w:val="20"/>
          <w:szCs w:val="20"/>
        </w:rPr>
        <w:t>,</w:t>
      </w:r>
      <w:r w:rsidR="008069A8">
        <w:rPr>
          <w:rFonts w:ascii="Trebuchet MS" w:hAnsi="Trebuchet MS" w:cs="Trebuchet MS,Bold"/>
          <w:sz w:val="20"/>
          <w:szCs w:val="20"/>
        </w:rPr>
        <w:t xml:space="preserve"> </w:t>
      </w:r>
      <w:r w:rsidR="001272DC">
        <w:rPr>
          <w:rFonts w:ascii="Trebuchet MS" w:hAnsi="Trebuchet MS" w:cs="Trebuchet MS,Bold"/>
          <w:sz w:val="20"/>
          <w:szCs w:val="20"/>
        </w:rPr>
        <w:t>î</w:t>
      </w:r>
      <w:r w:rsidR="008069A8">
        <w:rPr>
          <w:rFonts w:ascii="Trebuchet MS" w:hAnsi="Trebuchet MS" w:cs="Trebuchet MS,Bold"/>
          <w:sz w:val="20"/>
          <w:szCs w:val="20"/>
        </w:rPr>
        <w:t>n func</w:t>
      </w:r>
      <w:r w:rsidR="001272DC">
        <w:rPr>
          <w:rFonts w:ascii="Trebuchet MS" w:hAnsi="Trebuchet MS" w:cs="Trebuchet MS,Bold"/>
          <w:sz w:val="20"/>
          <w:szCs w:val="20"/>
        </w:rPr>
        <w:t>ț</w:t>
      </w:r>
      <w:r w:rsidR="008069A8">
        <w:rPr>
          <w:rFonts w:ascii="Trebuchet MS" w:hAnsi="Trebuchet MS" w:cs="Trebuchet MS,Bold"/>
          <w:sz w:val="20"/>
          <w:szCs w:val="20"/>
        </w:rPr>
        <w:t xml:space="preserve">ie de Etapa </w:t>
      </w:r>
      <w:r w:rsidR="001272DC">
        <w:rPr>
          <w:rFonts w:ascii="Trebuchet MS" w:hAnsi="Trebuchet MS" w:cs="Trebuchet MS,Bold"/>
          <w:sz w:val="20"/>
          <w:szCs w:val="20"/>
        </w:rPr>
        <w:t>ș</w:t>
      </w:r>
      <w:r w:rsidR="008069A8">
        <w:rPr>
          <w:rFonts w:ascii="Trebuchet MS" w:hAnsi="Trebuchet MS" w:cs="Trebuchet MS,Bold"/>
          <w:sz w:val="20"/>
          <w:szCs w:val="20"/>
        </w:rPr>
        <w:t>i component</w:t>
      </w:r>
      <w:r w:rsidR="001272DC">
        <w:rPr>
          <w:rFonts w:ascii="Trebuchet MS" w:hAnsi="Trebuchet MS" w:cs="Trebuchet MS,Bold"/>
          <w:sz w:val="20"/>
          <w:szCs w:val="20"/>
        </w:rPr>
        <w:t>ă</w:t>
      </w:r>
      <w:r w:rsidRPr="00F32273">
        <w:rPr>
          <w:rFonts w:ascii="Trebuchet MS" w:hAnsi="Trebuchet MS" w:cs="Trebuchet MS,Bold"/>
          <w:sz w:val="20"/>
          <w:szCs w:val="20"/>
        </w:rPr>
        <w:t xml:space="preserve"> sunt:</w:t>
      </w:r>
    </w:p>
    <w:tbl>
      <w:tblPr>
        <w:tblStyle w:val="Tabelgril"/>
        <w:tblW w:w="0" w:type="auto"/>
        <w:tblLook w:val="04A0" w:firstRow="1" w:lastRow="0" w:firstColumn="1" w:lastColumn="0" w:noHBand="0" w:noVBand="1"/>
      </w:tblPr>
      <w:tblGrid>
        <w:gridCol w:w="9628"/>
      </w:tblGrid>
      <w:tr w:rsidR="00E0307C" w:rsidRPr="00F32273" w14:paraId="636984A1" w14:textId="77777777" w:rsidTr="00E0307C">
        <w:tc>
          <w:tcPr>
            <w:tcW w:w="9628" w:type="dxa"/>
          </w:tcPr>
          <w:p w14:paraId="44935686" w14:textId="77777777" w:rsidR="008069A8" w:rsidRPr="008069A8" w:rsidRDefault="008069A8" w:rsidP="005808BE">
            <w:pPr>
              <w:pStyle w:val="Listparagraf"/>
              <w:numPr>
                <w:ilvl w:val="0"/>
                <w:numId w:val="14"/>
              </w:numPr>
            </w:pPr>
            <w:r w:rsidRPr="008069A8">
              <w:t xml:space="preserve">instalarea sistemelor fotovoltaice de generare de energie electrică, cu o </w:t>
            </w:r>
            <w:proofErr w:type="gramStart"/>
            <w:r w:rsidRPr="008069A8">
              <w:t>capacitate</w:t>
            </w:r>
            <w:proofErr w:type="gramEnd"/>
            <w:r w:rsidRPr="008069A8">
              <w:t xml:space="preserve"> netă de cel puțin 3kW, pentru consum propriu, care sunt conectate la rețeaua națională de distribuție.</w:t>
            </w:r>
          </w:p>
          <w:p w14:paraId="2AD5B410" w14:textId="0A4B6D6C" w:rsidR="00E0307C" w:rsidRPr="008069A8" w:rsidRDefault="008069A8" w:rsidP="00307AAC">
            <w:pPr>
              <w:pStyle w:val="Listparagraf"/>
              <w:numPr>
                <w:ilvl w:val="0"/>
                <w:numId w:val="14"/>
              </w:numPr>
            </w:pPr>
            <w:r w:rsidRPr="008069A8">
              <w:t xml:space="preserve">achiziționarea de instalații/echipamente și lucrări aferente pentru instalare sisteme de stocare </w:t>
            </w:r>
            <w:proofErr w:type="gramStart"/>
            <w:r w:rsidRPr="008069A8">
              <w:t>a</w:t>
            </w:r>
            <w:proofErr w:type="gramEnd"/>
            <w:r w:rsidRPr="008069A8">
              <w:t xml:space="preserve"> energiei electrice/baterii</w:t>
            </w:r>
            <w:r>
              <w:t xml:space="preserve">, </w:t>
            </w:r>
            <w:r w:rsidRPr="008069A8">
              <w:t>cu o capacitate de stocare a energiei electrice utilizabilă de cel puțin 5 kWh</w:t>
            </w:r>
            <w:r>
              <w:t>.</w:t>
            </w:r>
          </w:p>
        </w:tc>
      </w:tr>
    </w:tbl>
    <w:p w14:paraId="197DD3A6" w14:textId="77777777" w:rsidR="00D97F67" w:rsidRPr="00F32273" w:rsidRDefault="00D97F67" w:rsidP="000453FE">
      <w:pPr>
        <w:rPr>
          <w:rFonts w:ascii="Trebuchet MS" w:hAnsi="Trebuchet MS"/>
          <w:sz w:val="20"/>
          <w:szCs w:val="20"/>
        </w:rPr>
      </w:pPr>
    </w:p>
    <w:p w14:paraId="0B2D3B4F" w14:textId="452567A8" w:rsidR="00D97F67" w:rsidRPr="00F32273" w:rsidRDefault="00BA3451">
      <w:pPr>
        <w:tabs>
          <w:tab w:val="left" w:pos="6030"/>
        </w:tabs>
        <w:spacing w:after="120" w:line="240" w:lineRule="auto"/>
        <w:jc w:val="both"/>
        <w:rPr>
          <w:rFonts w:ascii="Trebuchet MS" w:hAnsi="Trebuchet MS" w:cs="Trebuchet MS,Bold"/>
          <w:b/>
          <w:sz w:val="20"/>
          <w:szCs w:val="20"/>
          <w:lang w:val="en-US"/>
        </w:rPr>
      </w:pPr>
      <w:r w:rsidRPr="00F32273">
        <w:rPr>
          <w:rFonts w:ascii="Trebuchet MS" w:hAnsi="Trebuchet MS" w:cs="Trebuchet MS,Bold"/>
          <w:b/>
          <w:sz w:val="20"/>
          <w:szCs w:val="20"/>
        </w:rPr>
        <w:t>Categorii de cheltuieli</w:t>
      </w:r>
      <w:r w:rsidR="00E0307C" w:rsidRPr="00F32273">
        <w:rPr>
          <w:rFonts w:ascii="Trebuchet MS" w:hAnsi="Trebuchet MS" w:cs="Trebuchet MS,Bold"/>
          <w:b/>
          <w:sz w:val="20"/>
          <w:szCs w:val="20"/>
        </w:rPr>
        <w:t xml:space="preserve"> </w:t>
      </w:r>
      <w:r w:rsidR="00282B42" w:rsidRPr="00F32273">
        <w:rPr>
          <w:rFonts w:ascii="Trebuchet MS" w:hAnsi="Trebuchet MS" w:cs="Trebuchet MS,Bold"/>
          <w:b/>
          <w:sz w:val="20"/>
          <w:szCs w:val="20"/>
        </w:rPr>
        <w:t xml:space="preserve">aferente proiectului care </w:t>
      </w:r>
      <w:r w:rsidR="009119D9">
        <w:rPr>
          <w:rFonts w:ascii="Trebuchet MS" w:hAnsi="Trebuchet MS" w:cs="Trebuchet MS,Bold"/>
          <w:b/>
          <w:sz w:val="20"/>
          <w:szCs w:val="20"/>
        </w:rPr>
        <w:t>NU</w:t>
      </w:r>
      <w:r w:rsidR="00282B42" w:rsidRPr="00F32273">
        <w:rPr>
          <w:rFonts w:ascii="Trebuchet MS" w:hAnsi="Trebuchet MS" w:cs="Trebuchet MS,Bold"/>
          <w:b/>
          <w:sz w:val="20"/>
          <w:szCs w:val="20"/>
        </w:rPr>
        <w:t xml:space="preserve"> sunt incluse în voucher</w:t>
      </w:r>
      <w:r w:rsidRPr="00F32273">
        <w:rPr>
          <w:rFonts w:ascii="Trebuchet MS" w:hAnsi="Trebuchet MS" w:cs="Trebuchet MS,Bold"/>
          <w:b/>
          <w:sz w:val="20"/>
          <w:szCs w:val="20"/>
          <w:lang w:val="en-US"/>
        </w:rPr>
        <w:t>:</w:t>
      </w:r>
    </w:p>
    <w:tbl>
      <w:tblPr>
        <w:tblStyle w:val="Tabelgril"/>
        <w:tblW w:w="0" w:type="auto"/>
        <w:tblLook w:val="04A0" w:firstRow="1" w:lastRow="0" w:firstColumn="1" w:lastColumn="0" w:noHBand="0" w:noVBand="1"/>
      </w:tblPr>
      <w:tblGrid>
        <w:gridCol w:w="9628"/>
      </w:tblGrid>
      <w:tr w:rsidR="00E0307C" w:rsidRPr="00F32273" w14:paraId="1E4DA790" w14:textId="77777777" w:rsidTr="00E0307C">
        <w:tc>
          <w:tcPr>
            <w:tcW w:w="9628" w:type="dxa"/>
          </w:tcPr>
          <w:p w14:paraId="6F55C2DD" w14:textId="2E7DF817" w:rsidR="00002051" w:rsidRPr="00C43CE7" w:rsidRDefault="008069A8" w:rsidP="005808BE">
            <w:pPr>
              <w:pStyle w:val="Listparagraf"/>
            </w:pPr>
            <w:r w:rsidRPr="00C43CE7">
              <w:t>Cheltuielile pentru obținerea/actualizare</w:t>
            </w:r>
            <w:r w:rsidR="007D6803" w:rsidRPr="00C43CE7">
              <w:t>a Certificatului de Racordare</w:t>
            </w:r>
            <w:r w:rsidRPr="00C43CE7">
              <w:t xml:space="preserve"> NU sunt incluse în voucher și vor fi suportate de către </w:t>
            </w:r>
            <w:r w:rsidR="007D6803" w:rsidRPr="00C43CE7">
              <w:t>solicitant, pentru componenta A</w:t>
            </w:r>
            <w:r w:rsidR="00724584" w:rsidRPr="00C43CE7">
              <w:t xml:space="preserve"> si de beneficiarii finali pentru Componenta B si Etapa II</w:t>
            </w:r>
          </w:p>
          <w:p w14:paraId="09B15B88" w14:textId="1B8B66A4" w:rsidR="00E0307C" w:rsidRPr="00AA0BEF" w:rsidRDefault="00E0307C" w:rsidP="00307AAC">
            <w:pPr>
              <w:pStyle w:val="Listparagraf"/>
              <w:numPr>
                <w:ilvl w:val="0"/>
                <w:numId w:val="28"/>
              </w:numPr>
            </w:pPr>
            <w:r w:rsidRPr="008069A8">
              <w:t xml:space="preserve">Cheltuielile obligatorii de informare și publicitate, ce derivă exclusiv din Manualul de identitate vizuală privind operațiunile finanțate din </w:t>
            </w:r>
            <w:r w:rsidRPr="00002051">
              <w:rPr>
                <w:i/>
              </w:rPr>
              <w:t>Mecanismul de Redresare și Reziliență definite în conformitate cu prevederile art. 34 din Regulamentul (UE) nr. 2021/241 de instituire a Mecanismului de Redresare și Reziliență, cu modificările și completările ulterioare,</w:t>
            </w:r>
            <w:r w:rsidRPr="008069A8">
              <w:t xml:space="preserve"> </w:t>
            </w:r>
            <w:r w:rsidR="009119D9" w:rsidRPr="00AA0BEF">
              <w:t>NU</w:t>
            </w:r>
            <w:r w:rsidR="00800BAB" w:rsidRPr="00AA0BEF">
              <w:t xml:space="preserve"> sunt incluse in voucher</w:t>
            </w:r>
            <w:r w:rsidRPr="00AA0BEF">
              <w:t xml:space="preserve"> și vor fi suportate de către </w:t>
            </w:r>
            <w:r w:rsidR="00800BAB" w:rsidRPr="00724584">
              <w:t>solicitant</w:t>
            </w:r>
            <w:r w:rsidR="008069A8" w:rsidRPr="00724584">
              <w:t>ul de finan</w:t>
            </w:r>
            <w:r w:rsidR="001272DC" w:rsidRPr="00936C2C">
              <w:t>ț</w:t>
            </w:r>
            <w:r w:rsidR="008069A8" w:rsidRPr="00936C2C">
              <w:t>are</w:t>
            </w:r>
            <w:r w:rsidRPr="00936C2C">
              <w:t>.</w:t>
            </w:r>
          </w:p>
          <w:p w14:paraId="2426D525" w14:textId="2DFF6271" w:rsidR="003E32AD" w:rsidRDefault="003E32AD" w:rsidP="003E32AD"/>
          <w:p w14:paraId="4E89154D" w14:textId="77777777" w:rsidR="003E32AD" w:rsidRDefault="003E32AD" w:rsidP="003E32AD">
            <w:r>
              <w:t>Atenție</w:t>
            </w:r>
            <w:r w:rsidR="00D463DF">
              <w:t>!</w:t>
            </w:r>
          </w:p>
          <w:p w14:paraId="74C4B2E5" w14:textId="3CB9E9DE" w:rsidR="00074688" w:rsidRPr="00CC1079" w:rsidRDefault="0020779E" w:rsidP="00D463DF">
            <w:pPr>
              <w:jc w:val="both"/>
              <w:rPr>
                <w:rFonts w:ascii="Trebuchet MS" w:hAnsi="Trebuchet MS" w:cs="Trebuchet MS,Bold"/>
                <w:b/>
                <w:color w:val="FF0000"/>
                <w:sz w:val="20"/>
                <w:szCs w:val="20"/>
              </w:rPr>
            </w:pPr>
            <w:r w:rsidRPr="00B949A6">
              <w:rPr>
                <w:rFonts w:ascii="Trebuchet MS" w:hAnsi="Trebuchet MS" w:cs="Trebuchet MS,Bold"/>
                <w:b/>
                <w:color w:val="FF0000"/>
                <w:sz w:val="20"/>
                <w:szCs w:val="20"/>
              </w:rPr>
              <w:t>Taxa pe Valoare Adăugată (TVA) NU este inclusă în niciun voucher</w:t>
            </w:r>
            <w:r w:rsidRPr="003676F6">
              <w:rPr>
                <w:rFonts w:ascii="Trebuchet MS" w:hAnsi="Trebuchet MS" w:cs="Trebuchet MS,Bold"/>
                <w:b/>
                <w:color w:val="FF0000"/>
                <w:sz w:val="20"/>
                <w:szCs w:val="20"/>
              </w:rPr>
              <w:t xml:space="preserve">. Acest aspect este reglementat prin cadrul instituțional și financiar stabilit pentru gestionarea fondurilor europene, prevăzut în OUG </w:t>
            </w:r>
            <w:r>
              <w:rPr>
                <w:rFonts w:ascii="Trebuchet MS" w:hAnsi="Trebuchet MS" w:cs="Trebuchet MS,Bold"/>
                <w:b/>
                <w:color w:val="FF0000"/>
                <w:sz w:val="20"/>
                <w:szCs w:val="20"/>
              </w:rPr>
              <w:t xml:space="preserve">nr. </w:t>
            </w:r>
            <w:r w:rsidRPr="003676F6">
              <w:rPr>
                <w:rFonts w:ascii="Trebuchet MS" w:hAnsi="Trebuchet MS" w:cs="Trebuchet MS,Bold"/>
                <w:b/>
                <w:color w:val="FF0000"/>
                <w:sz w:val="20"/>
                <w:szCs w:val="20"/>
              </w:rPr>
              <w:t xml:space="preserve">124/2021 </w:t>
            </w:r>
            <w:r>
              <w:rPr>
                <w:rFonts w:ascii="Trebuchet MS" w:hAnsi="Trebuchet MS" w:cs="Trebuchet MS,Bold"/>
                <w:b/>
                <w:color w:val="FF0000"/>
                <w:sz w:val="20"/>
                <w:szCs w:val="20"/>
              </w:rPr>
              <w:t>aprobată prin</w:t>
            </w:r>
            <w:r w:rsidRPr="003676F6">
              <w:rPr>
                <w:rFonts w:ascii="Trebuchet MS" w:hAnsi="Trebuchet MS" w:cs="Trebuchet MS,Bold"/>
                <w:b/>
                <w:color w:val="FF0000"/>
                <w:sz w:val="20"/>
                <w:szCs w:val="20"/>
              </w:rPr>
              <w:t xml:space="preserve"> Legea </w:t>
            </w:r>
            <w:r>
              <w:rPr>
                <w:rFonts w:ascii="Trebuchet MS" w:hAnsi="Trebuchet MS" w:cs="Trebuchet MS,Bold"/>
                <w:b/>
                <w:color w:val="FF0000"/>
                <w:sz w:val="20"/>
                <w:szCs w:val="20"/>
              </w:rPr>
              <w:t xml:space="preserve">nr. </w:t>
            </w:r>
            <w:r w:rsidRPr="003676F6">
              <w:rPr>
                <w:rFonts w:ascii="Trebuchet MS" w:hAnsi="Trebuchet MS" w:cs="Trebuchet MS,Bold"/>
                <w:b/>
                <w:color w:val="FF0000"/>
                <w:sz w:val="20"/>
                <w:szCs w:val="20"/>
              </w:rPr>
              <w:t>178/2022</w:t>
            </w:r>
            <w:r w:rsidRPr="003676F6">
              <w:rPr>
                <w:rFonts w:ascii="Arial" w:hAnsi="Arial" w:cs="Arial"/>
                <w:b/>
                <w:color w:val="FF0000"/>
                <w:sz w:val="20"/>
                <w:szCs w:val="20"/>
              </w:rPr>
              <w:t>​</w:t>
            </w:r>
            <w:r>
              <w:rPr>
                <w:rFonts w:ascii="Arial" w:hAnsi="Arial" w:cs="Arial"/>
                <w:b/>
                <w:color w:val="FF0000"/>
                <w:sz w:val="20"/>
                <w:szCs w:val="20"/>
              </w:rPr>
              <w:t>, și</w:t>
            </w:r>
            <w:r>
              <w:t xml:space="preserve"> </w:t>
            </w:r>
            <w:r w:rsidRPr="00373609">
              <w:rPr>
                <w:rFonts w:ascii="Trebuchet MS" w:hAnsi="Trebuchet MS" w:cs="Trebuchet MS,Bold"/>
                <w:b/>
                <w:color w:val="FF0000"/>
                <w:sz w:val="20"/>
                <w:szCs w:val="20"/>
              </w:rPr>
              <w:t xml:space="preserve">Ordinul </w:t>
            </w:r>
            <w:r>
              <w:rPr>
                <w:rFonts w:ascii="Trebuchet MS" w:hAnsi="Trebuchet MS" w:cs="Trebuchet MS,Bold"/>
                <w:b/>
                <w:color w:val="FF0000"/>
                <w:sz w:val="20"/>
                <w:szCs w:val="20"/>
              </w:rPr>
              <w:t xml:space="preserve">comun al ministrului investițiilor și proiectelor europene și ministrului finanțelor nr. </w:t>
            </w:r>
            <w:r w:rsidRPr="00373609">
              <w:rPr>
                <w:rFonts w:ascii="Trebuchet MS" w:hAnsi="Trebuchet MS" w:cs="Trebuchet MS,Bold"/>
                <w:b/>
                <w:color w:val="FF0000"/>
                <w:sz w:val="20"/>
                <w:szCs w:val="20"/>
              </w:rPr>
              <w:t xml:space="preserve">1745/1481/2023 pentru aprobarea Instrucţiunilor privind utilizarea formularului </w:t>
            </w:r>
            <w:r w:rsidRPr="00373609">
              <w:rPr>
                <w:rFonts w:ascii="Trebuchet MS" w:hAnsi="Trebuchet MS" w:cs="Trebuchet MS,Bold"/>
                <w:b/>
                <w:i/>
                <w:color w:val="FF0000"/>
                <w:sz w:val="20"/>
                <w:szCs w:val="20"/>
              </w:rPr>
              <w:t>''Declaraţie privind nedeductibilitatea TVA aferente cheltuielilor efectuate în cadrul operaţiunilor finanţate prin Planul naţional de redresare şi rezilienţă în cadrul Mecanismului de redresare şi rezilienţă şi din fonduri publice naţionale”</w:t>
            </w:r>
            <w:r>
              <w:rPr>
                <w:rFonts w:ascii="Trebuchet MS" w:hAnsi="Trebuchet MS" w:cs="Trebuchet MS,Bold"/>
                <w:b/>
                <w:i/>
                <w:color w:val="FF0000"/>
                <w:sz w:val="20"/>
                <w:szCs w:val="20"/>
              </w:rPr>
              <w:t>.</w:t>
            </w:r>
          </w:p>
          <w:p w14:paraId="74067027" w14:textId="35993F65" w:rsidR="00D463DF" w:rsidRDefault="00D463DF" w:rsidP="00D463DF">
            <w:pPr>
              <w:jc w:val="both"/>
              <w:rPr>
                <w:rFonts w:ascii="Trebuchet MS" w:hAnsi="Trebuchet MS" w:cs="Trebuchet MS,Bold"/>
                <w:b/>
                <w:i/>
                <w:color w:val="FF0000"/>
                <w:sz w:val="20"/>
              </w:rPr>
            </w:pPr>
            <w:r w:rsidRPr="00A4760A">
              <w:rPr>
                <w:rFonts w:ascii="Trebuchet MS" w:hAnsi="Trebuchet MS" w:cs="Trebuchet MS,Bold"/>
                <w:b/>
                <w:color w:val="FF0000"/>
                <w:sz w:val="20"/>
              </w:rPr>
              <w:t xml:space="preserve">Valoarea TVA aferentă activităților eligibile prin intermediul Investiției </w:t>
            </w:r>
            <w:r w:rsidR="008D0C6A">
              <w:rPr>
                <w:rFonts w:ascii="Trebuchet MS" w:hAnsi="Trebuchet MS" w:cs="Trebuchet MS,Bold"/>
                <w:b/>
                <w:color w:val="FF0000"/>
                <w:sz w:val="20"/>
              </w:rPr>
              <w:t xml:space="preserve">4 </w:t>
            </w:r>
            <w:r w:rsidRPr="00A4760A">
              <w:rPr>
                <w:rFonts w:ascii="Trebuchet MS" w:hAnsi="Trebuchet MS" w:cs="Trebuchet MS,Bold"/>
                <w:b/>
                <w:color w:val="FF0000"/>
                <w:sz w:val="20"/>
              </w:rPr>
              <w:t xml:space="preserve">va fi acoperită din bugetul de stat conform </w:t>
            </w:r>
            <w:r w:rsidRPr="0052577C">
              <w:rPr>
                <w:rFonts w:ascii="Trebuchet MS" w:hAnsi="Trebuchet MS" w:cs="Trebuchet MS,Bold"/>
                <w:b/>
                <w:i/>
                <w:color w:val="FF0000"/>
                <w:sz w:val="20"/>
              </w:rPr>
              <w:t>OUG 124/2021 privind stabilirea cadrului instituțional și financiar pentru gestionarea fondurilor europene alocate României prin Mecanismul de Redresare și Reziliență, precum și pentru modificarea și completarea Ordonanței de urgență a Guvernului nr. 155/2020 privind unele măsuri pentru elaborarea Planului Național de Redresare și Reziliență necesar României pentru accesarea de fonduri externe rambursabile și nerambursabile în cadrul Mecanismului de Redresare și Reziliență.</w:t>
            </w:r>
          </w:p>
          <w:p w14:paraId="36098B85" w14:textId="77777777" w:rsidR="00D463DF" w:rsidRDefault="00D463DF" w:rsidP="00D463DF">
            <w:pPr>
              <w:jc w:val="both"/>
              <w:rPr>
                <w:rFonts w:ascii="Trebuchet MS" w:hAnsi="Trebuchet MS" w:cs="Trebuchet MS,Bold"/>
                <w:b/>
                <w:color w:val="FF0000"/>
                <w:sz w:val="20"/>
              </w:rPr>
            </w:pPr>
            <w:r w:rsidRPr="00A4760A">
              <w:rPr>
                <w:rFonts w:ascii="Trebuchet MS" w:hAnsi="Trebuchet MS" w:cs="Trebuchet MS,Bold"/>
                <w:b/>
                <w:color w:val="FF0000"/>
                <w:sz w:val="20"/>
              </w:rPr>
              <w:t xml:space="preserve">Pentru decontarea TVA, se va depune un centralizator bazat pe cererile de transfer. </w:t>
            </w:r>
          </w:p>
          <w:p w14:paraId="1B3E4094" w14:textId="77777777" w:rsidR="00FA435C" w:rsidRDefault="00D463DF" w:rsidP="006A7A52">
            <w:pPr>
              <w:autoSpaceDE w:val="0"/>
              <w:autoSpaceDN w:val="0"/>
              <w:adjustRightInd w:val="0"/>
              <w:spacing w:before="120" w:after="120" w:line="240" w:lineRule="auto"/>
              <w:jc w:val="both"/>
              <w:rPr>
                <w:rFonts w:ascii="Trebuchet MS" w:hAnsi="Trebuchet MS" w:cs="Arial"/>
                <w:b/>
                <w:color w:val="FF0000"/>
                <w:sz w:val="20"/>
              </w:rPr>
            </w:pPr>
            <w:r w:rsidRPr="00A4760A">
              <w:rPr>
                <w:rFonts w:ascii="Trebuchet MS" w:hAnsi="Trebuchet MS" w:cs="Trebuchet MS,Bold"/>
                <w:b/>
                <w:color w:val="FF0000"/>
                <w:sz w:val="20"/>
              </w:rPr>
              <w:lastRenderedPageBreak/>
              <w:t xml:space="preserve">Formularul cererii de </w:t>
            </w:r>
            <w:r w:rsidR="006D27B8">
              <w:rPr>
                <w:rFonts w:ascii="Trebuchet MS" w:hAnsi="Trebuchet MS" w:cs="Trebuchet MS,Bold"/>
                <w:b/>
                <w:color w:val="FF0000"/>
                <w:sz w:val="20"/>
              </w:rPr>
              <w:t>î</w:t>
            </w:r>
            <w:r>
              <w:rPr>
                <w:rFonts w:ascii="Trebuchet MS" w:hAnsi="Trebuchet MS" w:cs="Trebuchet MS,Bold"/>
                <w:b/>
                <w:color w:val="FF0000"/>
                <w:sz w:val="20"/>
              </w:rPr>
              <w:t>nrolare</w:t>
            </w:r>
            <w:r w:rsidRPr="00A4760A">
              <w:rPr>
                <w:rFonts w:ascii="Trebuchet MS" w:hAnsi="Trebuchet MS" w:cs="Trebuchet MS,Bold"/>
                <w:b/>
                <w:color w:val="FF0000"/>
                <w:sz w:val="20"/>
              </w:rPr>
              <w:t xml:space="preserve"> va include un câmp specific care trebuie bifat pentru a indica dacă solicitantul este sau nu plătitor de TVA</w:t>
            </w:r>
            <w:r w:rsidRPr="00A4760A">
              <w:rPr>
                <w:rFonts w:ascii="Arial" w:hAnsi="Arial" w:cs="Arial"/>
                <w:b/>
                <w:color w:val="FF0000"/>
                <w:sz w:val="20"/>
              </w:rPr>
              <w:t>​</w:t>
            </w:r>
            <w:r w:rsidRPr="00A4760A">
              <w:rPr>
                <w:rFonts w:ascii="Trebuchet MS" w:hAnsi="Trebuchet MS" w:cs="Trebuchet MS,Bold"/>
                <w:b/>
                <w:color w:val="FF0000"/>
                <w:sz w:val="20"/>
              </w:rPr>
              <w:t>. Aceste m</w:t>
            </w:r>
            <w:r w:rsidRPr="00A4760A">
              <w:rPr>
                <w:rFonts w:ascii="Trebuchet MS" w:hAnsi="Trebuchet MS" w:cs="Trebuchet MS"/>
                <w:b/>
                <w:color w:val="FF0000"/>
                <w:sz w:val="20"/>
              </w:rPr>
              <w:t>ă</w:t>
            </w:r>
            <w:r w:rsidRPr="00A4760A">
              <w:rPr>
                <w:rFonts w:ascii="Trebuchet MS" w:hAnsi="Trebuchet MS" w:cs="Trebuchet MS,Bold"/>
                <w:b/>
                <w:color w:val="FF0000"/>
                <w:sz w:val="20"/>
              </w:rPr>
              <w:t xml:space="preserve">suri fac parte din mecanismul detaliat de raportare și </w:t>
            </w:r>
            <w:r w:rsidRPr="006A7A52">
              <w:rPr>
                <w:rFonts w:ascii="Trebuchet MS" w:hAnsi="Trebuchet MS" w:cs="Trebuchet MS,Bold"/>
                <w:b/>
                <w:color w:val="FF0000"/>
                <w:sz w:val="20"/>
              </w:rPr>
              <w:t>control pentru gestionarea fondurilor în cadrul PNRR, asigurând transparența și conformitatea cu reglementările europene</w:t>
            </w:r>
            <w:r w:rsidRPr="006A7A52">
              <w:rPr>
                <w:rFonts w:ascii="Arial" w:hAnsi="Arial" w:cs="Arial"/>
                <w:b/>
                <w:color w:val="FF0000"/>
                <w:sz w:val="20"/>
              </w:rPr>
              <w:t>​</w:t>
            </w:r>
            <w:r w:rsidRPr="006A7A52">
              <w:rPr>
                <w:rFonts w:ascii="Trebuchet MS" w:hAnsi="Trebuchet MS" w:cs="Arial"/>
                <w:b/>
                <w:color w:val="FF0000"/>
                <w:sz w:val="20"/>
              </w:rPr>
              <w:t>.</w:t>
            </w:r>
            <w:r w:rsidR="00BB6D75" w:rsidRPr="006A7A52">
              <w:rPr>
                <w:rFonts w:ascii="Trebuchet MS" w:hAnsi="Trebuchet MS" w:cs="Arial"/>
                <w:b/>
                <w:color w:val="FF0000"/>
                <w:sz w:val="20"/>
              </w:rPr>
              <w:t xml:space="preserve"> </w:t>
            </w:r>
          </w:p>
          <w:p w14:paraId="4DE9D2ED" w14:textId="7EC65F2D" w:rsidR="00D463DF" w:rsidRPr="006A7A52" w:rsidRDefault="00AD5FD0" w:rsidP="006A7A52">
            <w:pPr>
              <w:autoSpaceDE w:val="0"/>
              <w:autoSpaceDN w:val="0"/>
              <w:adjustRightInd w:val="0"/>
              <w:spacing w:before="120" w:after="120" w:line="240" w:lineRule="auto"/>
              <w:jc w:val="both"/>
              <w:rPr>
                <w:rFonts w:ascii="Trebuchet MS" w:hAnsi="Trebuchet MS" w:cs="Arial"/>
                <w:b/>
                <w:color w:val="FF0000"/>
                <w:sz w:val="20"/>
              </w:rPr>
            </w:pPr>
            <w:r w:rsidRPr="006A7A52">
              <w:rPr>
                <w:rFonts w:ascii="Trebuchet MS" w:hAnsi="Trebuchet MS" w:cs="Arial"/>
                <w:b/>
                <w:color w:val="FF0000"/>
                <w:sz w:val="20"/>
              </w:rPr>
              <w:t>De asemenea,</w:t>
            </w:r>
            <w:r w:rsidR="00BB6D75" w:rsidRPr="006A7A52">
              <w:rPr>
                <w:rFonts w:ascii="Trebuchet MS" w:hAnsi="Trebuchet MS" w:cs="Arial"/>
                <w:b/>
                <w:color w:val="FF0000"/>
                <w:sz w:val="20"/>
              </w:rPr>
              <w:t xml:space="preserve"> solicitantul va completa </w:t>
            </w:r>
            <w:r w:rsidRPr="006A7A52">
              <w:rPr>
                <w:rFonts w:ascii="Trebuchet MS" w:hAnsi="Trebuchet MS" w:cs="Arial"/>
                <w:b/>
                <w:color w:val="FF0000"/>
                <w:sz w:val="20"/>
              </w:rPr>
              <w:t>A</w:t>
            </w:r>
            <w:r w:rsidR="00BB6D75" w:rsidRPr="006A7A52">
              <w:rPr>
                <w:rFonts w:ascii="Trebuchet MS" w:hAnsi="Trebuchet MS" w:cs="Arial"/>
                <w:b/>
                <w:color w:val="FF0000"/>
                <w:sz w:val="20"/>
              </w:rPr>
              <w:t>nexa 8</w:t>
            </w:r>
            <w:r w:rsidR="00E21E72" w:rsidRPr="006A7A52">
              <w:rPr>
                <w:rFonts w:ascii="Trebuchet MS" w:hAnsi="Trebuchet MS" w:cs="Arial"/>
                <w:b/>
                <w:color w:val="FF0000"/>
                <w:sz w:val="20"/>
              </w:rPr>
              <w:t>,</w:t>
            </w:r>
            <w:r w:rsidR="00E21E72" w:rsidRPr="006A7A52">
              <w:rPr>
                <w:rFonts w:ascii="Trebuchet MS" w:hAnsi="Trebuchet MS"/>
              </w:rPr>
              <w:t xml:space="preserve"> </w:t>
            </w:r>
            <w:r w:rsidR="00E21E72" w:rsidRPr="006A7A52">
              <w:rPr>
                <w:rFonts w:ascii="Trebuchet MS" w:hAnsi="Trebuchet MS" w:cs="Arial"/>
                <w:b/>
                <w:color w:val="FF0000"/>
                <w:sz w:val="20"/>
              </w:rPr>
              <w:t>Declaraţie privind nedeductibilitatea TVA aferente cheltuielilor efectuate în cadrul operaţiunilor finanţate prin Planul naţional de redresare şi rezilienţă în cadrul Mecanismului de redresare şi rezilienţă şi din fonduri publice naţionale.</w:t>
            </w:r>
          </w:p>
        </w:tc>
      </w:tr>
    </w:tbl>
    <w:p w14:paraId="24221482" w14:textId="2BC4B91F" w:rsidR="00E0307C" w:rsidRDefault="00E0307C">
      <w:pPr>
        <w:tabs>
          <w:tab w:val="left" w:pos="6030"/>
        </w:tabs>
        <w:spacing w:after="120" w:line="240" w:lineRule="auto"/>
        <w:jc w:val="both"/>
        <w:rPr>
          <w:rFonts w:ascii="Trebuchet MS" w:hAnsi="Trebuchet MS" w:cs="Trebuchet MS,Bold"/>
          <w:b/>
          <w:sz w:val="20"/>
          <w:szCs w:val="20"/>
          <w:lang w:val="en-US"/>
        </w:rPr>
      </w:pPr>
    </w:p>
    <w:p w14:paraId="45C27155" w14:textId="3F90A989" w:rsidR="009119D9" w:rsidRPr="00F32273" w:rsidRDefault="009119D9">
      <w:pPr>
        <w:tabs>
          <w:tab w:val="left" w:pos="6030"/>
        </w:tabs>
        <w:spacing w:after="120" w:line="240" w:lineRule="auto"/>
        <w:jc w:val="both"/>
        <w:rPr>
          <w:rFonts w:ascii="Trebuchet MS" w:hAnsi="Trebuchet MS" w:cs="Trebuchet MS,Bold"/>
          <w:b/>
          <w:sz w:val="20"/>
          <w:szCs w:val="20"/>
          <w:lang w:val="en-US"/>
        </w:rPr>
      </w:pPr>
      <w:r>
        <w:rPr>
          <w:rFonts w:ascii="Trebuchet MS" w:hAnsi="Trebuchet MS" w:cs="Trebuchet MS,Bold"/>
          <w:b/>
          <w:sz w:val="20"/>
          <w:szCs w:val="20"/>
          <w:lang w:val="en-US"/>
        </w:rPr>
        <w:t>Important!</w:t>
      </w:r>
    </w:p>
    <w:p w14:paraId="15225314" w14:textId="1FB7CDA2" w:rsidR="00002051" w:rsidRPr="009119D9" w:rsidRDefault="00777901" w:rsidP="005808BE">
      <w:pPr>
        <w:pStyle w:val="Listparagraf"/>
        <w:numPr>
          <w:ilvl w:val="0"/>
          <w:numId w:val="29"/>
        </w:numPr>
      </w:pPr>
      <w:r w:rsidRPr="009119D9">
        <w:t>Solicitantul</w:t>
      </w:r>
      <w:r w:rsidR="00BA3451" w:rsidRPr="009119D9">
        <w:t xml:space="preserve"> î</w:t>
      </w:r>
      <w:r w:rsidR="00002051">
        <w:t>ș</w:t>
      </w:r>
      <w:r w:rsidR="00BA3451" w:rsidRPr="009119D9">
        <w:t>i asumă obliga</w:t>
      </w:r>
      <w:r w:rsidR="00002051">
        <w:t>ț</w:t>
      </w:r>
      <w:r w:rsidR="00BA3451" w:rsidRPr="009119D9">
        <w:t>ia de a nu primi finan</w:t>
      </w:r>
      <w:r w:rsidR="00002051">
        <w:t>ț</w:t>
      </w:r>
      <w:r w:rsidR="00BA3451" w:rsidRPr="009119D9">
        <w:t xml:space="preserve">ări din alte surse publice pentru aceleaşi </w:t>
      </w:r>
      <w:r w:rsidR="00E0307C" w:rsidRPr="009119D9">
        <w:t xml:space="preserve">activități </w:t>
      </w:r>
      <w:r w:rsidR="00BA3451" w:rsidRPr="009119D9">
        <w:t>eligibile ale proiectului, sub sancţiunea rezilierii contractului;</w:t>
      </w:r>
    </w:p>
    <w:p w14:paraId="0A03413E" w14:textId="2FF63F1A" w:rsidR="00002051" w:rsidRPr="009119D9" w:rsidRDefault="008E4AB2" w:rsidP="00307AAC">
      <w:pPr>
        <w:pStyle w:val="Listparagraf"/>
        <w:numPr>
          <w:ilvl w:val="0"/>
          <w:numId w:val="29"/>
        </w:numPr>
      </w:pPr>
      <w:r w:rsidRPr="009119D9">
        <w:t xml:space="preserve">Taxa pe </w:t>
      </w:r>
      <w:r w:rsidR="009119D9">
        <w:t>V</w:t>
      </w:r>
      <w:r w:rsidRPr="009119D9">
        <w:t xml:space="preserve">aloare </w:t>
      </w:r>
      <w:r w:rsidR="009119D9">
        <w:t>A</w:t>
      </w:r>
      <w:r w:rsidRPr="009119D9">
        <w:t>daugat</w:t>
      </w:r>
      <w:r w:rsidR="00002051">
        <w:t>ă</w:t>
      </w:r>
      <w:r w:rsidRPr="009119D9">
        <w:t xml:space="preserve"> </w:t>
      </w:r>
      <w:r w:rsidR="009119D9">
        <w:t>NU</w:t>
      </w:r>
      <w:r w:rsidRPr="009119D9">
        <w:t xml:space="preserve"> este eligibil</w:t>
      </w:r>
      <w:r w:rsidR="00E9619B">
        <w:t>ă</w:t>
      </w:r>
      <w:r w:rsidRPr="009119D9">
        <w:t xml:space="preserve"> prin acest mecanism de finan</w:t>
      </w:r>
      <w:r w:rsidR="00E9619B">
        <w:t>ț</w:t>
      </w:r>
      <w:r w:rsidRPr="009119D9">
        <w:t>are.</w:t>
      </w:r>
    </w:p>
    <w:p w14:paraId="6979CF43" w14:textId="14DF9699" w:rsidR="00D97F67" w:rsidRPr="004D532F" w:rsidRDefault="00800BAB">
      <w:pPr>
        <w:pStyle w:val="Listparagraf"/>
        <w:numPr>
          <w:ilvl w:val="0"/>
          <w:numId w:val="29"/>
        </w:numPr>
        <w:rPr>
          <w:i/>
        </w:rPr>
      </w:pPr>
      <w:r w:rsidRPr="009119D9">
        <w:t>Solicitan</w:t>
      </w:r>
      <w:r w:rsidR="00E9619B">
        <w:t>ț</w:t>
      </w:r>
      <w:r w:rsidRPr="009119D9">
        <w:t xml:space="preserve">ii </w:t>
      </w:r>
      <w:r w:rsidR="00BA3451" w:rsidRPr="009119D9">
        <w:t xml:space="preserve">care nu finalizează proiectul în perioada de </w:t>
      </w:r>
      <w:r w:rsidR="008E4AB2" w:rsidRPr="009119D9">
        <w:t xml:space="preserve">implementare, </w:t>
      </w:r>
      <w:r w:rsidR="00BA3451" w:rsidRPr="009119D9">
        <w:t xml:space="preserve">vor suporta din bugetul propriu sumele necesare finalizării </w:t>
      </w:r>
      <w:r w:rsidR="008E4AB2" w:rsidRPr="009119D9">
        <w:t xml:space="preserve">acestuia </w:t>
      </w:r>
      <w:r w:rsidR="00BA3451" w:rsidRPr="009119D9">
        <w:t>după această perioadă</w:t>
      </w:r>
      <w:r w:rsidR="00BA3451" w:rsidRPr="00002051">
        <w:rPr>
          <w:i/>
        </w:rPr>
        <w:t xml:space="preserve"> (art. 24. Alin. 4 din ORDONANŢĂ DE URGENŢĂ nr. 124 din 13 decembrie 2021 privind stabilirea cadrului instituţional şi financiar pentru gestionarea fondurilor europene alocate României prin Mecanismul de redresare şi rezilienţă, precum şi pentru modificarea şi completarea Ordonanţei de urgenţ</w:t>
      </w:r>
      <w:r w:rsidR="00BA3451" w:rsidRPr="005C6C4C">
        <w:rPr>
          <w:i/>
        </w:rPr>
        <w:t>ă a Guvernului nr. 155/2020 privind unele măsuri pentru elaborarea Planului naţional de redresare şi rezilienţă necesar României pentru accesarea de fonduri externe rambursabile şi nerambursabile în cadrul Mecanismului de redresare şi rezilienţă</w:t>
      </w:r>
      <w:r w:rsidR="008E4AB2" w:rsidRPr="004D532F">
        <w:rPr>
          <w:i/>
        </w:rPr>
        <w:t>)</w:t>
      </w:r>
      <w:r w:rsidR="00BA3451" w:rsidRPr="004D532F">
        <w:rPr>
          <w:i/>
        </w:rPr>
        <w:t>.</w:t>
      </w:r>
    </w:p>
    <w:p w14:paraId="0A60E0D6" w14:textId="77777777" w:rsidR="00414583" w:rsidRPr="00AF5967" w:rsidRDefault="00414583">
      <w:pPr>
        <w:tabs>
          <w:tab w:val="left" w:pos="6030"/>
        </w:tabs>
        <w:spacing w:after="120" w:line="240" w:lineRule="auto"/>
        <w:jc w:val="both"/>
        <w:rPr>
          <w:rFonts w:ascii="Trebuchet MS" w:hAnsi="Trebuchet MS" w:cs="Trebuchet MS,Bold"/>
          <w:color w:val="FF0000"/>
          <w:sz w:val="20"/>
          <w:szCs w:val="20"/>
        </w:rPr>
      </w:pPr>
    </w:p>
    <w:p w14:paraId="0A06169E" w14:textId="77777777" w:rsidR="00D97F67" w:rsidRPr="009119D9" w:rsidRDefault="00BA3451">
      <w:pPr>
        <w:pStyle w:val="Titlu2"/>
        <w:spacing w:before="0" w:after="120" w:line="240" w:lineRule="auto"/>
        <w:rPr>
          <w:rFonts w:ascii="Trebuchet MS" w:hAnsi="Trebuchet MS"/>
          <w:b/>
          <w:bCs/>
          <w:color w:val="0070C0"/>
          <w:sz w:val="20"/>
          <w:szCs w:val="20"/>
        </w:rPr>
      </w:pPr>
      <w:bookmarkStart w:id="43" w:name="_Toc177052667"/>
      <w:r w:rsidRPr="009119D9">
        <w:rPr>
          <w:rFonts w:ascii="Trebuchet MS" w:hAnsi="Trebuchet MS"/>
          <w:b/>
          <w:bCs/>
          <w:color w:val="0070C0"/>
          <w:sz w:val="20"/>
          <w:szCs w:val="20"/>
        </w:rPr>
        <w:t>3.1 Durabilitatea și sustenabilitatea investiției</w:t>
      </w:r>
      <w:bookmarkEnd w:id="43"/>
    </w:p>
    <w:p w14:paraId="269E555D" w14:textId="16EAF896" w:rsidR="00E0307C" w:rsidRDefault="00E0307C">
      <w:pPr>
        <w:tabs>
          <w:tab w:val="left" w:pos="6030"/>
        </w:tabs>
        <w:spacing w:after="120" w:line="240" w:lineRule="auto"/>
        <w:jc w:val="both"/>
        <w:rPr>
          <w:rFonts w:ascii="Trebuchet MS" w:hAnsi="Trebuchet MS" w:cs="Trebuchet MS,Bold"/>
          <w:sz w:val="20"/>
          <w:szCs w:val="20"/>
        </w:rPr>
      </w:pPr>
      <w:r w:rsidRPr="000453FE">
        <w:rPr>
          <w:rFonts w:ascii="Trebuchet MS" w:hAnsi="Trebuchet MS" w:cs="Trebuchet MS,Bold"/>
          <w:sz w:val="20"/>
          <w:szCs w:val="20"/>
        </w:rPr>
        <w:t xml:space="preserve">Termenul limită al perioadei </w:t>
      </w:r>
      <w:r w:rsidR="008069A8">
        <w:rPr>
          <w:rFonts w:ascii="Trebuchet MS" w:hAnsi="Trebuchet MS" w:cs="Trebuchet MS,Bold"/>
          <w:sz w:val="20"/>
          <w:szCs w:val="20"/>
        </w:rPr>
        <w:t xml:space="preserve">de </w:t>
      </w:r>
      <w:r w:rsidR="00B36210" w:rsidRPr="000453FE">
        <w:rPr>
          <w:rFonts w:ascii="Trebuchet MS" w:hAnsi="Trebuchet MS" w:cs="Trebuchet MS,Bold"/>
          <w:sz w:val="20"/>
          <w:szCs w:val="20"/>
        </w:rPr>
        <w:t xml:space="preserve">durabilitate si </w:t>
      </w:r>
      <w:r w:rsidRPr="000453FE">
        <w:rPr>
          <w:rFonts w:ascii="Trebuchet MS" w:hAnsi="Trebuchet MS" w:cs="Trebuchet MS,Bold"/>
          <w:sz w:val="20"/>
          <w:szCs w:val="20"/>
        </w:rPr>
        <w:t xml:space="preserve">sustenabilitate </w:t>
      </w:r>
      <w:r w:rsidR="00B36210" w:rsidRPr="000453FE">
        <w:rPr>
          <w:rFonts w:ascii="Trebuchet MS" w:hAnsi="Trebuchet MS" w:cs="Trebuchet MS,Bold"/>
          <w:sz w:val="20"/>
          <w:szCs w:val="20"/>
        </w:rPr>
        <w:t>este</w:t>
      </w:r>
      <w:r w:rsidRPr="000453FE">
        <w:rPr>
          <w:rFonts w:ascii="Trebuchet MS" w:hAnsi="Trebuchet MS" w:cs="Trebuchet MS,Bold"/>
          <w:sz w:val="20"/>
          <w:szCs w:val="20"/>
        </w:rPr>
        <w:t xml:space="preserve"> 31.12.2027.</w:t>
      </w:r>
    </w:p>
    <w:p w14:paraId="4F4F4B5D" w14:textId="300B0375" w:rsidR="00923580" w:rsidRDefault="00923580">
      <w:pPr>
        <w:tabs>
          <w:tab w:val="left" w:pos="6030"/>
        </w:tabs>
        <w:spacing w:after="120" w:line="240" w:lineRule="auto"/>
        <w:jc w:val="both"/>
        <w:rPr>
          <w:rFonts w:ascii="Trebuchet MS" w:hAnsi="Trebuchet MS" w:cs="Trebuchet MS,Bold"/>
          <w:sz w:val="20"/>
          <w:szCs w:val="20"/>
        </w:rPr>
      </w:pPr>
    </w:p>
    <w:p w14:paraId="32297C97" w14:textId="71D89F40" w:rsidR="00923580" w:rsidRDefault="00002051" w:rsidP="00923580">
      <w:pPr>
        <w:tabs>
          <w:tab w:val="left" w:pos="6030"/>
        </w:tabs>
        <w:spacing w:after="120" w:line="240" w:lineRule="auto"/>
        <w:jc w:val="both"/>
        <w:rPr>
          <w:rFonts w:ascii="Trebuchet MS" w:hAnsi="Trebuchet MS" w:cs="Trebuchet MS,Bold"/>
          <w:b/>
          <w:sz w:val="20"/>
          <w:szCs w:val="20"/>
        </w:rPr>
      </w:pPr>
      <w:r>
        <w:rPr>
          <w:noProof/>
        </w:rPr>
        <mc:AlternateContent>
          <mc:Choice Requires="am3d">
            <w:drawing>
              <wp:anchor distT="0" distB="0" distL="114300" distR="114300" simplePos="0" relativeHeight="251678720" behindDoc="0" locked="1" layoutInCell="1" allowOverlap="1" wp14:anchorId="7A0C01E4" wp14:editId="5878869E">
                <wp:simplePos x="0" y="0"/>
                <wp:positionH relativeFrom="column">
                  <wp:posOffset>-27940</wp:posOffset>
                </wp:positionH>
                <wp:positionV relativeFrom="paragraph">
                  <wp:posOffset>-220980</wp:posOffset>
                </wp:positionV>
                <wp:extent cx="401320" cy="569595"/>
                <wp:effectExtent l="0" t="0" r="0" b="0"/>
                <wp:wrapNone/>
                <wp:docPr id="12" name="3D Model 12" descr="Warning"/>
                <wp:cNvGraphicFramePr>
                  <a:graphicFrameLocks xmlns:a="http://schemas.openxmlformats.org/drawingml/2006/main" noChangeAspect="1"/>
                </wp:cNvGraphicFramePr>
                <a:graphic xmlns:a="http://schemas.openxmlformats.org/drawingml/2006/main">
                  <a:graphicData uri="http://schemas.microsoft.com/office/drawing/2017/model3d">
                    <am3d:model3d r:embed="rId21">
                      <am3d:spPr>
                        <a:xfrm>
                          <a:off x="0" y="0"/>
                          <a:ext cx="401320" cy="569595"/>
                        </a:xfrm>
                        <a:prstGeom prst="rect">
                          <a:avLst/>
                        </a:prstGeom>
                      </am3d:spPr>
                      <am3d:camera>
                        <am3d:pos x="0" y="0" z="63351631"/>
                        <am3d:up dx="0" dy="36000000" dz="0"/>
                        <am3d:lookAt x="0" y="0" z="0"/>
                        <am3d:perspective fov="2700000"/>
                      </am3d:camera>
                      <am3d:trans>
                        <am3d:meterPerModelUnit n="20271560" d="1000000"/>
                        <am3d:preTrans dx="0" dy="-16278167" dz="-464067"/>
                        <am3d:scale>
                          <am3d:sx n="1000000" d="1000000"/>
                          <am3d:sy n="1000000" d="1000000"/>
                          <am3d:sz n="1000000" d="1000000"/>
                        </am3d:scale>
                        <am3d:rot ax="-1588637" ay="843264" az="-413815"/>
                        <am3d:postTrans dx="0" dy="0" dz="0"/>
                      </am3d:trans>
                      <am3d:raster rName="Office3DRenderer" rVer="16.0.8326">
                        <am3d:blip r:embed="rId28"/>
                      </am3d:raster>
                      <am3d:objViewport viewportSz="497759"/>
                      <am3d:ambientLight>
                        <am3d:clr>
                          <a:scrgbClr r="50000" g="50000" b="50000"/>
                        </am3d:clr>
                        <am3d:illuminance n="500000" d="1000000"/>
                      </am3d:ambientLight>
                      <am3d:ptLight rad="0">
                        <am3d:clr>
                          <a:scrgbClr r="100000" g="75000" b="50000"/>
                        </am3d:clr>
                        <am3d:intensity n="9765625" d="1000000"/>
                        <am3d:pos x="21959998" y="70920001" z="16344003"/>
                      </am3d:ptLight>
                      <am3d:ptLight rad="0">
                        <am3d:clr>
                          <a:scrgbClr r="40000" g="60000" b="95000"/>
                        </am3d:clr>
                        <am3d:intensity n="12250000" d="1000000"/>
                        <am3d:pos x="-37964106" y="51130435" z="57631972"/>
                      </am3d:ptLight>
                      <am3d:ptLight rad="0">
                        <am3d:clr>
                          <a:scrgbClr r="86837" g="72700" b="100000"/>
                        </am3d:clr>
                        <am3d:intensity n="3125000" d="1000000"/>
                        <am3d:pos x="-37739122" y="58056624" z="-34769649"/>
                      </am3d:ptLight>
                    </am3d:model3d>
                  </a:graphicData>
                </a:graphic>
                <wp14:sizeRelH relativeFrom="margin">
                  <wp14:pctWidth>0</wp14:pctWidth>
                </wp14:sizeRelH>
                <wp14:sizeRelV relativeFrom="margin">
                  <wp14:pctHeight>0</wp14:pctHeight>
                </wp14:sizeRelV>
              </wp:anchor>
            </w:drawing>
          </mc:Choice>
          <mc:Fallback>
            <w:drawing>
              <wp:anchor distT="0" distB="0" distL="114300" distR="114300" simplePos="0" relativeHeight="251678720" behindDoc="0" locked="1" layoutInCell="1" allowOverlap="1" wp14:anchorId="7A0C01E4" wp14:editId="5878869E">
                <wp:simplePos x="0" y="0"/>
                <wp:positionH relativeFrom="column">
                  <wp:posOffset>-27940</wp:posOffset>
                </wp:positionH>
                <wp:positionV relativeFrom="paragraph">
                  <wp:posOffset>-220980</wp:posOffset>
                </wp:positionV>
                <wp:extent cx="401320" cy="569595"/>
                <wp:effectExtent l="0" t="0" r="0" b="0"/>
                <wp:wrapNone/>
                <wp:docPr id="12" name="3D Model 12" descr="Warning"/>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12" name="3D Model 12" descr="Warning"/>
                        <pic:cNvPicPr>
                          <a:picLocks noGrp="1" noRot="1" noChangeAspect="1" noMove="1" noResize="1" noEditPoints="1" noAdjustHandles="1" noChangeArrowheads="1" noChangeShapeType="1" noCrop="1"/>
                        </pic:cNvPicPr>
                      </pic:nvPicPr>
                      <pic:blipFill>
                        <a:blip r:embed="rId28"/>
                        <a:stretch>
                          <a:fillRect/>
                        </a:stretch>
                      </pic:blipFill>
                      <pic:spPr>
                        <a:xfrm>
                          <a:off x="0" y="0"/>
                          <a:ext cx="401320" cy="569595"/>
                        </a:xfrm>
                        <a:prstGeom prst="rect">
                          <a:avLst/>
                        </a:prstGeom>
                      </pic:spPr>
                    </pic:pic>
                  </a:graphicData>
                </a:graphic>
                <wp14:sizeRelH relativeFrom="margin">
                  <wp14:pctWidth>0</wp14:pctWidth>
                </wp14:sizeRelH>
                <wp14:sizeRelV relativeFrom="margin">
                  <wp14:pctHeight>0</wp14:pctHeight>
                </wp14:sizeRelV>
              </wp:anchor>
            </w:drawing>
          </mc:Fallback>
        </mc:AlternateContent>
      </w:r>
      <w:r>
        <w:rPr>
          <w:rFonts w:ascii="Trebuchet MS" w:hAnsi="Trebuchet MS" w:cs="Trebuchet MS,Bold"/>
          <w:b/>
          <w:sz w:val="20"/>
          <w:szCs w:val="20"/>
        </w:rPr>
        <w:t xml:space="preserve">         </w:t>
      </w:r>
      <w:r w:rsidR="00923580" w:rsidRPr="00923580">
        <w:rPr>
          <w:rFonts w:ascii="Trebuchet MS" w:hAnsi="Trebuchet MS" w:cs="Trebuchet MS,Bold"/>
          <w:b/>
          <w:sz w:val="20"/>
          <w:szCs w:val="20"/>
        </w:rPr>
        <w:t xml:space="preserve">Atenție! </w:t>
      </w:r>
    </w:p>
    <w:p w14:paraId="793A0EE7" w14:textId="77777777" w:rsidR="003E32AD" w:rsidRPr="00923580" w:rsidRDefault="003E32AD" w:rsidP="00923580">
      <w:pPr>
        <w:tabs>
          <w:tab w:val="left" w:pos="6030"/>
        </w:tabs>
        <w:spacing w:after="120" w:line="240" w:lineRule="auto"/>
        <w:jc w:val="both"/>
        <w:rPr>
          <w:rFonts w:ascii="Trebuchet MS" w:hAnsi="Trebuchet MS" w:cs="Trebuchet MS,Bold"/>
          <w:b/>
          <w:sz w:val="20"/>
          <w:szCs w:val="20"/>
        </w:rPr>
      </w:pPr>
    </w:p>
    <w:p w14:paraId="58973598" w14:textId="00622781" w:rsidR="00923580" w:rsidRDefault="00923580" w:rsidP="00923580">
      <w:pPr>
        <w:tabs>
          <w:tab w:val="left" w:pos="6030"/>
        </w:tabs>
        <w:spacing w:after="120" w:line="240" w:lineRule="auto"/>
        <w:jc w:val="both"/>
        <w:rPr>
          <w:rFonts w:ascii="Trebuchet MS" w:hAnsi="Trebuchet MS" w:cs="Trebuchet MS,Bold"/>
          <w:b/>
          <w:sz w:val="20"/>
          <w:szCs w:val="20"/>
        </w:rPr>
      </w:pPr>
      <w:r w:rsidRPr="00923580">
        <w:rPr>
          <w:rFonts w:ascii="Trebuchet MS" w:hAnsi="Trebuchet MS" w:cs="Trebuchet MS,Bold"/>
          <w:b/>
          <w:sz w:val="20"/>
          <w:szCs w:val="20"/>
        </w:rPr>
        <w:t>Beneficiarii finali se obligă să mențină durabilitatea investiției în infrastructura finanțată, inclusiv să nu modifice proprietatea asupra unui element de infrastructură finanțată în cadrul</w:t>
      </w:r>
      <w:r w:rsidR="00394FF9">
        <w:rPr>
          <w:rFonts w:ascii="Trebuchet MS" w:hAnsi="Trebuchet MS" w:cs="Trebuchet MS,Bold"/>
          <w:b/>
          <w:sz w:val="20"/>
          <w:szCs w:val="20"/>
        </w:rPr>
        <w:t xml:space="preserve"> </w:t>
      </w:r>
      <w:r w:rsidRPr="00923580">
        <w:rPr>
          <w:rFonts w:ascii="Trebuchet MS" w:hAnsi="Trebuchet MS" w:cs="Trebuchet MS,Bold"/>
          <w:b/>
          <w:sz w:val="20"/>
          <w:szCs w:val="20"/>
        </w:rPr>
        <w:t>apel</w:t>
      </w:r>
      <w:r w:rsidR="00394FF9">
        <w:rPr>
          <w:rFonts w:ascii="Trebuchet MS" w:hAnsi="Trebuchet MS" w:cs="Trebuchet MS,Bold"/>
          <w:b/>
          <w:sz w:val="20"/>
          <w:szCs w:val="20"/>
        </w:rPr>
        <w:t>urilor</w:t>
      </w:r>
      <w:r>
        <w:rPr>
          <w:rFonts w:ascii="Trebuchet MS" w:hAnsi="Trebuchet MS" w:cs="Trebuchet MS,Bold"/>
          <w:b/>
          <w:sz w:val="20"/>
          <w:szCs w:val="20"/>
        </w:rPr>
        <w:t>,</w:t>
      </w:r>
      <w:r w:rsidRPr="00923580">
        <w:rPr>
          <w:rFonts w:ascii="Trebuchet MS" w:hAnsi="Trebuchet MS" w:cs="Trebuchet MS,Bold"/>
          <w:b/>
          <w:sz w:val="20"/>
          <w:szCs w:val="20"/>
        </w:rPr>
        <w:t xml:space="preserve"> prin care să se acorde un avantaj nejustificat unei întreprinderi/organism public.</w:t>
      </w:r>
    </w:p>
    <w:p w14:paraId="7C9D7203" w14:textId="313BA78A" w:rsidR="00923580" w:rsidRPr="00923580" w:rsidRDefault="00923580" w:rsidP="00923580">
      <w:pPr>
        <w:tabs>
          <w:tab w:val="left" w:pos="6030"/>
        </w:tabs>
        <w:spacing w:after="120" w:line="240" w:lineRule="auto"/>
        <w:jc w:val="both"/>
        <w:rPr>
          <w:rFonts w:ascii="Trebuchet MS" w:hAnsi="Trebuchet MS" w:cs="Trebuchet MS,Bold"/>
          <w:b/>
          <w:sz w:val="20"/>
          <w:szCs w:val="20"/>
        </w:rPr>
      </w:pPr>
      <w:r w:rsidRPr="00923580">
        <w:rPr>
          <w:rFonts w:ascii="Trebuchet MS" w:hAnsi="Trebuchet MS" w:cs="Trebuchet MS,Bold"/>
          <w:b/>
          <w:sz w:val="20"/>
          <w:szCs w:val="20"/>
        </w:rPr>
        <w:t>În acest context, întreprinderea este definită ca fiind exercitarea sistematică de către una sau mai multe persoane a unei activități organizate ce constă în producerea, administrarea, înstrăinarea de bunuri sau prestarea de servicii, indiferent dacă are sau nu un scop lucrativ.</w:t>
      </w:r>
    </w:p>
    <w:p w14:paraId="3F2BD008" w14:textId="75FC77B2" w:rsidR="00923580" w:rsidRPr="00923580" w:rsidRDefault="00923580" w:rsidP="00923580">
      <w:pPr>
        <w:tabs>
          <w:tab w:val="left" w:pos="6030"/>
        </w:tabs>
        <w:spacing w:after="120" w:line="240" w:lineRule="auto"/>
        <w:jc w:val="both"/>
        <w:rPr>
          <w:rFonts w:ascii="Trebuchet MS" w:hAnsi="Trebuchet MS" w:cs="Trebuchet MS,Bold"/>
          <w:b/>
          <w:sz w:val="20"/>
          <w:szCs w:val="20"/>
        </w:rPr>
      </w:pPr>
      <w:r w:rsidRPr="00923580">
        <w:rPr>
          <w:rFonts w:ascii="Trebuchet MS" w:hAnsi="Trebuchet MS" w:cs="Trebuchet MS,Bold"/>
          <w:b/>
          <w:sz w:val="20"/>
          <w:szCs w:val="20"/>
        </w:rPr>
        <w:t>Modificarea/pierderea proprietății de către beneficiarul final asupra unui element de infrastructură finanțat în cadrul apel</w:t>
      </w:r>
      <w:r w:rsidR="00394FF9">
        <w:rPr>
          <w:rFonts w:ascii="Trebuchet MS" w:hAnsi="Trebuchet MS" w:cs="Trebuchet MS,Bold"/>
          <w:b/>
          <w:sz w:val="20"/>
          <w:szCs w:val="20"/>
        </w:rPr>
        <w:t>urilor</w:t>
      </w:r>
      <w:r w:rsidRPr="00923580">
        <w:rPr>
          <w:rFonts w:ascii="Trebuchet MS" w:hAnsi="Trebuchet MS" w:cs="Trebuchet MS,Bold"/>
          <w:b/>
          <w:sz w:val="20"/>
          <w:szCs w:val="20"/>
        </w:rPr>
        <w:t xml:space="preserve">, cu nepreluarea de către dobânditorul persoană fizică, a obligațiilor rezultate din contractul </w:t>
      </w:r>
      <w:r>
        <w:rPr>
          <w:rFonts w:ascii="Trebuchet MS" w:hAnsi="Trebuchet MS" w:cs="Trebuchet MS,Bold"/>
          <w:b/>
          <w:sz w:val="20"/>
          <w:szCs w:val="20"/>
        </w:rPr>
        <w:t>comercial</w:t>
      </w:r>
      <w:r w:rsidRPr="00923580">
        <w:rPr>
          <w:rFonts w:ascii="Trebuchet MS" w:hAnsi="Trebuchet MS" w:cs="Trebuchet MS,Bold"/>
          <w:b/>
          <w:sz w:val="20"/>
          <w:szCs w:val="20"/>
        </w:rPr>
        <w:t>, atrag neeligibilitatea sumelor aferente.</w:t>
      </w:r>
    </w:p>
    <w:p w14:paraId="38BFEC2A" w14:textId="77777777" w:rsidR="00D53467" w:rsidRDefault="00D53467" w:rsidP="00923580">
      <w:pPr>
        <w:tabs>
          <w:tab w:val="left" w:pos="6030"/>
        </w:tabs>
        <w:spacing w:after="120" w:line="240" w:lineRule="auto"/>
        <w:jc w:val="both"/>
        <w:rPr>
          <w:rFonts w:ascii="Trebuchet MS" w:hAnsi="Trebuchet MS" w:cs="Trebuchet MS,Bold"/>
          <w:b/>
          <w:sz w:val="20"/>
          <w:szCs w:val="20"/>
        </w:rPr>
      </w:pPr>
    </w:p>
    <w:p w14:paraId="31905CB9" w14:textId="5321D364" w:rsidR="00923580" w:rsidRPr="00923580" w:rsidRDefault="00D53467" w:rsidP="00923580">
      <w:pPr>
        <w:tabs>
          <w:tab w:val="left" w:pos="6030"/>
        </w:tabs>
        <w:spacing w:after="120" w:line="240" w:lineRule="auto"/>
        <w:jc w:val="both"/>
        <w:rPr>
          <w:rFonts w:ascii="Trebuchet MS" w:hAnsi="Trebuchet MS" w:cs="Trebuchet MS,Bold"/>
          <w:b/>
          <w:sz w:val="20"/>
          <w:szCs w:val="20"/>
        </w:rPr>
      </w:pPr>
      <w:r w:rsidRPr="00923580">
        <w:rPr>
          <w:rFonts w:ascii="Trebuchet MS" w:hAnsi="Trebuchet MS" w:cs="Trebuchet MS,Bold"/>
          <w:b/>
          <w:sz w:val="20"/>
          <w:szCs w:val="20"/>
        </w:rPr>
        <w:t xml:space="preserve">În situația </w:t>
      </w:r>
      <w:r w:rsidR="00923580" w:rsidRPr="00923580">
        <w:rPr>
          <w:rFonts w:ascii="Trebuchet MS" w:hAnsi="Trebuchet MS" w:cs="Trebuchet MS,Bold"/>
          <w:b/>
          <w:sz w:val="20"/>
          <w:szCs w:val="20"/>
        </w:rPr>
        <w:t xml:space="preserve">încheierii de </w:t>
      </w:r>
      <w:r>
        <w:rPr>
          <w:rFonts w:ascii="Trebuchet MS" w:hAnsi="Trebuchet MS" w:cs="Trebuchet MS,Bold"/>
          <w:b/>
          <w:sz w:val="20"/>
          <w:szCs w:val="20"/>
        </w:rPr>
        <w:t xml:space="preserve">catre </w:t>
      </w:r>
      <w:r w:rsidR="00923580">
        <w:rPr>
          <w:rFonts w:ascii="Trebuchet MS" w:hAnsi="Trebuchet MS" w:cs="Trebuchet MS,Bold"/>
          <w:b/>
          <w:sz w:val="20"/>
          <w:szCs w:val="20"/>
        </w:rPr>
        <w:t>solicitanti</w:t>
      </w:r>
      <w:r w:rsidR="00923580" w:rsidRPr="00923580">
        <w:rPr>
          <w:rFonts w:ascii="Trebuchet MS" w:hAnsi="Trebuchet MS" w:cs="Trebuchet MS,Bold"/>
          <w:b/>
          <w:sz w:val="20"/>
          <w:szCs w:val="20"/>
        </w:rPr>
        <w:t xml:space="preserve"> a contractelor </w:t>
      </w:r>
      <w:r w:rsidR="00923580">
        <w:rPr>
          <w:rFonts w:ascii="Trebuchet MS" w:hAnsi="Trebuchet MS" w:cs="Trebuchet MS,Bold"/>
          <w:b/>
          <w:sz w:val="20"/>
          <w:szCs w:val="20"/>
        </w:rPr>
        <w:t>comercial</w:t>
      </w:r>
      <w:r>
        <w:rPr>
          <w:rFonts w:ascii="Trebuchet MS" w:hAnsi="Trebuchet MS" w:cs="Trebuchet MS,Bold"/>
          <w:b/>
          <w:sz w:val="20"/>
          <w:szCs w:val="20"/>
        </w:rPr>
        <w:t>e</w:t>
      </w:r>
      <w:r w:rsidR="00923580" w:rsidRPr="00923580">
        <w:rPr>
          <w:rFonts w:ascii="Trebuchet MS" w:hAnsi="Trebuchet MS" w:cs="Trebuchet MS,Bold"/>
          <w:b/>
          <w:sz w:val="20"/>
          <w:szCs w:val="20"/>
        </w:rPr>
        <w:t xml:space="preserve"> cu beneficiari finali</w:t>
      </w:r>
      <w:r>
        <w:rPr>
          <w:rFonts w:ascii="Trebuchet MS" w:hAnsi="Trebuchet MS" w:cs="Trebuchet MS,Bold"/>
          <w:b/>
          <w:sz w:val="20"/>
          <w:szCs w:val="20"/>
        </w:rPr>
        <w:t>,</w:t>
      </w:r>
      <w:r w:rsidR="00923580" w:rsidRPr="00923580">
        <w:rPr>
          <w:rFonts w:ascii="Trebuchet MS" w:hAnsi="Trebuchet MS" w:cs="Trebuchet MS,Bold"/>
          <w:b/>
          <w:sz w:val="20"/>
          <w:szCs w:val="20"/>
        </w:rPr>
        <w:t xml:space="preserve"> </w:t>
      </w:r>
      <w:r w:rsidR="00955104">
        <w:rPr>
          <w:rFonts w:ascii="Trebuchet MS" w:hAnsi="Trebuchet MS" w:cs="Trebuchet MS,Bold"/>
          <w:b/>
          <w:sz w:val="20"/>
          <w:szCs w:val="20"/>
        </w:rPr>
        <w:t>î</w:t>
      </w:r>
      <w:r>
        <w:rPr>
          <w:rFonts w:ascii="Trebuchet MS" w:hAnsi="Trebuchet MS" w:cs="Trebuchet MS,Bold"/>
          <w:b/>
          <w:sz w:val="20"/>
          <w:szCs w:val="20"/>
        </w:rPr>
        <w:t>n vederea amplas</w:t>
      </w:r>
      <w:r w:rsidR="00955104">
        <w:rPr>
          <w:rFonts w:ascii="Trebuchet MS" w:hAnsi="Trebuchet MS" w:cs="Trebuchet MS,Bold"/>
          <w:b/>
          <w:sz w:val="20"/>
          <w:szCs w:val="20"/>
        </w:rPr>
        <w:t>ă</w:t>
      </w:r>
      <w:r>
        <w:rPr>
          <w:rFonts w:ascii="Trebuchet MS" w:hAnsi="Trebuchet MS" w:cs="Trebuchet MS,Bold"/>
          <w:b/>
          <w:sz w:val="20"/>
          <w:szCs w:val="20"/>
        </w:rPr>
        <w:t>rii de sisteme fotovoltaice/sisteme de stocare,</w:t>
      </w:r>
      <w:r w:rsidR="00923580" w:rsidRPr="00923580">
        <w:rPr>
          <w:rFonts w:ascii="Trebuchet MS" w:hAnsi="Trebuchet MS" w:cs="Trebuchet MS,Bold"/>
          <w:b/>
          <w:sz w:val="20"/>
          <w:szCs w:val="20"/>
        </w:rPr>
        <w:t xml:space="preserve"> pe</w:t>
      </w:r>
      <w:r w:rsidR="0074715D">
        <w:rPr>
          <w:rFonts w:ascii="Trebuchet MS" w:hAnsi="Trebuchet MS" w:cs="Trebuchet MS,Bold"/>
          <w:b/>
          <w:sz w:val="20"/>
          <w:szCs w:val="20"/>
        </w:rPr>
        <w:t xml:space="preserve"> cl</w:t>
      </w:r>
      <w:r w:rsidR="00955104">
        <w:rPr>
          <w:rFonts w:ascii="Trebuchet MS" w:hAnsi="Trebuchet MS" w:cs="Trebuchet MS,Bold"/>
          <w:b/>
          <w:sz w:val="20"/>
          <w:szCs w:val="20"/>
        </w:rPr>
        <w:t>ă</w:t>
      </w:r>
      <w:r w:rsidR="0074715D">
        <w:rPr>
          <w:rFonts w:ascii="Trebuchet MS" w:hAnsi="Trebuchet MS" w:cs="Trebuchet MS,Bold"/>
          <w:b/>
          <w:sz w:val="20"/>
          <w:szCs w:val="20"/>
        </w:rPr>
        <w:t>diri</w:t>
      </w:r>
      <w:r w:rsidR="00923580" w:rsidRPr="00923580">
        <w:rPr>
          <w:rFonts w:ascii="Trebuchet MS" w:hAnsi="Trebuchet MS" w:cs="Trebuchet MS,Bold"/>
          <w:b/>
          <w:sz w:val="20"/>
          <w:szCs w:val="20"/>
        </w:rPr>
        <w:t xml:space="preserve"> ipotecate sau care devin ipotecate pe parcursul implementării, </w:t>
      </w:r>
      <w:r w:rsidR="00923580" w:rsidRPr="00D53467">
        <w:rPr>
          <w:rFonts w:ascii="Trebuchet MS" w:hAnsi="Trebuchet MS" w:cs="Trebuchet MS,Bold"/>
          <w:b/>
          <w:sz w:val="20"/>
          <w:szCs w:val="20"/>
          <w:u w:val="single"/>
        </w:rPr>
        <w:t xml:space="preserve">executarea silită a </w:t>
      </w:r>
      <w:r w:rsidR="0074715D">
        <w:rPr>
          <w:rFonts w:ascii="Trebuchet MS" w:hAnsi="Trebuchet MS" w:cs="Trebuchet MS,Bold"/>
          <w:b/>
          <w:sz w:val="20"/>
          <w:szCs w:val="20"/>
          <w:u w:val="single"/>
        </w:rPr>
        <w:t>cl</w:t>
      </w:r>
      <w:r w:rsidR="00955104">
        <w:rPr>
          <w:rFonts w:ascii="Trebuchet MS" w:hAnsi="Trebuchet MS" w:cs="Trebuchet MS,Bold"/>
          <w:b/>
          <w:sz w:val="20"/>
          <w:szCs w:val="20"/>
          <w:u w:val="single"/>
        </w:rPr>
        <w:t>ă</w:t>
      </w:r>
      <w:r w:rsidR="0074715D">
        <w:rPr>
          <w:rFonts w:ascii="Trebuchet MS" w:hAnsi="Trebuchet MS" w:cs="Trebuchet MS,Bold"/>
          <w:b/>
          <w:sz w:val="20"/>
          <w:szCs w:val="20"/>
          <w:u w:val="single"/>
        </w:rPr>
        <w:t>dirii</w:t>
      </w:r>
      <w:r w:rsidR="00923580" w:rsidRPr="00D53467">
        <w:rPr>
          <w:rFonts w:ascii="Trebuchet MS" w:hAnsi="Trebuchet MS" w:cs="Trebuchet MS,Bold"/>
          <w:b/>
          <w:sz w:val="20"/>
          <w:szCs w:val="20"/>
          <w:u w:val="single"/>
        </w:rPr>
        <w:t xml:space="preserve"> în favoarea unei întreprinderi atrage neeligibilitatea </w:t>
      </w:r>
      <w:r>
        <w:rPr>
          <w:rFonts w:ascii="Trebuchet MS" w:hAnsi="Trebuchet MS" w:cs="Trebuchet MS,Bold"/>
          <w:b/>
          <w:sz w:val="20"/>
          <w:szCs w:val="20"/>
          <w:u w:val="single"/>
        </w:rPr>
        <w:t>voucherelor</w:t>
      </w:r>
      <w:r w:rsidR="00923580" w:rsidRPr="00D53467">
        <w:rPr>
          <w:rFonts w:ascii="Trebuchet MS" w:hAnsi="Trebuchet MS" w:cs="Trebuchet MS,Bold"/>
          <w:b/>
          <w:sz w:val="20"/>
          <w:szCs w:val="20"/>
          <w:u w:val="single"/>
        </w:rPr>
        <w:t xml:space="preserve"> aferente</w:t>
      </w:r>
      <w:r w:rsidR="00862786">
        <w:rPr>
          <w:rFonts w:ascii="Trebuchet MS" w:hAnsi="Trebuchet MS" w:cs="Trebuchet MS,Bold"/>
          <w:b/>
          <w:sz w:val="20"/>
          <w:szCs w:val="20"/>
          <w:u w:val="single"/>
        </w:rPr>
        <w:t xml:space="preserve"> </w:t>
      </w:r>
      <w:r w:rsidR="00862786" w:rsidRPr="008F6EBE">
        <w:rPr>
          <w:rFonts w:ascii="Trebuchet MS" w:hAnsi="Trebuchet MS" w:cs="Trebuchet MS,Bold"/>
          <w:b/>
          <w:sz w:val="20"/>
          <w:szCs w:val="20"/>
          <w:u w:val="single"/>
        </w:rPr>
        <w:t xml:space="preserve">și obligația returnării </w:t>
      </w:r>
      <w:r w:rsidR="00AA6685" w:rsidRPr="008F6EBE">
        <w:rPr>
          <w:rFonts w:ascii="Trebuchet MS" w:hAnsi="Trebuchet MS" w:cs="Trebuchet MS,Bold"/>
          <w:b/>
          <w:sz w:val="20"/>
          <w:szCs w:val="20"/>
          <w:u w:val="single"/>
        </w:rPr>
        <w:t>acest</w:t>
      </w:r>
      <w:r w:rsidR="00AA6685">
        <w:rPr>
          <w:rFonts w:ascii="Trebuchet MS" w:hAnsi="Trebuchet MS" w:cs="Trebuchet MS,Bold"/>
          <w:b/>
          <w:sz w:val="20"/>
          <w:szCs w:val="20"/>
          <w:u w:val="single"/>
        </w:rPr>
        <w:t>or</w:t>
      </w:r>
      <w:r w:rsidR="00AA6685" w:rsidRPr="008F6EBE">
        <w:rPr>
          <w:rFonts w:ascii="Trebuchet MS" w:hAnsi="Trebuchet MS" w:cs="Trebuchet MS,Bold"/>
          <w:b/>
          <w:sz w:val="20"/>
          <w:szCs w:val="20"/>
          <w:u w:val="single"/>
        </w:rPr>
        <w:t>a</w:t>
      </w:r>
      <w:r w:rsidR="00862786" w:rsidRPr="008F6EBE">
        <w:rPr>
          <w:rFonts w:ascii="Trebuchet MS" w:hAnsi="Trebuchet MS" w:cs="Trebuchet MS,Bold"/>
          <w:b/>
          <w:sz w:val="20"/>
          <w:szCs w:val="20"/>
          <w:u w:val="single"/>
        </w:rPr>
        <w:t>.</w:t>
      </w:r>
    </w:p>
    <w:p w14:paraId="0060CA72" w14:textId="0AA49214" w:rsidR="00ED43E1" w:rsidRDefault="00ED43E1">
      <w:pPr>
        <w:tabs>
          <w:tab w:val="left" w:pos="6030"/>
        </w:tabs>
        <w:spacing w:after="120" w:line="240" w:lineRule="auto"/>
        <w:jc w:val="both"/>
        <w:rPr>
          <w:rFonts w:ascii="Trebuchet MS" w:hAnsi="Trebuchet MS" w:cs="Trebuchet MS,Bold"/>
          <w:color w:val="FF0000"/>
          <w:sz w:val="20"/>
          <w:szCs w:val="20"/>
        </w:rPr>
      </w:pPr>
    </w:p>
    <w:p w14:paraId="6684B88B" w14:textId="647ED5A8" w:rsidR="00923580" w:rsidRDefault="00923580">
      <w:pPr>
        <w:tabs>
          <w:tab w:val="left" w:pos="6030"/>
        </w:tabs>
        <w:spacing w:after="120" w:line="240" w:lineRule="auto"/>
        <w:jc w:val="both"/>
        <w:rPr>
          <w:rFonts w:ascii="Trebuchet MS" w:hAnsi="Trebuchet MS" w:cs="Trebuchet MS,Bold"/>
          <w:color w:val="FF0000"/>
          <w:sz w:val="20"/>
          <w:szCs w:val="20"/>
        </w:rPr>
      </w:pPr>
    </w:p>
    <w:p w14:paraId="70D78324" w14:textId="77777777" w:rsidR="00F06C2F" w:rsidRPr="00AF5967" w:rsidRDefault="00F06C2F">
      <w:pPr>
        <w:tabs>
          <w:tab w:val="left" w:pos="6030"/>
        </w:tabs>
        <w:spacing w:after="120" w:line="240" w:lineRule="auto"/>
        <w:jc w:val="both"/>
        <w:rPr>
          <w:rFonts w:ascii="Trebuchet MS" w:hAnsi="Trebuchet MS" w:cs="Trebuchet MS,Bold"/>
          <w:color w:val="FF0000"/>
          <w:sz w:val="20"/>
          <w:szCs w:val="20"/>
        </w:rPr>
      </w:pPr>
    </w:p>
    <w:p w14:paraId="1C4322D6" w14:textId="77777777" w:rsidR="00D97F67" w:rsidRPr="00AF5967" w:rsidRDefault="00BA3451" w:rsidP="00A7224D">
      <w:pPr>
        <w:pStyle w:val="Titlu1"/>
      </w:pPr>
      <w:bookmarkStart w:id="44" w:name="_Toc177052668"/>
      <w:r w:rsidRPr="00AF5967">
        <w:lastRenderedPageBreak/>
        <w:t>4. COMPLETAREA CERERILOR DE FINANTARE</w:t>
      </w:r>
      <w:bookmarkEnd w:id="44"/>
    </w:p>
    <w:p w14:paraId="569C3C67" w14:textId="77777777" w:rsidR="00D97F67" w:rsidRPr="00AF5967" w:rsidRDefault="00BA3451">
      <w:pPr>
        <w:pStyle w:val="Titlu2"/>
        <w:spacing w:before="0" w:after="120" w:line="240" w:lineRule="auto"/>
        <w:rPr>
          <w:rFonts w:ascii="Trebuchet MS" w:hAnsi="Trebuchet MS"/>
          <w:b/>
          <w:bCs/>
          <w:color w:val="0070C0"/>
          <w:sz w:val="20"/>
          <w:szCs w:val="20"/>
        </w:rPr>
      </w:pPr>
      <w:bookmarkStart w:id="45" w:name="_Toc177052669"/>
      <w:r w:rsidRPr="00AF5967">
        <w:rPr>
          <w:rFonts w:ascii="Trebuchet MS" w:hAnsi="Trebuchet MS"/>
          <w:b/>
          <w:bCs/>
          <w:color w:val="0070C0"/>
          <w:sz w:val="20"/>
          <w:szCs w:val="20"/>
        </w:rPr>
        <w:t>4.1 Cererea de finanțare</w:t>
      </w:r>
      <w:bookmarkEnd w:id="45"/>
      <w:r w:rsidRPr="00AF5967">
        <w:rPr>
          <w:rFonts w:ascii="Trebuchet MS" w:hAnsi="Trebuchet MS"/>
          <w:b/>
          <w:bCs/>
          <w:color w:val="0070C0"/>
          <w:sz w:val="20"/>
          <w:szCs w:val="20"/>
        </w:rPr>
        <w:t xml:space="preserve"> </w:t>
      </w:r>
    </w:p>
    <w:p w14:paraId="42C62508" w14:textId="4060CBD2" w:rsidR="00D97F67" w:rsidRPr="009119D9" w:rsidRDefault="00BA3451" w:rsidP="009119D9">
      <w:pPr>
        <w:rPr>
          <w:rFonts w:ascii="Trebuchet MS" w:hAnsi="Trebuchet MS"/>
          <w:sz w:val="20"/>
          <w:szCs w:val="20"/>
        </w:rPr>
      </w:pPr>
      <w:r w:rsidRPr="009119D9">
        <w:rPr>
          <w:rFonts w:ascii="Trebuchet MS" w:hAnsi="Trebuchet MS"/>
          <w:sz w:val="20"/>
          <w:szCs w:val="20"/>
        </w:rPr>
        <w:t xml:space="preserve">Cererea de </w:t>
      </w:r>
      <w:r w:rsidR="00B36210" w:rsidRPr="009119D9">
        <w:rPr>
          <w:rFonts w:ascii="Trebuchet MS" w:hAnsi="Trebuchet MS"/>
          <w:sz w:val="20"/>
          <w:szCs w:val="20"/>
        </w:rPr>
        <w:t>finan</w:t>
      </w:r>
      <w:r w:rsidR="00217369">
        <w:rPr>
          <w:rFonts w:ascii="Trebuchet MS" w:hAnsi="Trebuchet MS"/>
          <w:sz w:val="20"/>
          <w:szCs w:val="20"/>
        </w:rPr>
        <w:t>ț</w:t>
      </w:r>
      <w:r w:rsidR="00B36210" w:rsidRPr="009119D9">
        <w:rPr>
          <w:rFonts w:ascii="Trebuchet MS" w:hAnsi="Trebuchet MS"/>
          <w:sz w:val="20"/>
          <w:szCs w:val="20"/>
        </w:rPr>
        <w:t xml:space="preserve">are </w:t>
      </w:r>
      <w:r w:rsidRPr="009119D9">
        <w:rPr>
          <w:rFonts w:ascii="Trebuchet MS" w:hAnsi="Trebuchet MS"/>
          <w:sz w:val="20"/>
          <w:szCs w:val="20"/>
        </w:rPr>
        <w:t>este compusă din:</w:t>
      </w:r>
    </w:p>
    <w:tbl>
      <w:tblPr>
        <w:tblStyle w:val="Tabelgril"/>
        <w:tblW w:w="0" w:type="auto"/>
        <w:jc w:val="center"/>
        <w:tblLook w:val="04A0" w:firstRow="1" w:lastRow="0" w:firstColumn="1" w:lastColumn="0" w:noHBand="0" w:noVBand="1"/>
      </w:tblPr>
      <w:tblGrid>
        <w:gridCol w:w="9628"/>
      </w:tblGrid>
      <w:tr w:rsidR="009119D9" w:rsidRPr="009119D9" w14:paraId="24BEA7CA" w14:textId="77777777" w:rsidTr="009119D9">
        <w:trPr>
          <w:jc w:val="center"/>
        </w:trPr>
        <w:tc>
          <w:tcPr>
            <w:tcW w:w="9628" w:type="dxa"/>
          </w:tcPr>
          <w:p w14:paraId="02F1D819" w14:textId="632DFA5B" w:rsidR="009119D9" w:rsidRPr="009119D9" w:rsidRDefault="009119D9" w:rsidP="009119D9">
            <w:pPr>
              <w:jc w:val="both"/>
              <w:rPr>
                <w:rFonts w:ascii="Trebuchet MS" w:hAnsi="Trebuchet MS"/>
                <w:sz w:val="20"/>
                <w:szCs w:val="20"/>
              </w:rPr>
            </w:pPr>
            <w:r w:rsidRPr="009119D9">
              <w:rPr>
                <w:rFonts w:ascii="Trebuchet MS" w:hAnsi="Trebuchet MS"/>
                <w:b/>
                <w:sz w:val="20"/>
                <w:szCs w:val="20"/>
              </w:rPr>
              <w:t>Formularul cererii de finan</w:t>
            </w:r>
            <w:r w:rsidR="00217369">
              <w:rPr>
                <w:rFonts w:ascii="Trebuchet MS" w:hAnsi="Trebuchet MS"/>
                <w:b/>
                <w:sz w:val="20"/>
                <w:szCs w:val="20"/>
              </w:rPr>
              <w:t>ț</w:t>
            </w:r>
            <w:r w:rsidRPr="009119D9">
              <w:rPr>
                <w:rFonts w:ascii="Trebuchet MS" w:hAnsi="Trebuchet MS"/>
                <w:b/>
                <w:sz w:val="20"/>
                <w:szCs w:val="20"/>
              </w:rPr>
              <w:t xml:space="preserve">are, </w:t>
            </w:r>
            <w:r w:rsidRPr="009119D9">
              <w:rPr>
                <w:rFonts w:ascii="Trebuchet MS" w:hAnsi="Trebuchet MS"/>
                <w:sz w:val="20"/>
                <w:szCs w:val="20"/>
              </w:rPr>
              <w:t xml:space="preserve">ale cărui secțiuni se completează exclusiv în aplicația electronică. </w:t>
            </w:r>
            <w:r w:rsidRPr="009119D9">
              <w:rPr>
                <w:rFonts w:ascii="Trebuchet MS" w:hAnsi="Trebuchet MS"/>
                <w:i/>
                <w:sz w:val="20"/>
                <w:szCs w:val="20"/>
              </w:rPr>
              <w:t>Anexa 1– Cererea de finan</w:t>
            </w:r>
            <w:r w:rsidR="00E9619B">
              <w:rPr>
                <w:rFonts w:ascii="Trebuchet MS" w:hAnsi="Trebuchet MS"/>
                <w:i/>
                <w:sz w:val="20"/>
                <w:szCs w:val="20"/>
              </w:rPr>
              <w:t>ț</w:t>
            </w:r>
            <w:r w:rsidRPr="009119D9">
              <w:rPr>
                <w:rFonts w:ascii="Trebuchet MS" w:hAnsi="Trebuchet MS"/>
                <w:i/>
                <w:sz w:val="20"/>
                <w:szCs w:val="20"/>
              </w:rPr>
              <w:t>are</w:t>
            </w:r>
            <w:r w:rsidR="002C0E30">
              <w:rPr>
                <w:rFonts w:ascii="Trebuchet MS" w:hAnsi="Trebuchet MS"/>
                <w:i/>
                <w:sz w:val="20"/>
                <w:szCs w:val="20"/>
              </w:rPr>
              <w:t xml:space="preserve"> ( în funcție de apelul selectat: </w:t>
            </w:r>
            <w:r w:rsidR="00C43CE7" w:rsidRPr="00C43CE7">
              <w:rPr>
                <w:rFonts w:ascii="Trebuchet MS" w:hAnsi="Trebuchet MS"/>
                <w:i/>
                <w:sz w:val="20"/>
                <w:szCs w:val="20"/>
              </w:rPr>
              <w:t>Anexa 1</w:t>
            </w:r>
            <w:r w:rsidR="000F7A4C">
              <w:rPr>
                <w:rFonts w:ascii="Trebuchet MS" w:hAnsi="Trebuchet MS"/>
                <w:i/>
                <w:sz w:val="20"/>
                <w:szCs w:val="20"/>
              </w:rPr>
              <w:t>.a</w:t>
            </w:r>
            <w:r w:rsidR="00C43CE7" w:rsidRPr="00C43CE7">
              <w:rPr>
                <w:rFonts w:ascii="Trebuchet MS" w:hAnsi="Trebuchet MS"/>
                <w:i/>
                <w:sz w:val="20"/>
                <w:szCs w:val="20"/>
              </w:rPr>
              <w:t xml:space="preserve"> - Cerere de finantare_I4</w:t>
            </w:r>
            <w:r w:rsidR="00815D8D">
              <w:rPr>
                <w:rFonts w:ascii="Trebuchet MS" w:hAnsi="Trebuchet MS"/>
                <w:i/>
                <w:sz w:val="20"/>
                <w:szCs w:val="20"/>
              </w:rPr>
              <w:t>_</w:t>
            </w:r>
            <w:r w:rsidR="00C43CE7" w:rsidRPr="00C43CE7">
              <w:rPr>
                <w:rFonts w:ascii="Trebuchet MS" w:hAnsi="Trebuchet MS"/>
                <w:i/>
                <w:sz w:val="20"/>
                <w:szCs w:val="20"/>
              </w:rPr>
              <w:t>1.A</w:t>
            </w:r>
            <w:r w:rsidR="00C43CE7">
              <w:rPr>
                <w:rFonts w:ascii="Trebuchet MS" w:hAnsi="Trebuchet MS"/>
                <w:i/>
                <w:sz w:val="20"/>
                <w:szCs w:val="20"/>
              </w:rPr>
              <w:t xml:space="preserve">, </w:t>
            </w:r>
            <w:r w:rsidR="002C0E30" w:rsidRPr="002C0E30">
              <w:rPr>
                <w:rFonts w:ascii="Trebuchet MS" w:hAnsi="Trebuchet MS"/>
                <w:i/>
                <w:sz w:val="20"/>
                <w:szCs w:val="20"/>
              </w:rPr>
              <w:t>Anexa 1</w:t>
            </w:r>
            <w:r w:rsidR="000F7A4C">
              <w:rPr>
                <w:rFonts w:ascii="Trebuchet MS" w:hAnsi="Trebuchet MS"/>
                <w:i/>
                <w:sz w:val="20"/>
                <w:szCs w:val="20"/>
              </w:rPr>
              <w:t>.b</w:t>
            </w:r>
            <w:r w:rsidR="002C0E30" w:rsidRPr="002C0E30">
              <w:rPr>
                <w:rFonts w:ascii="Trebuchet MS" w:hAnsi="Trebuchet MS"/>
                <w:i/>
                <w:sz w:val="20"/>
                <w:szCs w:val="20"/>
              </w:rPr>
              <w:t xml:space="preserve"> - Cerere de finantare_I4</w:t>
            </w:r>
            <w:r w:rsidR="00815D8D">
              <w:rPr>
                <w:rFonts w:ascii="Trebuchet MS" w:hAnsi="Trebuchet MS"/>
                <w:i/>
                <w:sz w:val="20"/>
                <w:szCs w:val="20"/>
              </w:rPr>
              <w:t>_</w:t>
            </w:r>
            <w:r w:rsidR="000F7A4C">
              <w:rPr>
                <w:rFonts w:ascii="Trebuchet MS" w:hAnsi="Trebuchet MS"/>
                <w:i/>
                <w:sz w:val="20"/>
                <w:szCs w:val="20"/>
              </w:rPr>
              <w:t>1.B</w:t>
            </w:r>
            <w:r w:rsidR="002C0E30">
              <w:rPr>
                <w:rFonts w:ascii="Trebuchet MS" w:hAnsi="Trebuchet MS"/>
                <w:i/>
                <w:sz w:val="20"/>
                <w:szCs w:val="20"/>
              </w:rPr>
              <w:t xml:space="preserve">, </w:t>
            </w:r>
            <w:r w:rsidR="002C0E30" w:rsidRPr="002C0E30">
              <w:rPr>
                <w:rFonts w:ascii="Trebuchet MS" w:hAnsi="Trebuchet MS"/>
                <w:i/>
                <w:sz w:val="20"/>
                <w:szCs w:val="20"/>
              </w:rPr>
              <w:t>Anexa 1</w:t>
            </w:r>
            <w:r w:rsidR="000F7A4C">
              <w:rPr>
                <w:rFonts w:ascii="Trebuchet MS" w:hAnsi="Trebuchet MS"/>
                <w:i/>
                <w:sz w:val="20"/>
                <w:szCs w:val="20"/>
              </w:rPr>
              <w:t>.c</w:t>
            </w:r>
            <w:r w:rsidR="002C0E30" w:rsidRPr="002C0E30">
              <w:rPr>
                <w:rFonts w:ascii="Trebuchet MS" w:hAnsi="Trebuchet MS"/>
                <w:i/>
                <w:sz w:val="20"/>
                <w:szCs w:val="20"/>
              </w:rPr>
              <w:t xml:space="preserve"> - Cerere de finantare_I4</w:t>
            </w:r>
            <w:r w:rsidR="00815D8D">
              <w:rPr>
                <w:rFonts w:ascii="Trebuchet MS" w:hAnsi="Trebuchet MS"/>
                <w:i/>
                <w:sz w:val="20"/>
                <w:szCs w:val="20"/>
              </w:rPr>
              <w:t>_</w:t>
            </w:r>
            <w:r w:rsidR="000F7A4C">
              <w:rPr>
                <w:rFonts w:ascii="Trebuchet MS" w:hAnsi="Trebuchet MS"/>
                <w:i/>
                <w:sz w:val="20"/>
                <w:szCs w:val="20"/>
              </w:rPr>
              <w:t>2</w:t>
            </w:r>
            <w:r w:rsidR="00C43CE7">
              <w:rPr>
                <w:rFonts w:ascii="Trebuchet MS" w:hAnsi="Trebuchet MS"/>
                <w:i/>
                <w:sz w:val="20"/>
                <w:szCs w:val="20"/>
              </w:rPr>
              <w:t>)</w:t>
            </w:r>
            <w:r w:rsidRPr="009119D9">
              <w:rPr>
                <w:rFonts w:ascii="Trebuchet MS" w:hAnsi="Trebuchet MS"/>
                <w:sz w:val="20"/>
                <w:szCs w:val="20"/>
              </w:rPr>
              <w:t xml:space="preserve"> la acest ghid prezintă aceste secțiuni și include instrucțiuni, recomandări și clarificări privind modul de completare, dar si declara</w:t>
            </w:r>
            <w:r w:rsidR="00E9619B">
              <w:rPr>
                <w:rFonts w:ascii="Trebuchet MS" w:hAnsi="Trebuchet MS"/>
                <w:sz w:val="20"/>
                <w:szCs w:val="20"/>
              </w:rPr>
              <w:t>ț</w:t>
            </w:r>
            <w:r w:rsidRPr="009119D9">
              <w:rPr>
                <w:rFonts w:ascii="Trebuchet MS" w:hAnsi="Trebuchet MS"/>
                <w:sz w:val="20"/>
                <w:szCs w:val="20"/>
              </w:rPr>
              <w:t>ii solicitate in nume propriu.</w:t>
            </w:r>
          </w:p>
          <w:p w14:paraId="65A17EC7" w14:textId="53B78B07" w:rsidR="009119D9" w:rsidRPr="009119D9" w:rsidRDefault="009119D9" w:rsidP="009119D9">
            <w:pPr>
              <w:jc w:val="both"/>
              <w:rPr>
                <w:rFonts w:ascii="Trebuchet MS" w:hAnsi="Trebuchet MS"/>
                <w:sz w:val="20"/>
                <w:szCs w:val="20"/>
              </w:rPr>
            </w:pPr>
            <w:r w:rsidRPr="009119D9">
              <w:rPr>
                <w:rFonts w:ascii="Trebuchet MS" w:hAnsi="Trebuchet MS"/>
                <w:b/>
                <w:sz w:val="20"/>
                <w:szCs w:val="20"/>
              </w:rPr>
              <w:t xml:space="preserve">Anexele la formularul cererii de finanțare </w:t>
            </w:r>
            <w:r w:rsidRPr="009119D9">
              <w:rPr>
                <w:rFonts w:ascii="Trebuchet MS" w:hAnsi="Trebuchet MS"/>
                <w:sz w:val="20"/>
                <w:szCs w:val="20"/>
              </w:rPr>
              <w:t xml:space="preserve">- toate aceste documente vor fi încărcate în aplicația electronică, în format PDF, după ce au fost </w:t>
            </w:r>
            <w:r w:rsidR="009A08B2">
              <w:rPr>
                <w:rFonts w:ascii="Trebuchet MS" w:hAnsi="Trebuchet MS"/>
                <w:sz w:val="20"/>
                <w:szCs w:val="20"/>
              </w:rPr>
              <w:t>cu semnătura electronică</w:t>
            </w:r>
            <w:r w:rsidRPr="009119D9">
              <w:rPr>
                <w:rFonts w:ascii="Trebuchet MS" w:hAnsi="Trebuchet MS"/>
                <w:sz w:val="20"/>
                <w:szCs w:val="20"/>
              </w:rPr>
              <w:t xml:space="preserve">. </w:t>
            </w:r>
          </w:p>
          <w:p w14:paraId="7F897ABF" w14:textId="77777777" w:rsidR="009119D9" w:rsidRPr="009119D9" w:rsidRDefault="009119D9" w:rsidP="009119D9">
            <w:pPr>
              <w:jc w:val="both"/>
              <w:rPr>
                <w:rFonts w:ascii="Trebuchet MS" w:hAnsi="Trebuchet MS"/>
                <w:sz w:val="20"/>
                <w:szCs w:val="20"/>
              </w:rPr>
            </w:pPr>
            <w:r w:rsidRPr="009119D9">
              <w:rPr>
                <w:rFonts w:ascii="Trebuchet MS" w:hAnsi="Trebuchet MS"/>
                <w:sz w:val="20"/>
                <w:szCs w:val="20"/>
              </w:rPr>
              <w:t>Pentru unele din anexele enumerate la sectiunile de mai jos, acest ghid conține modele standard sau recomandate.</w:t>
            </w:r>
          </w:p>
          <w:p w14:paraId="5836E526" w14:textId="435D745E" w:rsidR="009119D9" w:rsidRPr="009119D9" w:rsidRDefault="00B25475" w:rsidP="009119D9">
            <w:pPr>
              <w:jc w:val="both"/>
              <w:rPr>
                <w:rFonts w:ascii="Trebuchet MS" w:hAnsi="Trebuchet MS"/>
                <w:sz w:val="20"/>
                <w:szCs w:val="20"/>
              </w:rPr>
            </w:pPr>
            <w:r>
              <w:rPr>
                <w:rFonts w:ascii="Trebuchet MS" w:hAnsi="Trebuchet MS"/>
                <w:sz w:val="20"/>
                <w:szCs w:val="20"/>
              </w:rPr>
              <w:t>Acolo unde este cazul,</w:t>
            </w:r>
            <w:r w:rsidR="009119D9" w:rsidRPr="009119D9">
              <w:rPr>
                <w:rFonts w:ascii="Trebuchet MS" w:hAnsi="Trebuchet MS"/>
                <w:sz w:val="20"/>
                <w:szCs w:val="20"/>
              </w:rPr>
              <w:t xml:space="preserve"> documente</w:t>
            </w:r>
            <w:r w:rsidR="00AA6685">
              <w:rPr>
                <w:rFonts w:ascii="Trebuchet MS" w:hAnsi="Trebuchet MS"/>
                <w:sz w:val="20"/>
                <w:szCs w:val="20"/>
              </w:rPr>
              <w:t>le</w:t>
            </w:r>
            <w:r w:rsidR="009119D9" w:rsidRPr="009119D9">
              <w:rPr>
                <w:rFonts w:ascii="Trebuchet MS" w:hAnsi="Trebuchet MS"/>
                <w:sz w:val="20"/>
                <w:szCs w:val="20"/>
              </w:rPr>
              <w:t xml:space="preserve"> vor fi scanate, salvate în format PDF, semnate </w:t>
            </w:r>
            <w:r w:rsidR="009A08B2">
              <w:rPr>
                <w:rFonts w:ascii="Trebuchet MS" w:hAnsi="Trebuchet MS"/>
                <w:sz w:val="20"/>
                <w:szCs w:val="20"/>
              </w:rPr>
              <w:t xml:space="preserve">cu semnătură electronică </w:t>
            </w:r>
            <w:r w:rsidR="009119D9" w:rsidRPr="009119D9">
              <w:rPr>
                <w:rFonts w:ascii="Trebuchet MS" w:hAnsi="Trebuchet MS"/>
                <w:sz w:val="20"/>
                <w:szCs w:val="20"/>
              </w:rPr>
              <w:t>și încărcate în aplicația electronică la completarea cererii de finanțare. Documentele încărcate în aplicație, ca parte din cererea de finan</w:t>
            </w:r>
            <w:r w:rsidR="00217369">
              <w:rPr>
                <w:rFonts w:ascii="Trebuchet MS" w:hAnsi="Trebuchet MS"/>
                <w:sz w:val="20"/>
                <w:szCs w:val="20"/>
              </w:rPr>
              <w:t>ț</w:t>
            </w:r>
            <w:r w:rsidR="009119D9" w:rsidRPr="009119D9">
              <w:rPr>
                <w:rFonts w:ascii="Trebuchet MS" w:hAnsi="Trebuchet MS"/>
                <w:sz w:val="20"/>
                <w:szCs w:val="20"/>
              </w:rPr>
              <w:t>are, trebuie să fie lizibile și complete. Se recomandă așadar o atenție sporită la scanarea anumitor documente (ex. planșe, schițe, tabele) de dimensiuni mari, ori care necesită o rezoluție adecvată pentru a asigura lizibilitatea.</w:t>
            </w:r>
          </w:p>
          <w:p w14:paraId="4BFDC6C5" w14:textId="6E49A35F" w:rsidR="009119D9" w:rsidRDefault="009119D9" w:rsidP="009119D9">
            <w:pPr>
              <w:jc w:val="both"/>
              <w:rPr>
                <w:rFonts w:ascii="Trebuchet MS" w:hAnsi="Trebuchet MS" w:cs="Trebuchet MS,Bold"/>
                <w:sz w:val="20"/>
                <w:szCs w:val="20"/>
              </w:rPr>
            </w:pPr>
            <w:r w:rsidRPr="009119D9">
              <w:rPr>
                <w:rFonts w:ascii="Trebuchet MS" w:hAnsi="Trebuchet MS" w:cs="Trebuchet MS,Bold"/>
                <w:sz w:val="20"/>
                <w:szCs w:val="20"/>
              </w:rPr>
              <w:t xml:space="preserve">Cererea de finanțare </w:t>
            </w:r>
            <w:r w:rsidR="008D0C6A">
              <w:rPr>
                <w:rFonts w:ascii="Trebuchet MS" w:hAnsi="Trebuchet MS" w:cs="Trebuchet MS,Bold"/>
                <w:sz w:val="20"/>
                <w:szCs w:val="20"/>
              </w:rPr>
              <w:t>împreună cu celelalte documente</w:t>
            </w:r>
            <w:r w:rsidRPr="009119D9">
              <w:rPr>
                <w:rFonts w:ascii="Trebuchet MS" w:hAnsi="Trebuchet MS" w:cs="Trebuchet MS,Bold"/>
                <w:sz w:val="20"/>
                <w:szCs w:val="20"/>
              </w:rPr>
              <w:t xml:space="preserve"> se vor transmite exclusiv prin platforma </w:t>
            </w:r>
            <w:r>
              <w:rPr>
                <w:rFonts w:ascii="Trebuchet MS" w:hAnsi="Trebuchet MS" w:cs="Trebuchet MS,Bold"/>
                <w:sz w:val="20"/>
                <w:szCs w:val="20"/>
              </w:rPr>
              <w:t>informatic</w:t>
            </w:r>
            <w:r w:rsidR="008D0C6A">
              <w:rPr>
                <w:rFonts w:ascii="Trebuchet MS" w:hAnsi="Trebuchet MS" w:cs="Trebuchet MS,Bold"/>
                <w:sz w:val="20"/>
                <w:szCs w:val="20"/>
              </w:rPr>
              <w:t>ă</w:t>
            </w:r>
            <w:r>
              <w:rPr>
                <w:rFonts w:ascii="Trebuchet MS" w:hAnsi="Trebuchet MS" w:cs="Trebuchet MS,Bold"/>
                <w:sz w:val="20"/>
                <w:szCs w:val="20"/>
              </w:rPr>
              <w:t xml:space="preserve"> </w:t>
            </w:r>
            <w:r w:rsidRPr="009119D9">
              <w:rPr>
                <w:rFonts w:ascii="Trebuchet MS" w:hAnsi="Trebuchet MS" w:cs="Trebuchet MS,Bold"/>
                <w:sz w:val="20"/>
                <w:szCs w:val="20"/>
              </w:rPr>
              <w:t>pentru depunerea proiectelor de investiții finanțate în cadrul Planului Național de Redresare și Rezilență.</w:t>
            </w:r>
          </w:p>
          <w:p w14:paraId="7B1D0E68" w14:textId="6C67B7FC" w:rsidR="009119D9" w:rsidRPr="009119D9" w:rsidRDefault="009119D9" w:rsidP="009119D9">
            <w:pPr>
              <w:jc w:val="both"/>
              <w:rPr>
                <w:rFonts w:ascii="Trebuchet MS" w:hAnsi="Trebuchet MS" w:cs="Trebuchet MS,Bold"/>
                <w:sz w:val="20"/>
                <w:szCs w:val="20"/>
              </w:rPr>
            </w:pPr>
            <w:r w:rsidRPr="009119D9">
              <w:rPr>
                <w:rFonts w:ascii="Trebuchet MS" w:hAnsi="Trebuchet MS" w:cs="Trebuchet MS,Bold"/>
                <w:sz w:val="20"/>
                <w:szCs w:val="20"/>
              </w:rPr>
              <w:t xml:space="preserve">Platforma poate fi accesată la următorul link: </w:t>
            </w:r>
            <w:hyperlink r:id="rId29" w:history="1">
              <w:r w:rsidRPr="00BD5352">
                <w:rPr>
                  <w:rStyle w:val="Hyperlink"/>
                  <w:rFonts w:ascii="Trebuchet MS" w:hAnsi="Trebuchet MS" w:cs="Trebuchet MS,Bold"/>
                  <w:sz w:val="20"/>
                  <w:szCs w:val="20"/>
                </w:rPr>
                <w:t>https://proiecte.pnrr.gov.ro</w:t>
              </w:r>
            </w:hyperlink>
            <w:r>
              <w:rPr>
                <w:rFonts w:ascii="Trebuchet MS" w:hAnsi="Trebuchet MS" w:cs="Trebuchet MS,Bold"/>
                <w:sz w:val="20"/>
                <w:szCs w:val="20"/>
              </w:rPr>
              <w:t xml:space="preserve"> </w:t>
            </w:r>
          </w:p>
        </w:tc>
      </w:tr>
    </w:tbl>
    <w:p w14:paraId="368B2006" w14:textId="77777777" w:rsidR="009119D9" w:rsidRPr="009119D9" w:rsidRDefault="009119D9" w:rsidP="009119D9">
      <w:pPr>
        <w:rPr>
          <w:rFonts w:ascii="Trebuchet MS" w:hAnsi="Trebuchet MS"/>
          <w:b/>
          <w:sz w:val="20"/>
          <w:szCs w:val="20"/>
          <w:highlight w:val="yellow"/>
        </w:rPr>
      </w:pPr>
    </w:p>
    <w:p w14:paraId="136FE997" w14:textId="77777777" w:rsidR="009B238D" w:rsidRPr="009B238D" w:rsidRDefault="009B238D" w:rsidP="008E385F">
      <w:pPr>
        <w:keepNext/>
        <w:keepLines/>
        <w:numPr>
          <w:ilvl w:val="2"/>
          <w:numId w:val="4"/>
        </w:numPr>
        <w:spacing w:after="0"/>
        <w:jc w:val="both"/>
        <w:outlineLvl w:val="2"/>
        <w:rPr>
          <w:rFonts w:ascii="Trebuchet MS" w:eastAsiaTheme="majorEastAsia" w:hAnsi="Trebuchet MS" w:cstheme="majorBidi"/>
          <w:b/>
          <w:bCs/>
          <w:color w:val="0070C0"/>
          <w:sz w:val="20"/>
          <w:szCs w:val="20"/>
        </w:rPr>
      </w:pPr>
      <w:bookmarkStart w:id="46" w:name="_Toc177052670"/>
      <w:r w:rsidRPr="009B238D">
        <w:rPr>
          <w:rFonts w:ascii="Trebuchet MS" w:hAnsi="Trebuchet MS"/>
          <w:b/>
          <w:bCs/>
          <w:color w:val="0070C0"/>
          <w:sz w:val="20"/>
          <w:szCs w:val="20"/>
        </w:rPr>
        <w:t>Verificări automatizate pentru înrolarea operatorilor economici</w:t>
      </w:r>
      <w:bookmarkEnd w:id="46"/>
    </w:p>
    <w:p w14:paraId="47610A0A" w14:textId="77777777" w:rsidR="009B238D" w:rsidRPr="009B238D" w:rsidRDefault="009B238D" w:rsidP="009B238D">
      <w:pPr>
        <w:rPr>
          <w:rFonts w:ascii="Trebuchet MS" w:hAnsi="Trebuchet MS"/>
          <w:b/>
          <w:sz w:val="20"/>
          <w:szCs w:val="20"/>
          <w:highlight w:val="yellow"/>
        </w:rPr>
      </w:pPr>
    </w:p>
    <w:p w14:paraId="70CB06B5" w14:textId="75520E6E" w:rsidR="009B238D" w:rsidRPr="009B238D" w:rsidRDefault="009B238D" w:rsidP="008E385F">
      <w:pPr>
        <w:numPr>
          <w:ilvl w:val="0"/>
          <w:numId w:val="5"/>
        </w:numPr>
        <w:shd w:val="clear" w:color="auto" w:fill="E6E6E6"/>
        <w:spacing w:before="120" w:after="120" w:line="240" w:lineRule="auto"/>
        <w:ind w:left="360"/>
        <w:jc w:val="both"/>
        <w:rPr>
          <w:rFonts w:ascii="Trebuchet MS" w:eastAsia="Times New Roman" w:hAnsi="Trebuchet MS" w:cs="Times New Roman"/>
          <w:b/>
          <w:bCs/>
          <w:snapToGrid w:val="0"/>
          <w:sz w:val="20"/>
          <w:szCs w:val="20"/>
        </w:rPr>
      </w:pPr>
      <w:r w:rsidRPr="009B238D">
        <w:rPr>
          <w:rFonts w:ascii="Trebuchet MS" w:eastAsia="Times New Roman" w:hAnsi="Trebuchet MS" w:cs="Times New Roman"/>
          <w:b/>
          <w:bCs/>
          <w:snapToGrid w:val="0"/>
          <w:sz w:val="20"/>
          <w:szCs w:val="20"/>
        </w:rPr>
        <w:t xml:space="preserve">Verificarea Codului Unic de </w:t>
      </w:r>
      <w:r w:rsidR="00D43A07">
        <w:rPr>
          <w:rFonts w:ascii="Trebuchet MS" w:eastAsia="Times New Roman" w:hAnsi="Trebuchet MS" w:cs="Times New Roman"/>
          <w:b/>
          <w:bCs/>
          <w:snapToGrid w:val="0"/>
          <w:sz w:val="20"/>
          <w:szCs w:val="20"/>
        </w:rPr>
        <w:t>Î</w:t>
      </w:r>
      <w:r w:rsidRPr="009B238D">
        <w:rPr>
          <w:rFonts w:ascii="Trebuchet MS" w:eastAsia="Times New Roman" w:hAnsi="Trebuchet MS" w:cs="Times New Roman"/>
          <w:b/>
          <w:bCs/>
          <w:snapToGrid w:val="0"/>
          <w:sz w:val="20"/>
          <w:szCs w:val="20"/>
        </w:rPr>
        <w:t>nregistrare al solicitantului</w:t>
      </w:r>
    </w:p>
    <w:p w14:paraId="01E28784" w14:textId="16CEF89D" w:rsidR="0005257B" w:rsidRPr="00F06C2F" w:rsidRDefault="009B238D" w:rsidP="00F06C2F">
      <w:pPr>
        <w:spacing w:after="0"/>
        <w:ind w:left="360"/>
        <w:jc w:val="both"/>
        <w:rPr>
          <w:rFonts w:ascii="Trebuchet MS" w:hAnsi="Trebuchet MS"/>
          <w:sz w:val="20"/>
          <w:szCs w:val="20"/>
        </w:rPr>
      </w:pPr>
      <w:r w:rsidRPr="009B238D">
        <w:rPr>
          <w:rFonts w:ascii="Trebuchet MS" w:hAnsi="Trebuchet MS"/>
          <w:sz w:val="20"/>
          <w:szCs w:val="20"/>
        </w:rPr>
        <w:t>Verificarea identității si eligibilității solicitantului se vor realiza in mod automat de c</w:t>
      </w:r>
      <w:r w:rsidR="00D43A07">
        <w:rPr>
          <w:rFonts w:ascii="Trebuchet MS" w:hAnsi="Trebuchet MS"/>
          <w:sz w:val="20"/>
          <w:szCs w:val="20"/>
        </w:rPr>
        <w:t>ă</w:t>
      </w:r>
      <w:r w:rsidRPr="009B238D">
        <w:rPr>
          <w:rFonts w:ascii="Trebuchet MS" w:hAnsi="Trebuchet MS"/>
          <w:sz w:val="20"/>
          <w:szCs w:val="20"/>
        </w:rPr>
        <w:t xml:space="preserve">tre sistemul informatic la momentul </w:t>
      </w:r>
      <w:r w:rsidR="0005257B">
        <w:rPr>
          <w:rFonts w:ascii="Trebuchet MS" w:hAnsi="Trebuchet MS"/>
          <w:sz w:val="20"/>
          <w:szCs w:val="20"/>
        </w:rPr>
        <w:t>î</w:t>
      </w:r>
      <w:r w:rsidRPr="009B238D">
        <w:rPr>
          <w:rFonts w:ascii="Trebuchet MS" w:hAnsi="Trebuchet MS"/>
          <w:sz w:val="20"/>
          <w:szCs w:val="20"/>
        </w:rPr>
        <w:t>nrol</w:t>
      </w:r>
      <w:r w:rsidR="0005257B">
        <w:rPr>
          <w:rFonts w:ascii="Trebuchet MS" w:hAnsi="Trebuchet MS"/>
          <w:sz w:val="20"/>
          <w:szCs w:val="20"/>
        </w:rPr>
        <w:t>ă</w:t>
      </w:r>
      <w:r w:rsidRPr="009B238D">
        <w:rPr>
          <w:rFonts w:ascii="Trebuchet MS" w:hAnsi="Trebuchet MS"/>
          <w:sz w:val="20"/>
          <w:szCs w:val="20"/>
        </w:rPr>
        <w:t>rii prin interogarea bazelor de date ale Oficiului National al Registrului Comer</w:t>
      </w:r>
      <w:r w:rsidR="0005257B">
        <w:rPr>
          <w:rFonts w:ascii="Trebuchet MS" w:hAnsi="Trebuchet MS"/>
          <w:sz w:val="20"/>
          <w:szCs w:val="20"/>
        </w:rPr>
        <w:t>ț</w:t>
      </w:r>
      <w:r w:rsidRPr="009B238D">
        <w:rPr>
          <w:rFonts w:ascii="Trebuchet MS" w:hAnsi="Trebuchet MS"/>
          <w:sz w:val="20"/>
          <w:szCs w:val="20"/>
        </w:rPr>
        <w:t>ului si Agen</w:t>
      </w:r>
      <w:r w:rsidR="00D43A07">
        <w:rPr>
          <w:rFonts w:ascii="Trebuchet MS" w:hAnsi="Trebuchet MS"/>
          <w:sz w:val="20"/>
          <w:szCs w:val="20"/>
        </w:rPr>
        <w:t>ț</w:t>
      </w:r>
      <w:r w:rsidRPr="009B238D">
        <w:rPr>
          <w:rFonts w:ascii="Trebuchet MS" w:hAnsi="Trebuchet MS"/>
          <w:sz w:val="20"/>
          <w:szCs w:val="20"/>
        </w:rPr>
        <w:t>iei Na</w:t>
      </w:r>
      <w:r w:rsidR="0005257B">
        <w:rPr>
          <w:rFonts w:ascii="Trebuchet MS" w:hAnsi="Trebuchet MS"/>
          <w:sz w:val="20"/>
          <w:szCs w:val="20"/>
        </w:rPr>
        <w:t>ț</w:t>
      </w:r>
      <w:r w:rsidRPr="009B238D">
        <w:rPr>
          <w:rFonts w:ascii="Trebuchet MS" w:hAnsi="Trebuchet MS"/>
          <w:sz w:val="20"/>
          <w:szCs w:val="20"/>
        </w:rPr>
        <w:t>ionale de Administrare Fiscal</w:t>
      </w:r>
      <w:r w:rsidR="0005257B">
        <w:rPr>
          <w:rFonts w:ascii="Trebuchet MS" w:hAnsi="Trebuchet MS"/>
          <w:sz w:val="20"/>
          <w:szCs w:val="20"/>
        </w:rPr>
        <w:t>ă</w:t>
      </w:r>
      <w:r w:rsidRPr="009B238D">
        <w:rPr>
          <w:rFonts w:ascii="Trebuchet MS" w:hAnsi="Trebuchet MS"/>
          <w:sz w:val="20"/>
          <w:szCs w:val="20"/>
        </w:rPr>
        <w:t>.</w:t>
      </w:r>
    </w:p>
    <w:p w14:paraId="3AF218C7" w14:textId="77777777" w:rsidR="0005257B" w:rsidRDefault="0005257B" w:rsidP="009B238D">
      <w:pPr>
        <w:spacing w:after="0"/>
        <w:ind w:left="360"/>
        <w:jc w:val="both"/>
        <w:rPr>
          <w:rFonts w:ascii="Trebuchet MS" w:hAnsi="Trebuchet MS"/>
          <w:i/>
          <w:sz w:val="20"/>
          <w:szCs w:val="20"/>
          <w:highlight w:val="lightGray"/>
        </w:rPr>
      </w:pPr>
    </w:p>
    <w:p w14:paraId="7E0CAB60" w14:textId="6A758EBF" w:rsidR="009B238D" w:rsidRPr="009B238D" w:rsidRDefault="009B238D" w:rsidP="009B238D">
      <w:pPr>
        <w:spacing w:after="0"/>
        <w:ind w:left="360"/>
        <w:jc w:val="both"/>
        <w:rPr>
          <w:rFonts w:ascii="Trebuchet MS" w:hAnsi="Trebuchet MS"/>
          <w:i/>
          <w:sz w:val="20"/>
          <w:szCs w:val="20"/>
        </w:rPr>
      </w:pPr>
      <w:r w:rsidRPr="009B238D">
        <w:rPr>
          <w:rFonts w:ascii="Trebuchet MS" w:hAnsi="Trebuchet MS"/>
          <w:i/>
          <w:sz w:val="20"/>
          <w:szCs w:val="20"/>
          <w:highlight w:val="lightGray"/>
        </w:rPr>
        <w:t>Criteriu de eligibilitate verificat</w:t>
      </w:r>
    </w:p>
    <w:p w14:paraId="47177CD5" w14:textId="77777777" w:rsidR="009B238D" w:rsidRPr="009B238D" w:rsidRDefault="009B238D" w:rsidP="009B238D">
      <w:pPr>
        <w:spacing w:after="0"/>
        <w:ind w:left="360"/>
        <w:jc w:val="both"/>
        <w:rPr>
          <w:rFonts w:ascii="Trebuchet MS" w:hAnsi="Trebuchet MS"/>
          <w:i/>
          <w:sz w:val="20"/>
          <w:szCs w:val="20"/>
        </w:rPr>
      </w:pPr>
    </w:p>
    <w:p w14:paraId="6B1CD410" w14:textId="1A0D77EA" w:rsidR="009B238D" w:rsidRPr="009B238D" w:rsidRDefault="009B238D" w:rsidP="009B238D">
      <w:pPr>
        <w:spacing w:after="0"/>
        <w:ind w:left="360"/>
        <w:jc w:val="both"/>
        <w:rPr>
          <w:rFonts w:ascii="Trebuchet MS" w:hAnsi="Trebuchet MS"/>
          <w:sz w:val="20"/>
          <w:szCs w:val="20"/>
        </w:rPr>
      </w:pPr>
      <w:r w:rsidRPr="009B238D">
        <w:rPr>
          <w:rFonts w:ascii="Trebuchet MS" w:hAnsi="Trebuchet MS"/>
          <w:sz w:val="20"/>
          <w:szCs w:val="20"/>
        </w:rPr>
        <w:t>Solicitantul eligibil este:</w:t>
      </w:r>
    </w:p>
    <w:p w14:paraId="4C005E1A" w14:textId="11BDFDFD" w:rsidR="009B238D" w:rsidRPr="009B238D" w:rsidRDefault="009B238D" w:rsidP="008E385F">
      <w:pPr>
        <w:numPr>
          <w:ilvl w:val="0"/>
          <w:numId w:val="18"/>
        </w:numPr>
        <w:autoSpaceDE w:val="0"/>
        <w:autoSpaceDN w:val="0"/>
        <w:adjustRightInd w:val="0"/>
        <w:spacing w:after="120" w:line="240" w:lineRule="auto"/>
        <w:jc w:val="both"/>
        <w:rPr>
          <w:bCs/>
          <w:szCs w:val="20"/>
        </w:rPr>
      </w:pPr>
      <w:r w:rsidRPr="009B238D">
        <w:rPr>
          <w:bCs/>
          <w:szCs w:val="20"/>
        </w:rPr>
        <w:t xml:space="preserve">Operator economic cu personalitate juridică </w:t>
      </w:r>
      <w:r w:rsidR="004B7605">
        <w:rPr>
          <w:bCs/>
          <w:szCs w:val="20"/>
        </w:rPr>
        <w:t>înregistrată în R</w:t>
      </w:r>
      <w:r w:rsidRPr="009B238D">
        <w:rPr>
          <w:bCs/>
          <w:szCs w:val="20"/>
        </w:rPr>
        <w:t>omân</w:t>
      </w:r>
      <w:r w:rsidR="004B7605">
        <w:rPr>
          <w:bCs/>
          <w:szCs w:val="20"/>
        </w:rPr>
        <w:t>ia</w:t>
      </w:r>
      <w:r w:rsidRPr="009B238D">
        <w:rPr>
          <w:bCs/>
          <w:szCs w:val="20"/>
        </w:rPr>
        <w:t xml:space="preserve">, care la depunerea cererii de </w:t>
      </w:r>
      <w:r w:rsidR="001E3D14">
        <w:rPr>
          <w:bCs/>
          <w:szCs w:val="20"/>
        </w:rPr>
        <w:t>înrolare</w:t>
      </w:r>
      <w:r w:rsidRPr="009B238D">
        <w:rPr>
          <w:bCs/>
          <w:szCs w:val="20"/>
        </w:rPr>
        <w:t xml:space="preserve"> are deja domeniul de activitate eligibil (clasa CAEN) vizat de investiție înscris în obiectul de activitate, indiferent dacă acesta reprezintă activitatea principală sau secundară a întreprinderii. </w:t>
      </w:r>
    </w:p>
    <w:p w14:paraId="4526E1B0" w14:textId="54485ABA" w:rsidR="009B238D" w:rsidRPr="009B238D" w:rsidRDefault="009B238D" w:rsidP="00CF23B2">
      <w:pPr>
        <w:numPr>
          <w:ilvl w:val="0"/>
          <w:numId w:val="31"/>
        </w:numPr>
        <w:tabs>
          <w:tab w:val="num" w:pos="360"/>
        </w:tabs>
        <w:autoSpaceDE w:val="0"/>
        <w:autoSpaceDN w:val="0"/>
        <w:adjustRightInd w:val="0"/>
        <w:spacing w:after="120" w:line="240" w:lineRule="auto"/>
        <w:ind w:left="0" w:firstLine="0"/>
        <w:jc w:val="both"/>
        <w:rPr>
          <w:bCs/>
          <w:szCs w:val="20"/>
        </w:rPr>
      </w:pPr>
      <w:r w:rsidRPr="009B238D">
        <w:rPr>
          <w:bCs/>
          <w:szCs w:val="20"/>
        </w:rPr>
        <w:t>Solicitantul trebuie să fie autorizat pentru lucrări de instalații electrice, conform CAEN rev. 2, clasa 4321.</w:t>
      </w:r>
    </w:p>
    <w:p w14:paraId="38FA4415" w14:textId="40C58C4E" w:rsidR="00180438" w:rsidRPr="007505B3" w:rsidRDefault="00180438" w:rsidP="00CF23B2">
      <w:pPr>
        <w:numPr>
          <w:ilvl w:val="0"/>
          <w:numId w:val="31"/>
        </w:numPr>
        <w:tabs>
          <w:tab w:val="num" w:pos="360"/>
        </w:tabs>
        <w:autoSpaceDE w:val="0"/>
        <w:autoSpaceDN w:val="0"/>
        <w:adjustRightInd w:val="0"/>
        <w:spacing w:after="120" w:line="240" w:lineRule="auto"/>
        <w:ind w:left="0" w:firstLine="0"/>
        <w:jc w:val="both"/>
      </w:pPr>
      <w:r w:rsidRPr="00E35EB1">
        <w:t>Totodat</w:t>
      </w:r>
      <w:r>
        <w:t>ă</w:t>
      </w:r>
      <w:r w:rsidRPr="00E35EB1">
        <w:t>, operatorul trebuie s</w:t>
      </w:r>
      <w:r>
        <w:t>ă</w:t>
      </w:r>
      <w:r w:rsidRPr="00E35EB1">
        <w:t xml:space="preserve"> deţin</w:t>
      </w:r>
      <w:r>
        <w:t>ă</w:t>
      </w:r>
      <w:r w:rsidRPr="00E35EB1">
        <w:t xml:space="preserve"> atestat ANRE de tip B sau alte atestate care includ competen</w:t>
      </w:r>
      <w:r>
        <w:t>ț</w:t>
      </w:r>
      <w:r w:rsidRPr="00E35EB1">
        <w:t xml:space="preserve">ele de tip B, aflate în termen de valabilitate la data depunerii cererii de </w:t>
      </w:r>
      <w:r>
        <w:t xml:space="preserve">înrolare. </w:t>
      </w:r>
      <w:r w:rsidRPr="008F6EBE">
        <w:t>Operatorul are angajat cel puțin un instalator panouri fotovoltaice cod COR 741103 sau un inginer de energie solară – cod COR 215151</w:t>
      </w:r>
    </w:p>
    <w:p w14:paraId="22D05C75" w14:textId="1D244E51" w:rsidR="009B238D" w:rsidRDefault="009B238D" w:rsidP="006A5997">
      <w:pPr>
        <w:spacing w:before="240" w:after="120" w:line="240" w:lineRule="auto"/>
        <w:jc w:val="both"/>
        <w:rPr>
          <w:rFonts w:ascii="Trebuchet MS" w:eastAsia="Times New Roman" w:hAnsi="Trebuchet MS" w:cs="Times New Roman"/>
          <w:b/>
          <w:bCs/>
          <w:snapToGrid w:val="0"/>
          <w:sz w:val="20"/>
          <w:szCs w:val="20"/>
        </w:rPr>
      </w:pPr>
    </w:p>
    <w:p w14:paraId="14DD4482" w14:textId="77777777" w:rsidR="00F06C2F" w:rsidRPr="009B238D" w:rsidRDefault="00F06C2F" w:rsidP="006A5997">
      <w:pPr>
        <w:spacing w:before="240" w:after="120" w:line="240" w:lineRule="auto"/>
        <w:jc w:val="both"/>
        <w:rPr>
          <w:rFonts w:ascii="Trebuchet MS" w:eastAsia="Times New Roman" w:hAnsi="Trebuchet MS" w:cs="Times New Roman"/>
          <w:b/>
          <w:bCs/>
          <w:snapToGrid w:val="0"/>
          <w:sz w:val="20"/>
          <w:szCs w:val="20"/>
        </w:rPr>
      </w:pPr>
    </w:p>
    <w:p w14:paraId="2E77B3F8" w14:textId="11232CD8" w:rsidR="009B238D" w:rsidRPr="009B238D" w:rsidRDefault="009B238D" w:rsidP="008E385F">
      <w:pPr>
        <w:numPr>
          <w:ilvl w:val="0"/>
          <w:numId w:val="5"/>
        </w:numPr>
        <w:shd w:val="clear" w:color="auto" w:fill="E6E6E6"/>
        <w:spacing w:before="120" w:after="120" w:line="240" w:lineRule="auto"/>
        <w:ind w:left="360"/>
        <w:jc w:val="both"/>
        <w:rPr>
          <w:rFonts w:ascii="Trebuchet MS" w:eastAsia="Times New Roman" w:hAnsi="Trebuchet MS" w:cs="Times New Roman"/>
          <w:b/>
          <w:bCs/>
          <w:snapToGrid w:val="0"/>
          <w:sz w:val="20"/>
          <w:szCs w:val="20"/>
        </w:rPr>
      </w:pPr>
      <w:r w:rsidRPr="009B238D">
        <w:rPr>
          <w:rFonts w:ascii="Trebuchet MS" w:eastAsia="Times New Roman" w:hAnsi="Trebuchet MS" w:cs="Times New Roman"/>
          <w:b/>
          <w:bCs/>
          <w:snapToGrid w:val="0"/>
          <w:sz w:val="20"/>
          <w:szCs w:val="20"/>
        </w:rPr>
        <w:lastRenderedPageBreak/>
        <w:t xml:space="preserve">Verificarea </w:t>
      </w:r>
      <w:r w:rsidR="00955104">
        <w:rPr>
          <w:rFonts w:ascii="Trebuchet MS" w:eastAsia="Times New Roman" w:hAnsi="Trebuchet MS" w:cs="Times New Roman"/>
          <w:b/>
          <w:bCs/>
          <w:snapToGrid w:val="0"/>
          <w:sz w:val="20"/>
          <w:szCs w:val="20"/>
        </w:rPr>
        <w:t>î</w:t>
      </w:r>
      <w:r w:rsidRPr="009B238D">
        <w:rPr>
          <w:rFonts w:ascii="Trebuchet MS" w:eastAsia="Times New Roman" w:hAnsi="Trebuchet MS" w:cs="Times New Roman"/>
          <w:b/>
          <w:bCs/>
          <w:snapToGrid w:val="0"/>
          <w:sz w:val="20"/>
          <w:szCs w:val="20"/>
        </w:rPr>
        <w:t>ndeplinirii obliga</w:t>
      </w:r>
      <w:r w:rsidR="00955104">
        <w:rPr>
          <w:rFonts w:ascii="Trebuchet MS" w:eastAsia="Times New Roman" w:hAnsi="Trebuchet MS" w:cs="Times New Roman"/>
          <w:b/>
          <w:bCs/>
          <w:snapToGrid w:val="0"/>
          <w:sz w:val="20"/>
          <w:szCs w:val="20"/>
        </w:rPr>
        <w:t>ț</w:t>
      </w:r>
      <w:r w:rsidRPr="009B238D">
        <w:rPr>
          <w:rFonts w:ascii="Trebuchet MS" w:eastAsia="Times New Roman" w:hAnsi="Trebuchet MS" w:cs="Times New Roman"/>
          <w:b/>
          <w:bCs/>
          <w:snapToGrid w:val="0"/>
          <w:sz w:val="20"/>
          <w:szCs w:val="20"/>
        </w:rPr>
        <w:t>iilor de plat</w:t>
      </w:r>
      <w:r w:rsidR="00955104">
        <w:rPr>
          <w:rFonts w:ascii="Trebuchet MS" w:eastAsia="Times New Roman" w:hAnsi="Trebuchet MS" w:cs="Times New Roman"/>
          <w:b/>
          <w:bCs/>
          <w:snapToGrid w:val="0"/>
          <w:sz w:val="20"/>
          <w:szCs w:val="20"/>
        </w:rPr>
        <w:t>ă</w:t>
      </w:r>
      <w:r w:rsidRPr="009B238D">
        <w:rPr>
          <w:rFonts w:ascii="Trebuchet MS" w:eastAsia="Times New Roman" w:hAnsi="Trebuchet MS" w:cs="Times New Roman"/>
          <w:b/>
          <w:bCs/>
          <w:snapToGrid w:val="0"/>
          <w:sz w:val="20"/>
          <w:szCs w:val="20"/>
        </w:rPr>
        <w:t xml:space="preserve"> la bugetul de stat</w:t>
      </w:r>
    </w:p>
    <w:p w14:paraId="4140052A" w14:textId="2E7A7252" w:rsidR="009B238D" w:rsidRPr="009B238D" w:rsidRDefault="009B238D" w:rsidP="009B238D">
      <w:pPr>
        <w:spacing w:before="240" w:after="120" w:line="240" w:lineRule="auto"/>
        <w:ind w:left="360"/>
        <w:jc w:val="both"/>
        <w:rPr>
          <w:rFonts w:ascii="Trebuchet MS" w:eastAsia="Times New Roman" w:hAnsi="Trebuchet MS" w:cs="Times New Roman"/>
          <w:bCs/>
          <w:snapToGrid w:val="0"/>
          <w:sz w:val="20"/>
          <w:szCs w:val="20"/>
        </w:rPr>
      </w:pPr>
      <w:r w:rsidRPr="009B238D">
        <w:rPr>
          <w:rFonts w:ascii="Trebuchet MS" w:eastAsia="Times New Roman" w:hAnsi="Trebuchet MS" w:cs="Times New Roman"/>
          <w:bCs/>
          <w:snapToGrid w:val="0"/>
          <w:sz w:val="20"/>
          <w:szCs w:val="20"/>
        </w:rPr>
        <w:t xml:space="preserve">Verificarea </w:t>
      </w:r>
      <w:r w:rsidR="00955104">
        <w:rPr>
          <w:rFonts w:ascii="Trebuchet MS" w:eastAsia="Times New Roman" w:hAnsi="Trebuchet MS" w:cs="Times New Roman"/>
          <w:bCs/>
          <w:snapToGrid w:val="0"/>
          <w:sz w:val="20"/>
          <w:szCs w:val="20"/>
        </w:rPr>
        <w:t>î</w:t>
      </w:r>
      <w:r w:rsidRPr="009B238D">
        <w:rPr>
          <w:rFonts w:ascii="Trebuchet MS" w:eastAsia="Times New Roman" w:hAnsi="Trebuchet MS" w:cs="Times New Roman"/>
          <w:bCs/>
          <w:snapToGrid w:val="0"/>
          <w:sz w:val="20"/>
          <w:szCs w:val="20"/>
        </w:rPr>
        <w:t>ndeplinirii obliga</w:t>
      </w:r>
      <w:r w:rsidR="00955104">
        <w:rPr>
          <w:rFonts w:ascii="Trebuchet MS" w:eastAsia="Times New Roman" w:hAnsi="Trebuchet MS" w:cs="Times New Roman"/>
          <w:bCs/>
          <w:snapToGrid w:val="0"/>
          <w:sz w:val="20"/>
          <w:szCs w:val="20"/>
        </w:rPr>
        <w:t>ț</w:t>
      </w:r>
      <w:r w:rsidRPr="009B238D">
        <w:rPr>
          <w:rFonts w:ascii="Trebuchet MS" w:eastAsia="Times New Roman" w:hAnsi="Trebuchet MS" w:cs="Times New Roman"/>
          <w:bCs/>
          <w:snapToGrid w:val="0"/>
          <w:sz w:val="20"/>
          <w:szCs w:val="20"/>
        </w:rPr>
        <w:t>iilor de plat</w:t>
      </w:r>
      <w:r w:rsidR="00955104">
        <w:rPr>
          <w:rFonts w:ascii="Trebuchet MS" w:eastAsia="Times New Roman" w:hAnsi="Trebuchet MS" w:cs="Times New Roman"/>
          <w:bCs/>
          <w:snapToGrid w:val="0"/>
          <w:sz w:val="20"/>
          <w:szCs w:val="20"/>
        </w:rPr>
        <w:t>ă</w:t>
      </w:r>
      <w:r w:rsidRPr="009B238D">
        <w:rPr>
          <w:rFonts w:ascii="Trebuchet MS" w:eastAsia="Times New Roman" w:hAnsi="Trebuchet MS" w:cs="Times New Roman"/>
          <w:bCs/>
          <w:snapToGrid w:val="0"/>
          <w:sz w:val="20"/>
          <w:szCs w:val="20"/>
        </w:rPr>
        <w:t xml:space="preserve"> la bugetul de stat se vor realiza </w:t>
      </w:r>
      <w:r w:rsidR="00955104">
        <w:rPr>
          <w:rFonts w:ascii="Trebuchet MS" w:eastAsia="Times New Roman" w:hAnsi="Trebuchet MS" w:cs="Times New Roman"/>
          <w:bCs/>
          <w:snapToGrid w:val="0"/>
          <w:sz w:val="20"/>
          <w:szCs w:val="20"/>
        </w:rPr>
        <w:t>î</w:t>
      </w:r>
      <w:r w:rsidRPr="009B238D">
        <w:rPr>
          <w:rFonts w:ascii="Trebuchet MS" w:eastAsia="Times New Roman" w:hAnsi="Trebuchet MS" w:cs="Times New Roman"/>
          <w:bCs/>
          <w:snapToGrid w:val="0"/>
          <w:sz w:val="20"/>
          <w:szCs w:val="20"/>
        </w:rPr>
        <w:t>n mod automat de c</w:t>
      </w:r>
      <w:r w:rsidR="00955104">
        <w:rPr>
          <w:rFonts w:ascii="Trebuchet MS" w:eastAsia="Times New Roman" w:hAnsi="Trebuchet MS" w:cs="Times New Roman"/>
          <w:bCs/>
          <w:snapToGrid w:val="0"/>
          <w:sz w:val="20"/>
          <w:szCs w:val="20"/>
        </w:rPr>
        <w:t>ă</w:t>
      </w:r>
      <w:r w:rsidRPr="009B238D">
        <w:rPr>
          <w:rFonts w:ascii="Trebuchet MS" w:eastAsia="Times New Roman" w:hAnsi="Trebuchet MS" w:cs="Times New Roman"/>
          <w:bCs/>
          <w:snapToGrid w:val="0"/>
          <w:sz w:val="20"/>
          <w:szCs w:val="20"/>
        </w:rPr>
        <w:t xml:space="preserve">tre sistemul informatic la momentul </w:t>
      </w:r>
      <w:r w:rsidR="00955104">
        <w:rPr>
          <w:rFonts w:ascii="Trebuchet MS" w:eastAsia="Times New Roman" w:hAnsi="Trebuchet MS" w:cs="Times New Roman"/>
          <w:bCs/>
          <w:snapToGrid w:val="0"/>
          <w:sz w:val="20"/>
          <w:szCs w:val="20"/>
        </w:rPr>
        <w:t>î</w:t>
      </w:r>
      <w:r w:rsidRPr="009B238D">
        <w:rPr>
          <w:rFonts w:ascii="Trebuchet MS" w:eastAsia="Times New Roman" w:hAnsi="Trebuchet MS" w:cs="Times New Roman"/>
          <w:bCs/>
          <w:snapToGrid w:val="0"/>
          <w:sz w:val="20"/>
          <w:szCs w:val="20"/>
        </w:rPr>
        <w:t>nrol</w:t>
      </w:r>
      <w:r w:rsidR="00955104">
        <w:rPr>
          <w:rFonts w:ascii="Trebuchet MS" w:eastAsia="Times New Roman" w:hAnsi="Trebuchet MS" w:cs="Times New Roman"/>
          <w:bCs/>
          <w:snapToGrid w:val="0"/>
          <w:sz w:val="20"/>
          <w:szCs w:val="20"/>
        </w:rPr>
        <w:t>ă</w:t>
      </w:r>
      <w:r w:rsidRPr="009B238D">
        <w:rPr>
          <w:rFonts w:ascii="Trebuchet MS" w:eastAsia="Times New Roman" w:hAnsi="Trebuchet MS" w:cs="Times New Roman"/>
          <w:bCs/>
          <w:snapToGrid w:val="0"/>
          <w:sz w:val="20"/>
          <w:szCs w:val="20"/>
        </w:rPr>
        <w:t>rii prin interogarea bazelor de date ale Oficiului National al Registrului Comer</w:t>
      </w:r>
      <w:r w:rsidR="0005257B">
        <w:rPr>
          <w:rFonts w:ascii="Trebuchet MS" w:eastAsia="Times New Roman" w:hAnsi="Trebuchet MS" w:cs="Times New Roman"/>
          <w:bCs/>
          <w:snapToGrid w:val="0"/>
          <w:sz w:val="20"/>
          <w:szCs w:val="20"/>
        </w:rPr>
        <w:t>ț</w:t>
      </w:r>
      <w:r w:rsidRPr="009B238D">
        <w:rPr>
          <w:rFonts w:ascii="Trebuchet MS" w:eastAsia="Times New Roman" w:hAnsi="Trebuchet MS" w:cs="Times New Roman"/>
          <w:bCs/>
          <w:snapToGrid w:val="0"/>
          <w:sz w:val="20"/>
          <w:szCs w:val="20"/>
        </w:rPr>
        <w:t xml:space="preserve">ului </w:t>
      </w:r>
      <w:r w:rsidR="00955104">
        <w:rPr>
          <w:rFonts w:ascii="Trebuchet MS" w:eastAsia="Times New Roman" w:hAnsi="Trebuchet MS" w:cs="Times New Roman"/>
          <w:bCs/>
          <w:snapToGrid w:val="0"/>
          <w:sz w:val="20"/>
          <w:szCs w:val="20"/>
        </w:rPr>
        <w:t>ș</w:t>
      </w:r>
      <w:r w:rsidRPr="009B238D">
        <w:rPr>
          <w:rFonts w:ascii="Trebuchet MS" w:eastAsia="Times New Roman" w:hAnsi="Trebuchet MS" w:cs="Times New Roman"/>
          <w:bCs/>
          <w:snapToGrid w:val="0"/>
          <w:sz w:val="20"/>
          <w:szCs w:val="20"/>
        </w:rPr>
        <w:t>i Agen</w:t>
      </w:r>
      <w:r w:rsidR="0005257B">
        <w:rPr>
          <w:rFonts w:ascii="Trebuchet MS" w:eastAsia="Times New Roman" w:hAnsi="Trebuchet MS" w:cs="Times New Roman"/>
          <w:bCs/>
          <w:snapToGrid w:val="0"/>
          <w:sz w:val="20"/>
          <w:szCs w:val="20"/>
        </w:rPr>
        <w:t>ț</w:t>
      </w:r>
      <w:r w:rsidRPr="009B238D">
        <w:rPr>
          <w:rFonts w:ascii="Trebuchet MS" w:eastAsia="Times New Roman" w:hAnsi="Trebuchet MS" w:cs="Times New Roman"/>
          <w:bCs/>
          <w:snapToGrid w:val="0"/>
          <w:sz w:val="20"/>
          <w:szCs w:val="20"/>
        </w:rPr>
        <w:t>iei Na</w:t>
      </w:r>
      <w:r w:rsidR="00955104">
        <w:rPr>
          <w:rFonts w:ascii="Trebuchet MS" w:eastAsia="Times New Roman" w:hAnsi="Trebuchet MS" w:cs="Times New Roman"/>
          <w:bCs/>
          <w:snapToGrid w:val="0"/>
          <w:sz w:val="20"/>
          <w:szCs w:val="20"/>
        </w:rPr>
        <w:t>ț</w:t>
      </w:r>
      <w:r w:rsidRPr="009B238D">
        <w:rPr>
          <w:rFonts w:ascii="Trebuchet MS" w:eastAsia="Times New Roman" w:hAnsi="Trebuchet MS" w:cs="Times New Roman"/>
          <w:bCs/>
          <w:snapToGrid w:val="0"/>
          <w:sz w:val="20"/>
          <w:szCs w:val="20"/>
        </w:rPr>
        <w:t>ionale de Administrare Fiscal</w:t>
      </w:r>
      <w:r w:rsidR="00955104">
        <w:rPr>
          <w:rFonts w:ascii="Trebuchet MS" w:eastAsia="Times New Roman" w:hAnsi="Trebuchet MS" w:cs="Times New Roman"/>
          <w:bCs/>
          <w:snapToGrid w:val="0"/>
          <w:sz w:val="20"/>
          <w:szCs w:val="20"/>
        </w:rPr>
        <w:t>ă</w:t>
      </w:r>
      <w:r w:rsidRPr="009B238D">
        <w:rPr>
          <w:rFonts w:ascii="Trebuchet MS" w:eastAsia="Times New Roman" w:hAnsi="Trebuchet MS" w:cs="Times New Roman"/>
          <w:bCs/>
          <w:snapToGrid w:val="0"/>
          <w:sz w:val="20"/>
          <w:szCs w:val="20"/>
        </w:rPr>
        <w:t>.</w:t>
      </w:r>
    </w:p>
    <w:p w14:paraId="5012EE74" w14:textId="77777777" w:rsidR="009B238D" w:rsidRPr="009B238D" w:rsidRDefault="009B238D" w:rsidP="009B238D">
      <w:pPr>
        <w:spacing w:after="0"/>
        <w:ind w:left="360"/>
        <w:jc w:val="both"/>
        <w:rPr>
          <w:rFonts w:ascii="Trebuchet MS" w:hAnsi="Trebuchet MS"/>
          <w:i/>
          <w:sz w:val="20"/>
          <w:szCs w:val="20"/>
        </w:rPr>
      </w:pPr>
      <w:r w:rsidRPr="009B238D">
        <w:rPr>
          <w:rFonts w:ascii="Trebuchet MS" w:hAnsi="Trebuchet MS"/>
          <w:i/>
          <w:sz w:val="20"/>
          <w:szCs w:val="20"/>
          <w:highlight w:val="lightGray"/>
        </w:rPr>
        <w:t>Criteriu de eligibilitate verificat</w:t>
      </w:r>
    </w:p>
    <w:p w14:paraId="0152BBF3" w14:textId="2A806E4F" w:rsidR="009B238D" w:rsidRPr="009B238D" w:rsidRDefault="009B238D" w:rsidP="009B238D">
      <w:pPr>
        <w:spacing w:before="240" w:after="120" w:line="240" w:lineRule="auto"/>
        <w:ind w:left="360"/>
        <w:jc w:val="both"/>
        <w:rPr>
          <w:rFonts w:ascii="Trebuchet MS" w:eastAsia="Times New Roman" w:hAnsi="Trebuchet MS" w:cs="Times New Roman"/>
          <w:bCs/>
          <w:snapToGrid w:val="0"/>
          <w:sz w:val="20"/>
          <w:szCs w:val="20"/>
        </w:rPr>
      </w:pPr>
      <w:r w:rsidRPr="009B238D">
        <w:rPr>
          <w:rFonts w:ascii="Trebuchet MS" w:eastAsia="Times New Roman" w:hAnsi="Trebuchet MS" w:cs="Times New Roman"/>
          <w:bCs/>
          <w:snapToGrid w:val="0"/>
          <w:sz w:val="20"/>
          <w:szCs w:val="20"/>
        </w:rPr>
        <w:t>Solicitantul de finan</w:t>
      </w:r>
      <w:r w:rsidR="0005257B">
        <w:rPr>
          <w:rFonts w:ascii="Trebuchet MS" w:eastAsia="Times New Roman" w:hAnsi="Trebuchet MS" w:cs="Times New Roman"/>
          <w:bCs/>
          <w:snapToGrid w:val="0"/>
          <w:sz w:val="20"/>
          <w:szCs w:val="20"/>
        </w:rPr>
        <w:t>ț</w:t>
      </w:r>
      <w:r w:rsidRPr="009B238D">
        <w:rPr>
          <w:rFonts w:ascii="Trebuchet MS" w:eastAsia="Times New Roman" w:hAnsi="Trebuchet MS" w:cs="Times New Roman"/>
          <w:bCs/>
          <w:snapToGrid w:val="0"/>
          <w:sz w:val="20"/>
          <w:szCs w:val="20"/>
        </w:rPr>
        <w:t xml:space="preserve">are </w:t>
      </w:r>
      <w:r w:rsidR="00955104">
        <w:rPr>
          <w:rFonts w:ascii="Trebuchet MS" w:eastAsia="Times New Roman" w:hAnsi="Trebuchet MS" w:cs="Times New Roman"/>
          <w:bCs/>
          <w:snapToGrid w:val="0"/>
          <w:sz w:val="20"/>
          <w:szCs w:val="20"/>
        </w:rPr>
        <w:t>î</w:t>
      </w:r>
      <w:r w:rsidRPr="009B238D">
        <w:rPr>
          <w:rFonts w:ascii="Trebuchet MS" w:eastAsia="Times New Roman" w:hAnsi="Trebuchet MS" w:cs="Times New Roman"/>
          <w:bCs/>
          <w:snapToGrid w:val="0"/>
          <w:sz w:val="20"/>
          <w:szCs w:val="20"/>
        </w:rPr>
        <w:t>ndepline</w:t>
      </w:r>
      <w:r w:rsidR="00955104">
        <w:rPr>
          <w:rFonts w:ascii="Trebuchet MS" w:eastAsia="Times New Roman" w:hAnsi="Trebuchet MS" w:cs="Times New Roman"/>
          <w:bCs/>
          <w:snapToGrid w:val="0"/>
          <w:sz w:val="20"/>
          <w:szCs w:val="20"/>
        </w:rPr>
        <w:t>ș</w:t>
      </w:r>
      <w:r w:rsidRPr="009B238D">
        <w:rPr>
          <w:rFonts w:ascii="Trebuchet MS" w:eastAsia="Times New Roman" w:hAnsi="Trebuchet MS" w:cs="Times New Roman"/>
          <w:bCs/>
          <w:snapToGrid w:val="0"/>
          <w:sz w:val="20"/>
          <w:szCs w:val="20"/>
        </w:rPr>
        <w:t xml:space="preserve">te, cu cel mult 30 zile calendaristice </w:t>
      </w:r>
      <w:r w:rsidR="00955104">
        <w:rPr>
          <w:rFonts w:ascii="Trebuchet MS" w:eastAsia="Times New Roman" w:hAnsi="Trebuchet MS" w:cs="Times New Roman"/>
          <w:bCs/>
          <w:snapToGrid w:val="0"/>
          <w:sz w:val="20"/>
          <w:szCs w:val="20"/>
        </w:rPr>
        <w:t>î</w:t>
      </w:r>
      <w:r w:rsidRPr="009B238D">
        <w:rPr>
          <w:rFonts w:ascii="Trebuchet MS" w:eastAsia="Times New Roman" w:hAnsi="Trebuchet MS" w:cs="Times New Roman"/>
          <w:bCs/>
          <w:snapToGrid w:val="0"/>
          <w:sz w:val="20"/>
          <w:szCs w:val="20"/>
        </w:rPr>
        <w:t xml:space="preserve">nainte de depunerea cererii de </w:t>
      </w:r>
      <w:r w:rsidR="00955104">
        <w:rPr>
          <w:rFonts w:ascii="Trebuchet MS" w:eastAsia="Times New Roman" w:hAnsi="Trebuchet MS" w:cs="Times New Roman"/>
          <w:bCs/>
          <w:snapToGrid w:val="0"/>
          <w:sz w:val="20"/>
          <w:szCs w:val="20"/>
        </w:rPr>
        <w:t>î</w:t>
      </w:r>
      <w:r w:rsidRPr="009B238D">
        <w:rPr>
          <w:rFonts w:ascii="Trebuchet MS" w:eastAsia="Times New Roman" w:hAnsi="Trebuchet MS" w:cs="Times New Roman"/>
          <w:bCs/>
          <w:snapToGrid w:val="0"/>
          <w:sz w:val="20"/>
          <w:szCs w:val="20"/>
        </w:rPr>
        <w:t xml:space="preserve">nrolare, obligațiile de plată a impozitelor, taxelor și contribuțiilor de asigurări sociale către bugetele componente ale bugetului general consolidat, în conformitate cu prevederile legale în vigoare în România, </w:t>
      </w:r>
    </w:p>
    <w:p w14:paraId="5E010AA7" w14:textId="77777777" w:rsidR="009B238D" w:rsidRPr="009B238D" w:rsidRDefault="009B238D" w:rsidP="009B238D">
      <w:pPr>
        <w:spacing w:before="240" w:after="120" w:line="240" w:lineRule="auto"/>
        <w:ind w:left="360"/>
        <w:jc w:val="both"/>
        <w:rPr>
          <w:rFonts w:ascii="Trebuchet MS" w:eastAsia="Times New Roman" w:hAnsi="Trebuchet MS" w:cs="Times New Roman"/>
          <w:b/>
          <w:bCs/>
          <w:snapToGrid w:val="0"/>
          <w:sz w:val="20"/>
          <w:szCs w:val="20"/>
        </w:rPr>
      </w:pPr>
    </w:p>
    <w:p w14:paraId="69029D68" w14:textId="77777777" w:rsidR="009B238D" w:rsidRPr="009B238D" w:rsidRDefault="009B238D" w:rsidP="008E385F">
      <w:pPr>
        <w:numPr>
          <w:ilvl w:val="0"/>
          <w:numId w:val="5"/>
        </w:numPr>
        <w:shd w:val="clear" w:color="auto" w:fill="E6E6E6"/>
        <w:spacing w:after="120" w:line="240" w:lineRule="auto"/>
        <w:ind w:left="360"/>
        <w:jc w:val="both"/>
        <w:rPr>
          <w:rFonts w:ascii="Trebuchet MS" w:eastAsia="Times New Roman" w:hAnsi="Trebuchet MS" w:cs="Times New Roman"/>
          <w:b/>
          <w:bCs/>
          <w:snapToGrid w:val="0"/>
          <w:sz w:val="20"/>
          <w:szCs w:val="20"/>
        </w:rPr>
      </w:pPr>
      <w:r w:rsidRPr="009B238D">
        <w:rPr>
          <w:rFonts w:ascii="Trebuchet MS" w:eastAsia="Times New Roman" w:hAnsi="Trebuchet MS" w:cs="Times New Roman"/>
          <w:b/>
          <w:bCs/>
          <w:snapToGrid w:val="0"/>
          <w:sz w:val="20"/>
          <w:szCs w:val="20"/>
        </w:rPr>
        <w:t>Atestări</w:t>
      </w:r>
    </w:p>
    <w:p w14:paraId="245D83F0" w14:textId="14D7D9EE" w:rsidR="009B238D" w:rsidRPr="009B238D" w:rsidRDefault="009B238D" w:rsidP="009B238D">
      <w:pPr>
        <w:spacing w:after="0"/>
        <w:ind w:left="360"/>
        <w:jc w:val="both"/>
        <w:rPr>
          <w:rFonts w:ascii="Trebuchet MS" w:hAnsi="Trebuchet MS"/>
          <w:sz w:val="20"/>
          <w:szCs w:val="20"/>
        </w:rPr>
      </w:pPr>
      <w:r w:rsidRPr="009B238D">
        <w:rPr>
          <w:rFonts w:ascii="Trebuchet MS" w:hAnsi="Trebuchet MS"/>
          <w:sz w:val="20"/>
          <w:szCs w:val="20"/>
        </w:rPr>
        <w:t>Verificarea de</w:t>
      </w:r>
      <w:r w:rsidR="00955104">
        <w:rPr>
          <w:rFonts w:ascii="Trebuchet MS" w:hAnsi="Trebuchet MS"/>
          <w:sz w:val="20"/>
          <w:szCs w:val="20"/>
        </w:rPr>
        <w:t>ț</w:t>
      </w:r>
      <w:r w:rsidRPr="009B238D">
        <w:rPr>
          <w:rFonts w:ascii="Trebuchet MS" w:hAnsi="Trebuchet MS"/>
          <w:sz w:val="20"/>
          <w:szCs w:val="20"/>
        </w:rPr>
        <w:t>inerii atestatului ANRE de tip B</w:t>
      </w:r>
      <w:r w:rsidRPr="009B238D">
        <w:t xml:space="preserve"> sau </w:t>
      </w:r>
      <w:r w:rsidRPr="009B238D">
        <w:rPr>
          <w:rFonts w:ascii="Trebuchet MS" w:hAnsi="Trebuchet MS"/>
          <w:sz w:val="20"/>
          <w:szCs w:val="20"/>
        </w:rPr>
        <w:t xml:space="preserve">alte atestate care includ competențele de tip B, aflat/e în termen de valabilitate la data depunerii </w:t>
      </w:r>
      <w:r w:rsidR="001E3D14">
        <w:rPr>
          <w:rFonts w:ascii="Trebuchet MS" w:hAnsi="Trebuchet MS"/>
          <w:sz w:val="20"/>
          <w:szCs w:val="20"/>
        </w:rPr>
        <w:t>cererii de înrolare</w:t>
      </w:r>
      <w:r w:rsidRPr="009B238D">
        <w:rPr>
          <w:rFonts w:ascii="Trebuchet MS" w:hAnsi="Trebuchet MS"/>
          <w:sz w:val="20"/>
          <w:szCs w:val="20"/>
        </w:rPr>
        <w:t xml:space="preserve"> se va realiza </w:t>
      </w:r>
      <w:r w:rsidR="001E3D14">
        <w:rPr>
          <w:rFonts w:ascii="Trebuchet MS" w:hAnsi="Trebuchet MS"/>
          <w:sz w:val="20"/>
          <w:szCs w:val="20"/>
        </w:rPr>
        <w:t>î</w:t>
      </w:r>
      <w:r w:rsidRPr="009B238D">
        <w:rPr>
          <w:rFonts w:ascii="Trebuchet MS" w:hAnsi="Trebuchet MS"/>
          <w:sz w:val="20"/>
          <w:szCs w:val="20"/>
        </w:rPr>
        <w:t>n mod automat de c</w:t>
      </w:r>
      <w:r w:rsidR="0005257B">
        <w:rPr>
          <w:rFonts w:ascii="Trebuchet MS" w:hAnsi="Trebuchet MS"/>
          <w:sz w:val="20"/>
          <w:szCs w:val="20"/>
        </w:rPr>
        <w:t>ă</w:t>
      </w:r>
      <w:r w:rsidRPr="009B238D">
        <w:rPr>
          <w:rFonts w:ascii="Trebuchet MS" w:hAnsi="Trebuchet MS"/>
          <w:sz w:val="20"/>
          <w:szCs w:val="20"/>
        </w:rPr>
        <w:t xml:space="preserve">tre sistemul informatic </w:t>
      </w:r>
      <w:r w:rsidR="00665C34">
        <w:rPr>
          <w:rFonts w:ascii="Trebuchet MS" w:hAnsi="Trebuchet MS"/>
          <w:sz w:val="20"/>
          <w:szCs w:val="20"/>
        </w:rPr>
        <w:t>prin interogarea</w:t>
      </w:r>
      <w:r w:rsidRPr="009B238D">
        <w:rPr>
          <w:rFonts w:ascii="Trebuchet MS" w:hAnsi="Trebuchet MS"/>
          <w:sz w:val="20"/>
          <w:szCs w:val="20"/>
        </w:rPr>
        <w:t xml:space="preserve"> baze</w:t>
      </w:r>
      <w:r w:rsidR="00665C34">
        <w:rPr>
          <w:rFonts w:ascii="Trebuchet MS" w:hAnsi="Trebuchet MS"/>
          <w:sz w:val="20"/>
          <w:szCs w:val="20"/>
        </w:rPr>
        <w:t>i</w:t>
      </w:r>
      <w:r w:rsidRPr="009B238D">
        <w:rPr>
          <w:rFonts w:ascii="Trebuchet MS" w:hAnsi="Trebuchet MS"/>
          <w:sz w:val="20"/>
          <w:szCs w:val="20"/>
        </w:rPr>
        <w:t xml:space="preserve"> de date ale ANRE.</w:t>
      </w:r>
    </w:p>
    <w:p w14:paraId="329B49E8" w14:textId="77777777" w:rsidR="009B238D" w:rsidRPr="009B238D" w:rsidRDefault="009B238D" w:rsidP="009B238D">
      <w:pPr>
        <w:spacing w:after="0"/>
        <w:ind w:left="360"/>
        <w:jc w:val="both"/>
        <w:rPr>
          <w:rFonts w:ascii="Trebuchet MS" w:hAnsi="Trebuchet MS"/>
          <w:sz w:val="20"/>
          <w:szCs w:val="20"/>
        </w:rPr>
      </w:pPr>
    </w:p>
    <w:p w14:paraId="0A6F1A35" w14:textId="596C3603" w:rsidR="009B238D" w:rsidRDefault="009B238D" w:rsidP="009B238D">
      <w:pPr>
        <w:spacing w:after="120"/>
        <w:ind w:left="360"/>
        <w:jc w:val="both"/>
        <w:rPr>
          <w:rFonts w:ascii="Trebuchet MS" w:hAnsi="Trebuchet MS"/>
          <w:i/>
          <w:sz w:val="20"/>
          <w:szCs w:val="20"/>
          <w:highlight w:val="lightGray"/>
        </w:rPr>
      </w:pPr>
      <w:r w:rsidRPr="009B238D">
        <w:rPr>
          <w:rFonts w:ascii="Trebuchet MS" w:hAnsi="Trebuchet MS"/>
          <w:i/>
          <w:sz w:val="20"/>
          <w:szCs w:val="20"/>
          <w:highlight w:val="lightGray"/>
        </w:rPr>
        <w:t>Criteriu de eligibilitate verificat</w:t>
      </w:r>
    </w:p>
    <w:p w14:paraId="4D43D112" w14:textId="37D040B9" w:rsidR="009B238D" w:rsidRDefault="009B238D" w:rsidP="009B238D">
      <w:pPr>
        <w:spacing w:after="0"/>
        <w:ind w:left="360"/>
        <w:jc w:val="both"/>
        <w:rPr>
          <w:rFonts w:ascii="Trebuchet MS" w:hAnsi="Trebuchet MS"/>
          <w:sz w:val="20"/>
          <w:szCs w:val="20"/>
        </w:rPr>
      </w:pPr>
      <w:r>
        <w:rPr>
          <w:rFonts w:ascii="Trebuchet MS" w:hAnsi="Trebuchet MS"/>
          <w:sz w:val="20"/>
          <w:szCs w:val="20"/>
        </w:rPr>
        <w:t>O</w:t>
      </w:r>
      <w:r w:rsidRPr="00024E38">
        <w:rPr>
          <w:rFonts w:ascii="Trebuchet MS" w:hAnsi="Trebuchet MS"/>
          <w:sz w:val="20"/>
          <w:szCs w:val="20"/>
        </w:rPr>
        <w:t>peratorul</w:t>
      </w:r>
      <w:r>
        <w:rPr>
          <w:rFonts w:ascii="Trebuchet MS" w:hAnsi="Trebuchet MS"/>
          <w:sz w:val="20"/>
          <w:szCs w:val="20"/>
        </w:rPr>
        <w:t xml:space="preserve"> economic</w:t>
      </w:r>
      <w:r w:rsidRPr="00024E38">
        <w:rPr>
          <w:rFonts w:ascii="Trebuchet MS" w:hAnsi="Trebuchet MS"/>
          <w:sz w:val="20"/>
          <w:szCs w:val="20"/>
        </w:rPr>
        <w:t xml:space="preserve"> are cunoștințele și competențele necesare pentru a desfășura activități specifice în domeniul energiei electrice. </w:t>
      </w:r>
      <w:r>
        <w:rPr>
          <w:rFonts w:ascii="Trebuchet MS" w:hAnsi="Trebuchet MS"/>
          <w:sz w:val="20"/>
          <w:szCs w:val="20"/>
        </w:rPr>
        <w:t>A</w:t>
      </w:r>
      <w:r w:rsidRPr="00024E38">
        <w:rPr>
          <w:rFonts w:ascii="Trebuchet MS" w:hAnsi="Trebuchet MS"/>
          <w:sz w:val="20"/>
          <w:szCs w:val="20"/>
        </w:rPr>
        <w:t>testate</w:t>
      </w:r>
      <w:r>
        <w:rPr>
          <w:rFonts w:ascii="Trebuchet MS" w:hAnsi="Trebuchet MS"/>
          <w:sz w:val="20"/>
          <w:szCs w:val="20"/>
        </w:rPr>
        <w:t>le</w:t>
      </w:r>
      <w:r w:rsidRPr="00024E38">
        <w:rPr>
          <w:rFonts w:ascii="Trebuchet MS" w:hAnsi="Trebuchet MS"/>
          <w:sz w:val="20"/>
          <w:szCs w:val="20"/>
        </w:rPr>
        <w:t xml:space="preserve"> sunt emise de </w:t>
      </w:r>
      <w:r>
        <w:rPr>
          <w:rFonts w:ascii="Trebuchet MS" w:hAnsi="Trebuchet MS"/>
          <w:sz w:val="20"/>
          <w:szCs w:val="20"/>
        </w:rPr>
        <w:t>c</w:t>
      </w:r>
      <w:r w:rsidR="0005257B">
        <w:rPr>
          <w:rFonts w:ascii="Trebuchet MS" w:hAnsi="Trebuchet MS"/>
          <w:sz w:val="20"/>
          <w:szCs w:val="20"/>
        </w:rPr>
        <w:t>ă</w:t>
      </w:r>
      <w:r>
        <w:rPr>
          <w:rFonts w:ascii="Trebuchet MS" w:hAnsi="Trebuchet MS"/>
          <w:sz w:val="20"/>
          <w:szCs w:val="20"/>
        </w:rPr>
        <w:t xml:space="preserve">tre </w:t>
      </w:r>
      <w:r w:rsidRPr="00024E38">
        <w:rPr>
          <w:rFonts w:ascii="Trebuchet MS" w:hAnsi="Trebuchet MS"/>
          <w:sz w:val="20"/>
          <w:szCs w:val="20"/>
        </w:rPr>
        <w:t xml:space="preserve">Autoritatea Națională de Reglementare în </w:t>
      </w:r>
      <w:r>
        <w:rPr>
          <w:rFonts w:ascii="Trebuchet MS" w:hAnsi="Trebuchet MS"/>
          <w:sz w:val="20"/>
          <w:szCs w:val="20"/>
        </w:rPr>
        <w:t>d</w:t>
      </w:r>
      <w:r w:rsidRPr="00024E38">
        <w:rPr>
          <w:rFonts w:ascii="Trebuchet MS" w:hAnsi="Trebuchet MS"/>
          <w:sz w:val="20"/>
          <w:szCs w:val="20"/>
        </w:rPr>
        <w:t xml:space="preserve">omeniul Energiei (ANRE) și certifică faptul că operatorul respectă standardele de calificare profesională și are experiența necesară pentru a realiza lucrări în siguranță și conform </w:t>
      </w:r>
      <w:r>
        <w:rPr>
          <w:rFonts w:ascii="Trebuchet MS" w:hAnsi="Trebuchet MS"/>
          <w:sz w:val="20"/>
          <w:szCs w:val="20"/>
        </w:rPr>
        <w:t>standardelor</w:t>
      </w:r>
      <w:r w:rsidRPr="00024E38">
        <w:rPr>
          <w:rFonts w:ascii="Trebuchet MS" w:hAnsi="Trebuchet MS"/>
          <w:sz w:val="20"/>
          <w:szCs w:val="20"/>
        </w:rPr>
        <w:t xml:space="preserve"> legale</w:t>
      </w:r>
      <w:r>
        <w:rPr>
          <w:rFonts w:ascii="Trebuchet MS" w:hAnsi="Trebuchet MS"/>
          <w:sz w:val="20"/>
          <w:szCs w:val="20"/>
        </w:rPr>
        <w:t>, tehnice si de siguran</w:t>
      </w:r>
      <w:r w:rsidR="0005257B">
        <w:rPr>
          <w:rFonts w:ascii="Trebuchet MS" w:hAnsi="Trebuchet MS"/>
          <w:sz w:val="20"/>
          <w:szCs w:val="20"/>
        </w:rPr>
        <w:t>ță</w:t>
      </w:r>
      <w:r w:rsidRPr="00024E38">
        <w:rPr>
          <w:rFonts w:ascii="Trebuchet MS" w:hAnsi="Trebuchet MS"/>
          <w:sz w:val="20"/>
          <w:szCs w:val="20"/>
        </w:rPr>
        <w:t>.</w:t>
      </w:r>
    </w:p>
    <w:p w14:paraId="3DB87EB3" w14:textId="77777777" w:rsidR="009B238D" w:rsidRDefault="009B238D" w:rsidP="009B238D">
      <w:pPr>
        <w:rPr>
          <w:rFonts w:ascii="Trebuchet MS" w:hAnsi="Trebuchet MS"/>
          <w:b/>
          <w:sz w:val="20"/>
          <w:szCs w:val="20"/>
          <w:highlight w:val="yellow"/>
        </w:rPr>
      </w:pPr>
    </w:p>
    <w:p w14:paraId="69E166BA" w14:textId="77777777" w:rsidR="009B238D" w:rsidRPr="00AF5967" w:rsidRDefault="009B238D" w:rsidP="008E385F">
      <w:pPr>
        <w:pStyle w:val="criterii"/>
        <w:numPr>
          <w:ilvl w:val="0"/>
          <w:numId w:val="5"/>
        </w:numPr>
        <w:spacing w:before="0"/>
        <w:ind w:left="360"/>
        <w:rPr>
          <w:szCs w:val="20"/>
        </w:rPr>
      </w:pPr>
      <w:r>
        <w:rPr>
          <w:szCs w:val="20"/>
        </w:rPr>
        <w:t>I</w:t>
      </w:r>
      <w:r w:rsidRPr="00AF5967">
        <w:rPr>
          <w:szCs w:val="20"/>
        </w:rPr>
        <w:t xml:space="preserve">dentificarea reprezentantului legal al </w:t>
      </w:r>
      <w:r>
        <w:rPr>
          <w:szCs w:val="20"/>
        </w:rPr>
        <w:t>solicitantului</w:t>
      </w:r>
    </w:p>
    <w:p w14:paraId="072ED546" w14:textId="2493831A" w:rsidR="009B238D" w:rsidRDefault="009B238D" w:rsidP="009B238D">
      <w:pPr>
        <w:spacing w:after="0"/>
        <w:ind w:left="360"/>
        <w:jc w:val="both"/>
        <w:rPr>
          <w:rFonts w:ascii="Trebuchet MS" w:hAnsi="Trebuchet MS"/>
          <w:sz w:val="20"/>
          <w:szCs w:val="20"/>
        </w:rPr>
      </w:pPr>
      <w:r w:rsidRPr="0044173F">
        <w:rPr>
          <w:rFonts w:ascii="Trebuchet MS" w:hAnsi="Trebuchet MS"/>
          <w:sz w:val="20"/>
          <w:szCs w:val="20"/>
        </w:rPr>
        <w:t xml:space="preserve">Verificarea </w:t>
      </w:r>
      <w:r>
        <w:rPr>
          <w:rFonts w:ascii="Trebuchet MS" w:hAnsi="Trebuchet MS"/>
          <w:sz w:val="20"/>
          <w:szCs w:val="20"/>
        </w:rPr>
        <w:t>identit</w:t>
      </w:r>
      <w:r w:rsidR="0005257B">
        <w:rPr>
          <w:rFonts w:ascii="Trebuchet MS" w:hAnsi="Trebuchet MS"/>
          <w:sz w:val="20"/>
          <w:szCs w:val="20"/>
        </w:rPr>
        <w:t>ăț</w:t>
      </w:r>
      <w:r>
        <w:rPr>
          <w:rFonts w:ascii="Trebuchet MS" w:hAnsi="Trebuchet MS"/>
          <w:sz w:val="20"/>
          <w:szCs w:val="20"/>
        </w:rPr>
        <w:t xml:space="preserve">ii reprezentantului legal al </w:t>
      </w:r>
      <w:r w:rsidRPr="0044173F">
        <w:rPr>
          <w:rFonts w:ascii="Trebuchet MS" w:hAnsi="Trebuchet MS"/>
          <w:sz w:val="20"/>
          <w:szCs w:val="20"/>
        </w:rPr>
        <w:t>solicitantului se v</w:t>
      </w:r>
      <w:r>
        <w:rPr>
          <w:rFonts w:ascii="Trebuchet MS" w:hAnsi="Trebuchet MS"/>
          <w:sz w:val="20"/>
          <w:szCs w:val="20"/>
        </w:rPr>
        <w:t>a</w:t>
      </w:r>
      <w:r w:rsidRPr="0044173F">
        <w:rPr>
          <w:rFonts w:ascii="Trebuchet MS" w:hAnsi="Trebuchet MS"/>
          <w:sz w:val="20"/>
          <w:szCs w:val="20"/>
        </w:rPr>
        <w:t xml:space="preserve"> realiza </w:t>
      </w:r>
      <w:r w:rsidR="0005257B">
        <w:rPr>
          <w:rFonts w:ascii="Trebuchet MS" w:hAnsi="Trebuchet MS"/>
          <w:sz w:val="20"/>
          <w:szCs w:val="20"/>
        </w:rPr>
        <w:t>î</w:t>
      </w:r>
      <w:r w:rsidRPr="0044173F">
        <w:rPr>
          <w:rFonts w:ascii="Trebuchet MS" w:hAnsi="Trebuchet MS"/>
          <w:sz w:val="20"/>
          <w:szCs w:val="20"/>
        </w:rPr>
        <w:t>n mod automat de c</w:t>
      </w:r>
      <w:r w:rsidR="0005257B">
        <w:rPr>
          <w:rFonts w:ascii="Trebuchet MS" w:hAnsi="Trebuchet MS"/>
          <w:sz w:val="20"/>
          <w:szCs w:val="20"/>
        </w:rPr>
        <w:t>ă</w:t>
      </w:r>
      <w:r w:rsidRPr="0044173F">
        <w:rPr>
          <w:rFonts w:ascii="Trebuchet MS" w:hAnsi="Trebuchet MS"/>
          <w:sz w:val="20"/>
          <w:szCs w:val="20"/>
        </w:rPr>
        <w:t xml:space="preserve">tre sistemul informatic la momentul </w:t>
      </w:r>
      <w:r w:rsidR="0005257B">
        <w:rPr>
          <w:rFonts w:ascii="Trebuchet MS" w:hAnsi="Trebuchet MS"/>
          <w:sz w:val="20"/>
          <w:szCs w:val="20"/>
        </w:rPr>
        <w:t>î</w:t>
      </w:r>
      <w:r w:rsidRPr="0044173F">
        <w:rPr>
          <w:rFonts w:ascii="Trebuchet MS" w:hAnsi="Trebuchet MS"/>
          <w:sz w:val="20"/>
          <w:szCs w:val="20"/>
        </w:rPr>
        <w:t>nrol</w:t>
      </w:r>
      <w:r w:rsidR="0005257B">
        <w:rPr>
          <w:rFonts w:ascii="Trebuchet MS" w:hAnsi="Trebuchet MS"/>
          <w:sz w:val="20"/>
          <w:szCs w:val="20"/>
        </w:rPr>
        <w:t>ă</w:t>
      </w:r>
      <w:r w:rsidRPr="0044173F">
        <w:rPr>
          <w:rFonts w:ascii="Trebuchet MS" w:hAnsi="Trebuchet MS"/>
          <w:sz w:val="20"/>
          <w:szCs w:val="20"/>
        </w:rPr>
        <w:t>rii</w:t>
      </w:r>
      <w:r>
        <w:rPr>
          <w:rFonts w:ascii="Trebuchet MS" w:hAnsi="Trebuchet MS"/>
          <w:sz w:val="20"/>
          <w:szCs w:val="20"/>
        </w:rPr>
        <w:t>, prin interogarea bazelor de date ale eviden</w:t>
      </w:r>
      <w:r w:rsidR="0005257B">
        <w:rPr>
          <w:rFonts w:ascii="Trebuchet MS" w:hAnsi="Trebuchet MS"/>
          <w:sz w:val="20"/>
          <w:szCs w:val="20"/>
        </w:rPr>
        <w:t>ț</w:t>
      </w:r>
      <w:r>
        <w:rPr>
          <w:rFonts w:ascii="Trebuchet MS" w:hAnsi="Trebuchet MS"/>
          <w:sz w:val="20"/>
          <w:szCs w:val="20"/>
        </w:rPr>
        <w:t>ei popula</w:t>
      </w:r>
      <w:r w:rsidR="0005257B">
        <w:rPr>
          <w:rFonts w:ascii="Trebuchet MS" w:hAnsi="Trebuchet MS"/>
          <w:sz w:val="20"/>
          <w:szCs w:val="20"/>
        </w:rPr>
        <w:t>ț</w:t>
      </w:r>
      <w:r>
        <w:rPr>
          <w:rFonts w:ascii="Trebuchet MS" w:hAnsi="Trebuchet MS"/>
          <w:sz w:val="20"/>
          <w:szCs w:val="20"/>
        </w:rPr>
        <w:t>iei.</w:t>
      </w:r>
    </w:p>
    <w:p w14:paraId="0FE2BC5B" w14:textId="77777777" w:rsidR="007505B3" w:rsidRPr="009119D9" w:rsidRDefault="007505B3" w:rsidP="009119D9">
      <w:pPr>
        <w:rPr>
          <w:rFonts w:ascii="Trebuchet MS" w:hAnsi="Trebuchet MS"/>
          <w:sz w:val="20"/>
          <w:szCs w:val="20"/>
        </w:rPr>
      </w:pPr>
    </w:p>
    <w:p w14:paraId="356926FD" w14:textId="15A6EDC8" w:rsidR="00296457" w:rsidRPr="00AF5967" w:rsidRDefault="00296457" w:rsidP="008E385F">
      <w:pPr>
        <w:pStyle w:val="Titlu3"/>
        <w:numPr>
          <w:ilvl w:val="2"/>
          <w:numId w:val="4"/>
        </w:numPr>
        <w:spacing w:before="0"/>
        <w:jc w:val="both"/>
        <w:rPr>
          <w:rFonts w:ascii="Trebuchet MS" w:eastAsiaTheme="minorHAnsi" w:hAnsi="Trebuchet MS" w:cstheme="minorBidi"/>
          <w:b/>
          <w:bCs/>
          <w:color w:val="0070C0"/>
          <w:sz w:val="20"/>
          <w:szCs w:val="20"/>
        </w:rPr>
      </w:pPr>
      <w:bookmarkStart w:id="47" w:name="_Toc177052671"/>
      <w:r>
        <w:rPr>
          <w:rFonts w:ascii="Trebuchet MS" w:eastAsiaTheme="minorHAnsi" w:hAnsi="Trebuchet MS" w:cstheme="minorBidi"/>
          <w:b/>
          <w:bCs/>
          <w:color w:val="0070C0"/>
          <w:sz w:val="20"/>
          <w:szCs w:val="20"/>
        </w:rPr>
        <w:t xml:space="preserve">Documente necesare </w:t>
      </w:r>
      <w:r w:rsidR="00B36210">
        <w:rPr>
          <w:rFonts w:ascii="Trebuchet MS" w:eastAsiaTheme="minorHAnsi" w:hAnsi="Trebuchet MS" w:cstheme="minorBidi"/>
          <w:b/>
          <w:bCs/>
          <w:color w:val="0070C0"/>
          <w:sz w:val="20"/>
          <w:szCs w:val="20"/>
        </w:rPr>
        <w:t xml:space="preserve">pentru </w:t>
      </w:r>
      <w:r>
        <w:rPr>
          <w:rFonts w:ascii="Trebuchet MS" w:eastAsiaTheme="minorHAnsi" w:hAnsi="Trebuchet MS" w:cstheme="minorBidi"/>
          <w:b/>
          <w:bCs/>
          <w:color w:val="0070C0"/>
          <w:sz w:val="20"/>
          <w:szCs w:val="20"/>
        </w:rPr>
        <w:t>constituire</w:t>
      </w:r>
      <w:r w:rsidR="00B36210">
        <w:rPr>
          <w:rFonts w:ascii="Trebuchet MS" w:eastAsiaTheme="minorHAnsi" w:hAnsi="Trebuchet MS" w:cstheme="minorBidi"/>
          <w:b/>
          <w:bCs/>
          <w:color w:val="0070C0"/>
          <w:sz w:val="20"/>
          <w:szCs w:val="20"/>
        </w:rPr>
        <w:t>a</w:t>
      </w:r>
      <w:r>
        <w:rPr>
          <w:rFonts w:ascii="Trebuchet MS" w:eastAsiaTheme="minorHAnsi" w:hAnsi="Trebuchet MS" w:cstheme="minorBidi"/>
          <w:b/>
          <w:bCs/>
          <w:color w:val="0070C0"/>
          <w:sz w:val="20"/>
          <w:szCs w:val="20"/>
        </w:rPr>
        <w:t xml:space="preserve"> dosar</w:t>
      </w:r>
      <w:r w:rsidR="00B36210">
        <w:rPr>
          <w:rFonts w:ascii="Trebuchet MS" w:eastAsiaTheme="minorHAnsi" w:hAnsi="Trebuchet MS" w:cstheme="minorBidi"/>
          <w:b/>
          <w:bCs/>
          <w:color w:val="0070C0"/>
          <w:sz w:val="20"/>
          <w:szCs w:val="20"/>
        </w:rPr>
        <w:t>ului</w:t>
      </w:r>
      <w:r>
        <w:rPr>
          <w:rFonts w:ascii="Trebuchet MS" w:eastAsiaTheme="minorHAnsi" w:hAnsi="Trebuchet MS" w:cstheme="minorBidi"/>
          <w:b/>
          <w:bCs/>
          <w:color w:val="0070C0"/>
          <w:sz w:val="20"/>
          <w:szCs w:val="20"/>
        </w:rPr>
        <w:t xml:space="preserve"> </w:t>
      </w:r>
      <w:r w:rsidR="009119D9">
        <w:rPr>
          <w:rFonts w:ascii="Trebuchet MS" w:eastAsiaTheme="minorHAnsi" w:hAnsi="Trebuchet MS" w:cstheme="minorBidi"/>
          <w:b/>
          <w:bCs/>
          <w:color w:val="0070C0"/>
          <w:sz w:val="20"/>
          <w:szCs w:val="20"/>
        </w:rPr>
        <w:t>BENEFICIARULUI FINAL</w:t>
      </w:r>
      <w:bookmarkEnd w:id="47"/>
    </w:p>
    <w:p w14:paraId="0C4ED180" w14:textId="77777777" w:rsidR="00D77BC1" w:rsidRPr="00AF5967" w:rsidRDefault="00D77BC1" w:rsidP="00D77BC1">
      <w:pPr>
        <w:spacing w:after="0"/>
        <w:jc w:val="both"/>
        <w:rPr>
          <w:rFonts w:ascii="Trebuchet MS" w:hAnsi="Trebuchet MS"/>
          <w:sz w:val="20"/>
          <w:szCs w:val="20"/>
          <w:lang w:eastAsia="ar-SA"/>
        </w:rPr>
      </w:pPr>
    </w:p>
    <w:p w14:paraId="1B4001F5" w14:textId="47F15C44" w:rsidR="0059391A" w:rsidRDefault="00697BC5" w:rsidP="00F06C2F">
      <w:pPr>
        <w:pStyle w:val="criterii"/>
        <w:spacing w:before="120"/>
        <w:rPr>
          <w:szCs w:val="20"/>
        </w:rPr>
      </w:pPr>
      <w:r>
        <w:rPr>
          <w:szCs w:val="20"/>
        </w:rPr>
        <w:t xml:space="preserve">1. </w:t>
      </w:r>
      <w:r w:rsidR="0059391A">
        <w:rPr>
          <w:szCs w:val="20"/>
        </w:rPr>
        <w:t>Document de identitate</w:t>
      </w:r>
    </w:p>
    <w:p w14:paraId="250886ED" w14:textId="4A1938EA" w:rsidR="0059391A" w:rsidRDefault="00AF180F" w:rsidP="00AF180F">
      <w:pPr>
        <w:pStyle w:val="criterii"/>
        <w:shd w:val="clear" w:color="auto" w:fill="auto"/>
        <w:spacing w:before="120"/>
        <w:ind w:left="360"/>
        <w:rPr>
          <w:b w:val="0"/>
          <w:szCs w:val="20"/>
        </w:rPr>
      </w:pPr>
      <w:r w:rsidRPr="000453FE">
        <w:rPr>
          <w:b w:val="0"/>
          <w:szCs w:val="20"/>
        </w:rPr>
        <w:t>Pentru dovedirea identit</w:t>
      </w:r>
      <w:r w:rsidR="00F7420C">
        <w:rPr>
          <w:b w:val="0"/>
          <w:szCs w:val="20"/>
        </w:rPr>
        <w:t>ăț</w:t>
      </w:r>
      <w:r w:rsidRPr="000453FE">
        <w:rPr>
          <w:b w:val="0"/>
          <w:szCs w:val="20"/>
        </w:rPr>
        <w:t xml:space="preserve">ii beneficiarului final, se va include </w:t>
      </w:r>
      <w:r w:rsidR="00F7420C">
        <w:rPr>
          <w:b w:val="0"/>
          <w:szCs w:val="20"/>
        </w:rPr>
        <w:t>î</w:t>
      </w:r>
      <w:r w:rsidRPr="000453FE">
        <w:rPr>
          <w:b w:val="0"/>
          <w:szCs w:val="20"/>
        </w:rPr>
        <w:t>n dosarul de finan</w:t>
      </w:r>
      <w:r w:rsidR="00D85FCA">
        <w:rPr>
          <w:b w:val="0"/>
          <w:szCs w:val="20"/>
        </w:rPr>
        <w:t>ț</w:t>
      </w:r>
      <w:r w:rsidRPr="000453FE">
        <w:rPr>
          <w:b w:val="0"/>
          <w:szCs w:val="20"/>
        </w:rPr>
        <w:t>are un document de identitate valabil.</w:t>
      </w:r>
    </w:p>
    <w:p w14:paraId="67ED1265" w14:textId="77777777" w:rsidR="003F126A" w:rsidRDefault="003F126A" w:rsidP="00AF180F">
      <w:pPr>
        <w:pStyle w:val="criterii"/>
        <w:shd w:val="clear" w:color="auto" w:fill="auto"/>
        <w:spacing w:before="120"/>
        <w:ind w:left="360"/>
        <w:rPr>
          <w:b w:val="0"/>
          <w:i/>
          <w:szCs w:val="20"/>
        </w:rPr>
      </w:pPr>
    </w:p>
    <w:p w14:paraId="220A77F1" w14:textId="2EB3E439" w:rsidR="003F126A" w:rsidRPr="000453FE" w:rsidRDefault="003F126A" w:rsidP="00AF180F">
      <w:pPr>
        <w:pStyle w:val="criterii"/>
        <w:shd w:val="clear" w:color="auto" w:fill="auto"/>
        <w:spacing w:before="120"/>
        <w:ind w:left="360"/>
        <w:rPr>
          <w:b w:val="0"/>
          <w:i/>
          <w:szCs w:val="20"/>
        </w:rPr>
      </w:pPr>
      <w:r w:rsidRPr="009119D9">
        <w:rPr>
          <w:b w:val="0"/>
          <w:i/>
          <w:szCs w:val="20"/>
          <w:highlight w:val="lightGray"/>
        </w:rPr>
        <w:t>Criteriu eligibilitate</w:t>
      </w:r>
      <w:r w:rsidR="009B238D">
        <w:rPr>
          <w:b w:val="0"/>
          <w:i/>
          <w:szCs w:val="20"/>
          <w:highlight w:val="lightGray"/>
        </w:rPr>
        <w:t xml:space="preserve"> verificat</w:t>
      </w:r>
    </w:p>
    <w:p w14:paraId="3C93AA74" w14:textId="77777777" w:rsidR="009119D9" w:rsidRPr="009119D9" w:rsidRDefault="003F126A" w:rsidP="008E385F">
      <w:pPr>
        <w:pStyle w:val="criterii"/>
        <w:numPr>
          <w:ilvl w:val="0"/>
          <w:numId w:val="15"/>
        </w:numPr>
        <w:shd w:val="clear" w:color="auto" w:fill="auto"/>
        <w:spacing w:before="120"/>
        <w:rPr>
          <w:b w:val="0"/>
          <w:szCs w:val="20"/>
        </w:rPr>
      </w:pPr>
      <w:r>
        <w:rPr>
          <w:b w:val="0"/>
          <w:szCs w:val="20"/>
        </w:rPr>
        <w:t xml:space="preserve">Beneficiarul final </w:t>
      </w:r>
      <w:r w:rsidRPr="003F126A">
        <w:rPr>
          <w:b w:val="0"/>
          <w:szCs w:val="20"/>
        </w:rPr>
        <w:t xml:space="preserve">este persoană fizică cu domiciliul în România, iar adresa de domiciliu precizată în </w:t>
      </w:r>
      <w:r w:rsidRPr="009119D9">
        <w:rPr>
          <w:b w:val="0"/>
          <w:szCs w:val="20"/>
        </w:rPr>
        <w:t>Cartea de identitate corespunde cu adresa clădirii rezidențiale obiect al proiectului;</w:t>
      </w:r>
    </w:p>
    <w:p w14:paraId="0562C905" w14:textId="701156A6" w:rsidR="00CA6862" w:rsidRDefault="00EE682A" w:rsidP="00CA6862">
      <w:pPr>
        <w:pStyle w:val="criterii"/>
        <w:numPr>
          <w:ilvl w:val="0"/>
          <w:numId w:val="15"/>
        </w:numPr>
        <w:shd w:val="clear" w:color="auto" w:fill="auto"/>
        <w:spacing w:before="120"/>
        <w:rPr>
          <w:b w:val="0"/>
          <w:szCs w:val="20"/>
        </w:rPr>
      </w:pPr>
      <w:r>
        <w:rPr>
          <w:szCs w:val="20"/>
        </w:rPr>
        <w:t>Doar p</w:t>
      </w:r>
      <w:r w:rsidR="00B33134" w:rsidRPr="00B33134">
        <w:rPr>
          <w:szCs w:val="20"/>
        </w:rPr>
        <w:t>entru Etapa I, Componenta A</w:t>
      </w:r>
      <w:r>
        <w:rPr>
          <w:szCs w:val="20"/>
        </w:rPr>
        <w:t>:</w:t>
      </w:r>
      <w:r w:rsidR="00B33134">
        <w:rPr>
          <w:b w:val="0"/>
          <w:szCs w:val="20"/>
        </w:rPr>
        <w:t xml:space="preserve"> </w:t>
      </w:r>
      <w:r w:rsidR="006829AA" w:rsidRPr="009119D9">
        <w:rPr>
          <w:b w:val="0"/>
          <w:szCs w:val="20"/>
        </w:rPr>
        <w:t xml:space="preserve">Beneficiarul final se regăsește pe Lista persoanelor vulnerabile, </w:t>
      </w:r>
      <w:r w:rsidR="00930966">
        <w:rPr>
          <w:b w:val="0"/>
          <w:szCs w:val="20"/>
        </w:rPr>
        <w:t xml:space="preserve">preluată </w:t>
      </w:r>
      <w:r w:rsidR="006829AA" w:rsidRPr="009119D9">
        <w:rPr>
          <w:b w:val="0"/>
          <w:szCs w:val="20"/>
        </w:rPr>
        <w:t>de c</w:t>
      </w:r>
      <w:r w:rsidR="00672B1C">
        <w:rPr>
          <w:b w:val="0"/>
          <w:szCs w:val="20"/>
        </w:rPr>
        <w:t>ă</w:t>
      </w:r>
      <w:r w:rsidR="006829AA" w:rsidRPr="009119D9">
        <w:rPr>
          <w:b w:val="0"/>
          <w:szCs w:val="20"/>
        </w:rPr>
        <w:t xml:space="preserve">tre </w:t>
      </w:r>
      <w:r w:rsidR="0088663F">
        <w:rPr>
          <w:b w:val="0"/>
          <w:szCs w:val="20"/>
        </w:rPr>
        <w:t>MIPE</w:t>
      </w:r>
      <w:r w:rsidR="00930966">
        <w:rPr>
          <w:b w:val="0"/>
          <w:szCs w:val="20"/>
        </w:rPr>
        <w:t>,</w:t>
      </w:r>
      <w:r w:rsidR="00930966" w:rsidRPr="00930966">
        <w:t xml:space="preserve"> </w:t>
      </w:r>
      <w:r w:rsidR="00930966" w:rsidRPr="00C66460">
        <w:t xml:space="preserve">în baza datelor colectate și existente la nivel național </w:t>
      </w:r>
      <w:r w:rsidR="00930966" w:rsidRPr="004647B4">
        <w:t>de către Programul Operațional Ajutorarea Persoanelor Dezavantajate (POAD)</w:t>
      </w:r>
    </w:p>
    <w:p w14:paraId="2E3FA61B" w14:textId="5193D731" w:rsidR="003F126A" w:rsidRPr="00CA6862" w:rsidRDefault="005B735C" w:rsidP="00CA6862">
      <w:pPr>
        <w:pStyle w:val="criterii"/>
        <w:numPr>
          <w:ilvl w:val="0"/>
          <w:numId w:val="15"/>
        </w:numPr>
        <w:shd w:val="clear" w:color="auto" w:fill="auto"/>
        <w:spacing w:before="120"/>
        <w:rPr>
          <w:b w:val="0"/>
          <w:szCs w:val="20"/>
        </w:rPr>
      </w:pPr>
      <w:r>
        <w:rPr>
          <w:szCs w:val="20"/>
        </w:rPr>
        <w:t>Doar p</w:t>
      </w:r>
      <w:r w:rsidRPr="00B33134">
        <w:rPr>
          <w:szCs w:val="20"/>
        </w:rPr>
        <w:t>entru Etapa I, Componenta A</w:t>
      </w:r>
      <w:r>
        <w:rPr>
          <w:szCs w:val="20"/>
        </w:rPr>
        <w:t>:</w:t>
      </w:r>
      <w:r w:rsidRPr="00CA6862">
        <w:rPr>
          <w:b w:val="0"/>
          <w:szCs w:val="20"/>
        </w:rPr>
        <w:t xml:space="preserve"> </w:t>
      </w:r>
      <w:r w:rsidR="00CA6862" w:rsidRPr="00CA6862">
        <w:rPr>
          <w:b w:val="0"/>
          <w:szCs w:val="20"/>
        </w:rPr>
        <w:t>Locul de implementare a proiectului este situat în raza administrativă a județului în care GUEE a realizat verificarea prealabilă</w:t>
      </w:r>
    </w:p>
    <w:p w14:paraId="6C71CF3A" w14:textId="08767A1A" w:rsidR="00296457" w:rsidRPr="00AF5967" w:rsidRDefault="00296457" w:rsidP="00CF23B2">
      <w:pPr>
        <w:pStyle w:val="criterii"/>
        <w:numPr>
          <w:ilvl w:val="0"/>
          <w:numId w:val="33"/>
        </w:numPr>
        <w:spacing w:before="120"/>
        <w:rPr>
          <w:szCs w:val="20"/>
        </w:rPr>
      </w:pPr>
      <w:bookmarkStart w:id="48" w:name="_Hlk175668105"/>
      <w:r w:rsidRPr="00AF5967">
        <w:rPr>
          <w:szCs w:val="20"/>
        </w:rPr>
        <w:t xml:space="preserve">Documente </w:t>
      </w:r>
      <w:r w:rsidR="00697BC5">
        <w:rPr>
          <w:szCs w:val="20"/>
        </w:rPr>
        <w:t xml:space="preserve">privind </w:t>
      </w:r>
      <w:r w:rsidRPr="00AF5967">
        <w:rPr>
          <w:szCs w:val="20"/>
        </w:rPr>
        <w:t>d</w:t>
      </w:r>
      <w:r w:rsidR="00697BC5">
        <w:rPr>
          <w:szCs w:val="20"/>
        </w:rPr>
        <w:t>reptul</w:t>
      </w:r>
      <w:r w:rsidRPr="00AF5967">
        <w:rPr>
          <w:szCs w:val="20"/>
        </w:rPr>
        <w:t xml:space="preserve"> proprietate</w:t>
      </w:r>
    </w:p>
    <w:p w14:paraId="6527D2D0" w14:textId="56C84D53" w:rsidR="00296457" w:rsidRDefault="00296457" w:rsidP="00296457">
      <w:pPr>
        <w:autoSpaceDE w:val="0"/>
        <w:autoSpaceDN w:val="0"/>
        <w:adjustRightInd w:val="0"/>
        <w:spacing w:after="120" w:line="240" w:lineRule="auto"/>
        <w:ind w:left="360"/>
        <w:jc w:val="both"/>
        <w:rPr>
          <w:rFonts w:ascii="Trebuchet MS" w:hAnsi="Trebuchet MS"/>
          <w:sz w:val="20"/>
          <w:szCs w:val="20"/>
          <w:lang w:val="en-US"/>
        </w:rPr>
      </w:pPr>
      <w:r w:rsidRPr="00AF5967">
        <w:rPr>
          <w:rFonts w:ascii="Trebuchet MS" w:hAnsi="Trebuchet MS"/>
          <w:sz w:val="20"/>
          <w:szCs w:val="20"/>
        </w:rPr>
        <w:t xml:space="preserve">Pentru dovedirea dreptului de proprietate privată asupra </w:t>
      </w:r>
      <w:bookmarkStart w:id="49" w:name="_Hlk176337757"/>
      <w:r w:rsidR="00E91AA9">
        <w:rPr>
          <w:rFonts w:ascii="Trebuchet MS" w:hAnsi="Trebuchet MS"/>
          <w:sz w:val="20"/>
          <w:szCs w:val="20"/>
        </w:rPr>
        <w:t xml:space="preserve">imobilului </w:t>
      </w:r>
      <w:r w:rsidR="00E91AA9" w:rsidRPr="004B31F8">
        <w:rPr>
          <w:rFonts w:ascii="Trebuchet MS" w:hAnsi="Trebuchet MS"/>
          <w:sz w:val="20"/>
          <w:szCs w:val="20"/>
        </w:rPr>
        <w:t>(teren și / sau clădire)</w:t>
      </w:r>
      <w:bookmarkEnd w:id="49"/>
      <w:r w:rsidR="00E91AA9">
        <w:rPr>
          <w:rFonts w:ascii="Trebuchet MS" w:hAnsi="Trebuchet MS"/>
          <w:sz w:val="20"/>
          <w:szCs w:val="20"/>
        </w:rPr>
        <w:t xml:space="preserve"> </w:t>
      </w:r>
      <w:r w:rsidRPr="00AF5967">
        <w:rPr>
          <w:rFonts w:ascii="Trebuchet MS" w:hAnsi="Trebuchet MS"/>
          <w:sz w:val="20"/>
          <w:szCs w:val="20"/>
        </w:rPr>
        <w:t>pe care se realizează investiția este prezentat</w:t>
      </w:r>
      <w:r w:rsidRPr="00AF5967">
        <w:rPr>
          <w:rFonts w:ascii="Trebuchet MS" w:hAnsi="Trebuchet MS"/>
          <w:sz w:val="20"/>
          <w:szCs w:val="20"/>
          <w:lang w:val="en-US"/>
        </w:rPr>
        <w:t>:</w:t>
      </w:r>
    </w:p>
    <w:p w14:paraId="1E716596" w14:textId="39C6657C" w:rsidR="00EE682A" w:rsidRPr="00EE682A" w:rsidRDefault="00EE682A" w:rsidP="00296457">
      <w:pPr>
        <w:autoSpaceDE w:val="0"/>
        <w:autoSpaceDN w:val="0"/>
        <w:adjustRightInd w:val="0"/>
        <w:spacing w:after="120" w:line="240" w:lineRule="auto"/>
        <w:ind w:left="360"/>
        <w:jc w:val="both"/>
        <w:rPr>
          <w:rFonts w:ascii="Trebuchet MS" w:hAnsi="Trebuchet MS"/>
          <w:b/>
          <w:sz w:val="20"/>
          <w:szCs w:val="20"/>
          <w:lang w:val="en-US"/>
        </w:rPr>
      </w:pPr>
      <w:r w:rsidRPr="00EE682A">
        <w:rPr>
          <w:rFonts w:ascii="Trebuchet MS" w:hAnsi="Trebuchet MS"/>
          <w:b/>
          <w:sz w:val="20"/>
          <w:szCs w:val="20"/>
          <w:lang w:val="en-US"/>
        </w:rPr>
        <w:lastRenderedPageBreak/>
        <w:t>Pentru Etapa I, Componenta A</w:t>
      </w:r>
      <w:r w:rsidR="00E55AC8">
        <w:rPr>
          <w:rFonts w:ascii="Trebuchet MS" w:hAnsi="Trebuchet MS"/>
          <w:b/>
          <w:sz w:val="20"/>
          <w:szCs w:val="20"/>
          <w:lang w:val="en-US"/>
        </w:rPr>
        <w:t xml:space="preserve"> (consumatori vulnerabili de energie)</w:t>
      </w:r>
    </w:p>
    <w:p w14:paraId="3CEEA242" w14:textId="0CD04F87" w:rsidR="009836D3" w:rsidRPr="00697BC5" w:rsidRDefault="004D532F" w:rsidP="005808BE">
      <w:pPr>
        <w:pStyle w:val="Listparagraf"/>
      </w:pPr>
      <w:r w:rsidRPr="00E51358">
        <w:t xml:space="preserve">extras de carte funciară </w:t>
      </w:r>
      <w:r w:rsidRPr="00DE36B4">
        <w:t>emis de autoritățile competente pe numele beneficiarului final (</w:t>
      </w:r>
      <w:r>
        <w:t>consumator vulnerabil de energie</w:t>
      </w:r>
      <w:r w:rsidRPr="00DE36B4">
        <w:t xml:space="preserve">), cu maxim 60 de zile calendaristice înainte de data depunerii </w:t>
      </w:r>
      <w:r w:rsidR="00955104">
        <w:t>dosarului Beneficiarului final la GUEE</w:t>
      </w:r>
      <w:r w:rsidR="00E55AC8">
        <w:t xml:space="preserve">, </w:t>
      </w:r>
      <w:r w:rsidR="00E55AC8" w:rsidRPr="002A1132">
        <w:t>sau</w:t>
      </w:r>
    </w:p>
    <w:p w14:paraId="40AA6822" w14:textId="2C822EDA" w:rsidR="00E51358" w:rsidRPr="00DE36B4" w:rsidRDefault="004D532F" w:rsidP="00307AAC">
      <w:pPr>
        <w:pStyle w:val="Listparagraf"/>
      </w:pPr>
      <w:r>
        <w:t>Orice alt d</w:t>
      </w:r>
      <w:r w:rsidR="002218E4" w:rsidRPr="00DE36B4">
        <w:t>ocument eliberat de c</w:t>
      </w:r>
      <w:r w:rsidR="00D60E13">
        <w:t>ă</w:t>
      </w:r>
      <w:r w:rsidR="002218E4" w:rsidRPr="00DE36B4">
        <w:t xml:space="preserve">tre </w:t>
      </w:r>
      <w:r w:rsidR="002218E4" w:rsidRPr="009836D3">
        <w:rPr>
          <w:u w:val="single"/>
        </w:rPr>
        <w:t>autoritatea public</w:t>
      </w:r>
      <w:r w:rsidR="00D60E13" w:rsidRPr="009836D3">
        <w:rPr>
          <w:u w:val="single"/>
        </w:rPr>
        <w:t>ă</w:t>
      </w:r>
      <w:r w:rsidR="002218E4" w:rsidRPr="009836D3">
        <w:rPr>
          <w:u w:val="single"/>
        </w:rPr>
        <w:t xml:space="preserve"> local</w:t>
      </w:r>
      <w:r w:rsidR="00D60E13" w:rsidRPr="009836D3">
        <w:rPr>
          <w:u w:val="single"/>
        </w:rPr>
        <w:t>ă</w:t>
      </w:r>
      <w:r w:rsidR="00DE36B4" w:rsidRPr="009836D3">
        <w:rPr>
          <w:u w:val="single"/>
        </w:rPr>
        <w:t xml:space="preserve"> (APL)</w:t>
      </w:r>
      <w:r w:rsidR="008409A1">
        <w:rPr>
          <w:u w:val="single"/>
        </w:rPr>
        <w:t>, de exemplu Extras de rol fiscal,</w:t>
      </w:r>
      <w:r w:rsidR="002218E4" w:rsidRPr="00DE36B4">
        <w:t xml:space="preserve"> din care s</w:t>
      </w:r>
      <w:r w:rsidR="00D60E13">
        <w:t>ă</w:t>
      </w:r>
      <w:r w:rsidR="002218E4" w:rsidRPr="00DE36B4">
        <w:t xml:space="preserve"> reias</w:t>
      </w:r>
      <w:r w:rsidR="00D60E13">
        <w:t>ă</w:t>
      </w:r>
      <w:r w:rsidR="002218E4" w:rsidRPr="00DE36B4">
        <w:t xml:space="preserve"> dreptul de proprietate </w:t>
      </w:r>
      <w:r w:rsidR="00D60E13">
        <w:t>ș</w:t>
      </w:r>
      <w:r w:rsidR="002218E4" w:rsidRPr="00DE36B4">
        <w:t>i cota de proprietate aferent</w:t>
      </w:r>
      <w:r w:rsidR="00955104">
        <w:t xml:space="preserve">ă, </w:t>
      </w:r>
      <w:r w:rsidR="00955104" w:rsidRPr="00955104">
        <w:t>emis cu maxim 60 de zile calendaristice înainte de data depunerii dosarului Beneficiarului final la GUEE.</w:t>
      </w:r>
    </w:p>
    <w:p w14:paraId="50AC0102" w14:textId="77777777" w:rsidR="00923580" w:rsidRDefault="00923580" w:rsidP="00296457">
      <w:pPr>
        <w:autoSpaceDE w:val="0"/>
        <w:autoSpaceDN w:val="0"/>
        <w:adjustRightInd w:val="0"/>
        <w:spacing w:after="120" w:line="240" w:lineRule="auto"/>
        <w:ind w:left="360"/>
        <w:jc w:val="both"/>
        <w:rPr>
          <w:rFonts w:ascii="Trebuchet MS" w:hAnsi="Trebuchet MS"/>
          <w:b/>
          <w:sz w:val="20"/>
          <w:szCs w:val="20"/>
          <w:lang w:val="en-US"/>
        </w:rPr>
      </w:pPr>
    </w:p>
    <w:p w14:paraId="3014031B" w14:textId="1D7FF378" w:rsidR="003F126A" w:rsidRDefault="00923580" w:rsidP="00296457">
      <w:pPr>
        <w:autoSpaceDE w:val="0"/>
        <w:autoSpaceDN w:val="0"/>
        <w:adjustRightInd w:val="0"/>
        <w:spacing w:after="120" w:line="240" w:lineRule="auto"/>
        <w:ind w:left="360"/>
        <w:jc w:val="both"/>
        <w:rPr>
          <w:rFonts w:ascii="Trebuchet MS" w:hAnsi="Trebuchet MS" w:cs="Trebuchet MS,Bold"/>
          <w:bCs/>
          <w:sz w:val="20"/>
          <w:szCs w:val="20"/>
        </w:rPr>
      </w:pPr>
      <w:r w:rsidRPr="00EE682A">
        <w:rPr>
          <w:rFonts w:ascii="Trebuchet MS" w:hAnsi="Trebuchet MS"/>
          <w:b/>
          <w:sz w:val="20"/>
          <w:szCs w:val="20"/>
          <w:lang w:val="en-US"/>
        </w:rPr>
        <w:t>Pentru Etapa I, Componenta</w:t>
      </w:r>
      <w:r>
        <w:rPr>
          <w:rFonts w:ascii="Trebuchet MS" w:hAnsi="Trebuchet MS"/>
          <w:b/>
          <w:sz w:val="20"/>
          <w:szCs w:val="20"/>
          <w:lang w:val="en-US"/>
        </w:rPr>
        <w:t xml:space="preserve"> B si Etapa II</w:t>
      </w:r>
    </w:p>
    <w:p w14:paraId="62C14A1E" w14:textId="76251E1A" w:rsidR="00EE682A" w:rsidRPr="00923580" w:rsidRDefault="00923580" w:rsidP="005808BE">
      <w:pPr>
        <w:pStyle w:val="Listparagraf"/>
      </w:pPr>
      <w:r w:rsidRPr="00E51358">
        <w:t xml:space="preserve">extras de carte funciară </w:t>
      </w:r>
      <w:r w:rsidRPr="00923580">
        <w:t xml:space="preserve">emis de autoritățile competente pe numele beneficiarului final, cu maxim 60 de zile calendaristice înainte de data depunerii </w:t>
      </w:r>
      <w:r w:rsidR="00955104">
        <w:t>dosarului Beneficiarului final</w:t>
      </w:r>
      <w:r w:rsidR="00330663">
        <w:t xml:space="preserve"> la operatorul economic</w:t>
      </w:r>
      <w:r w:rsidRPr="00923580">
        <w:t>.</w:t>
      </w:r>
    </w:p>
    <w:bookmarkEnd w:id="48"/>
    <w:p w14:paraId="7A2FB0B2" w14:textId="129A9274" w:rsidR="00EE682A" w:rsidRDefault="00EE682A" w:rsidP="00296457">
      <w:pPr>
        <w:autoSpaceDE w:val="0"/>
        <w:autoSpaceDN w:val="0"/>
        <w:adjustRightInd w:val="0"/>
        <w:spacing w:after="120" w:line="240" w:lineRule="auto"/>
        <w:ind w:left="360"/>
        <w:jc w:val="both"/>
        <w:rPr>
          <w:rFonts w:ascii="Trebuchet MS" w:hAnsi="Trebuchet MS" w:cs="Trebuchet MS,Bold"/>
          <w:bCs/>
          <w:sz w:val="20"/>
          <w:szCs w:val="20"/>
        </w:rPr>
      </w:pPr>
    </w:p>
    <w:p w14:paraId="29A05190" w14:textId="6F5F5B79" w:rsidR="003F126A" w:rsidRPr="000453FE" w:rsidRDefault="003F126A" w:rsidP="00296457">
      <w:pPr>
        <w:autoSpaceDE w:val="0"/>
        <w:autoSpaceDN w:val="0"/>
        <w:adjustRightInd w:val="0"/>
        <w:spacing w:after="120" w:line="240" w:lineRule="auto"/>
        <w:ind w:left="360"/>
        <w:jc w:val="both"/>
        <w:rPr>
          <w:rFonts w:ascii="Trebuchet MS" w:hAnsi="Trebuchet MS" w:cs="Trebuchet MS,Bold"/>
          <w:bCs/>
          <w:i/>
          <w:sz w:val="20"/>
          <w:szCs w:val="20"/>
        </w:rPr>
      </w:pPr>
      <w:bookmarkStart w:id="50" w:name="_Hlk175668187"/>
      <w:r w:rsidRPr="000453FE">
        <w:rPr>
          <w:rFonts w:ascii="Trebuchet MS" w:hAnsi="Trebuchet MS" w:cs="Trebuchet MS,Bold"/>
          <w:bCs/>
          <w:i/>
          <w:sz w:val="20"/>
          <w:szCs w:val="20"/>
          <w:highlight w:val="lightGray"/>
        </w:rPr>
        <w:t>Criteriu eligibilitate</w:t>
      </w:r>
      <w:r w:rsidR="00697BC5">
        <w:rPr>
          <w:rFonts w:ascii="Trebuchet MS" w:hAnsi="Trebuchet MS" w:cs="Trebuchet MS,Bold"/>
          <w:bCs/>
          <w:i/>
          <w:sz w:val="20"/>
          <w:szCs w:val="20"/>
          <w:highlight w:val="lightGray"/>
        </w:rPr>
        <w:t xml:space="preserve"> verificat</w:t>
      </w:r>
    </w:p>
    <w:p w14:paraId="45F2FBA2" w14:textId="6BE1663E" w:rsidR="00242B6C" w:rsidRPr="0006384F" w:rsidRDefault="003F126A" w:rsidP="005808BE">
      <w:pPr>
        <w:pStyle w:val="Listparagraf"/>
      </w:pPr>
      <w:r w:rsidRPr="00DE36B4">
        <w:t xml:space="preserve">Beneficiarul final deține </w:t>
      </w:r>
      <w:r w:rsidRPr="0006384F">
        <w:t xml:space="preserve">dreptul de proprietate privată asupra </w:t>
      </w:r>
      <w:r w:rsidR="00E91AA9" w:rsidRPr="0006384F">
        <w:rPr>
          <w:rFonts w:ascii="Trebuchet MS" w:hAnsi="Trebuchet MS"/>
          <w:sz w:val="20"/>
        </w:rPr>
        <w:t>imobilului (teren și / sau clădire)</w:t>
      </w:r>
      <w:r w:rsidRPr="0006384F">
        <w:t>, la momentul depunerii cererii de finanțare.</w:t>
      </w:r>
    </w:p>
    <w:p w14:paraId="4989E1D4" w14:textId="3C57DB8D" w:rsidR="004D532F" w:rsidRPr="0006384F" w:rsidRDefault="003F126A" w:rsidP="00307AAC">
      <w:pPr>
        <w:pStyle w:val="Listparagraf"/>
      </w:pPr>
      <w:r w:rsidRPr="0006384F">
        <w:t>În plus, imobilul</w:t>
      </w:r>
      <w:r w:rsidR="000453FE" w:rsidRPr="0006384F">
        <w:t xml:space="preserve"> (cl</w:t>
      </w:r>
      <w:r w:rsidR="00D60E13" w:rsidRPr="0006384F">
        <w:t>ă</w:t>
      </w:r>
      <w:r w:rsidR="000453FE" w:rsidRPr="0006384F">
        <w:t xml:space="preserve">dire </w:t>
      </w:r>
      <w:r w:rsidR="00166B40" w:rsidRPr="0006384F">
        <w:t>ș</w:t>
      </w:r>
      <w:r w:rsidR="000453FE" w:rsidRPr="0006384F">
        <w:t>i teren)</w:t>
      </w:r>
      <w:r w:rsidRPr="0006384F">
        <w:t xml:space="preserve"> este liber de orice sarcini sau interdicţii ce afectează implementarea proiectului</w:t>
      </w:r>
    </w:p>
    <w:p w14:paraId="1D4AA57A" w14:textId="147A24A0" w:rsidR="004D532F" w:rsidRPr="0006384F" w:rsidRDefault="004D532F">
      <w:pPr>
        <w:pStyle w:val="Listparagraf"/>
      </w:pPr>
      <w:r w:rsidRPr="0006384F">
        <w:t xml:space="preserve">Imobilul </w:t>
      </w:r>
      <w:r w:rsidR="003F126A" w:rsidRPr="0006384F">
        <w:t>nu face obiectul unor litigii având ca obiect dreptul invocat de către solicitant pentru realizarea proiectului, aflate în curs de soluţionare la instanţele judecătoreşti, vreunei revendicări potrivit unei legi speciale sau dreptului comun sau al unei proceduri de expropriere pentru cauză de utilitate publică;</w:t>
      </w:r>
    </w:p>
    <w:p w14:paraId="4D1C040D" w14:textId="5087D216" w:rsidR="00DE36B4" w:rsidRPr="0006384F" w:rsidRDefault="003F126A" w:rsidP="00F06C2F">
      <w:pPr>
        <w:ind w:left="360"/>
      </w:pPr>
      <w:r w:rsidRPr="0006384F">
        <w:t xml:space="preserve">În cazul în care </w:t>
      </w:r>
      <w:r w:rsidR="00E91AA9" w:rsidRPr="008409A1">
        <w:rPr>
          <w:rFonts w:ascii="Trebuchet MS" w:hAnsi="Trebuchet MS"/>
          <w:sz w:val="20"/>
        </w:rPr>
        <w:t>imobilul (teren și/sau clădire)</w:t>
      </w:r>
      <w:r w:rsidRPr="0006384F">
        <w:t xml:space="preserve"> este deținut în coproprietate de mai multe persoane, sunt îndeplinite condițiile:</w:t>
      </w:r>
    </w:p>
    <w:p w14:paraId="027265B2" w14:textId="335A34B1" w:rsidR="00DE36B4" w:rsidRPr="0006384F" w:rsidRDefault="003F126A" w:rsidP="005808BE">
      <w:pPr>
        <w:pStyle w:val="Listparagraf"/>
      </w:pPr>
      <w:r w:rsidRPr="0006384F">
        <w:t xml:space="preserve">Beneficiarul final, </w:t>
      </w:r>
      <w:r w:rsidR="004D532F" w:rsidRPr="0006384F">
        <w:t>consumator vulnerabil de energie / persoana fizică</w:t>
      </w:r>
      <w:r w:rsidRPr="0006384F">
        <w:t xml:space="preserve">, </w:t>
      </w:r>
      <w:r w:rsidR="008409A1">
        <w:t xml:space="preserve">deține </w:t>
      </w:r>
      <w:r w:rsidR="00955104" w:rsidRPr="0006384F">
        <w:t>minim</w:t>
      </w:r>
      <w:r w:rsidR="001A4950">
        <w:t>um</w:t>
      </w:r>
      <w:r w:rsidRPr="0006384F">
        <w:t xml:space="preserve"> 50% din suprafața utilă a clădirii</w:t>
      </w:r>
      <w:r w:rsidR="00C50E97" w:rsidRPr="0006384F">
        <w:t xml:space="preserve"> și, de asemenea, minim</w:t>
      </w:r>
      <w:r w:rsidR="001A4950">
        <w:t>um</w:t>
      </w:r>
      <w:r w:rsidR="00C50E97" w:rsidRPr="0006384F">
        <w:t xml:space="preserve"> 50% din suprafața terenului</w:t>
      </w:r>
      <w:r w:rsidRPr="0006384F">
        <w:t>.</w:t>
      </w:r>
    </w:p>
    <w:p w14:paraId="02456AFB" w14:textId="6D6AA1D5" w:rsidR="004D532F" w:rsidRPr="00DE36B4" w:rsidRDefault="003F126A" w:rsidP="00307AAC">
      <w:pPr>
        <w:pStyle w:val="Listparagraf"/>
      </w:pPr>
      <w:r w:rsidRPr="0006384F">
        <w:t>Beneficiarul final și ceilalți proprietari își dau acordul cu privire</w:t>
      </w:r>
      <w:r w:rsidRPr="00DE36B4">
        <w:t xml:space="preserve"> la implementarea proiectului (conform contractului comercial dintre Solicitant și</w:t>
      </w:r>
      <w:r w:rsidR="00697BC5">
        <w:t xml:space="preserve"> </w:t>
      </w:r>
      <w:r w:rsidR="0091403E">
        <w:t>beneficiar</w:t>
      </w:r>
      <w:r w:rsidR="00CF3CAF">
        <w:t xml:space="preserve"> final</w:t>
      </w:r>
      <w:r w:rsidRPr="00DE36B4">
        <w:t>)</w:t>
      </w:r>
    </w:p>
    <w:bookmarkEnd w:id="50"/>
    <w:p w14:paraId="03E8DC19" w14:textId="635F52A9" w:rsidR="00C50E97" w:rsidRDefault="000E45B9">
      <w:pPr>
        <w:pStyle w:val="Listparagraf"/>
        <w:rPr>
          <w:rFonts w:ascii="Trebuchet MS" w:hAnsi="Trebuchet MS" w:cs="Trebuchet MS,Bold"/>
          <w:sz w:val="20"/>
        </w:rPr>
      </w:pPr>
      <w:r w:rsidRPr="000E45B9">
        <w:t>Doar pentru Etapa I, Componenta A:</w:t>
      </w:r>
      <w:r w:rsidR="009A08B2">
        <w:t xml:space="preserve"> </w:t>
      </w:r>
      <w:r w:rsidR="00CA6862" w:rsidRPr="00CA6862">
        <w:t>Locul de implementare a proiectului este situat în raza administrativă a județului în care GUEE a realizat verificarea prealabilă</w:t>
      </w:r>
    </w:p>
    <w:p w14:paraId="53833BF9" w14:textId="77777777" w:rsidR="00CC1079" w:rsidRDefault="00CC1079" w:rsidP="00DE36B4">
      <w:pPr>
        <w:autoSpaceDE w:val="0"/>
        <w:autoSpaceDN w:val="0"/>
        <w:adjustRightInd w:val="0"/>
        <w:spacing w:after="120" w:line="240" w:lineRule="auto"/>
        <w:ind w:left="360"/>
        <w:jc w:val="both"/>
        <w:rPr>
          <w:rFonts w:ascii="Trebuchet MS" w:hAnsi="Trebuchet MS" w:cs="Trebuchet MS,Bold"/>
          <w:bCs/>
          <w:sz w:val="20"/>
          <w:szCs w:val="20"/>
        </w:rPr>
      </w:pPr>
    </w:p>
    <w:p w14:paraId="510A092D" w14:textId="28DA2326" w:rsidR="0005257B" w:rsidRDefault="00C50E97" w:rsidP="00DE36B4">
      <w:pPr>
        <w:autoSpaceDE w:val="0"/>
        <w:autoSpaceDN w:val="0"/>
        <w:adjustRightInd w:val="0"/>
        <w:spacing w:after="120" w:line="240" w:lineRule="auto"/>
        <w:ind w:left="360"/>
        <w:jc w:val="both"/>
        <w:rPr>
          <w:rFonts w:ascii="Trebuchet MS" w:hAnsi="Trebuchet MS" w:cs="Trebuchet MS,Bold"/>
          <w:bCs/>
          <w:sz w:val="20"/>
          <w:szCs w:val="20"/>
        </w:rPr>
      </w:pPr>
      <w:r>
        <w:rPr>
          <w:rFonts w:ascii="Trebuchet MS" w:hAnsi="Trebuchet MS" w:cs="Trebuchet MS,Bold"/>
          <w:bCs/>
          <w:sz w:val="20"/>
          <w:szCs w:val="20"/>
        </w:rPr>
        <w:t>Atenție!</w:t>
      </w:r>
    </w:p>
    <w:p w14:paraId="1B30C534" w14:textId="66C5C170" w:rsidR="00C50E97" w:rsidRDefault="00C50E97" w:rsidP="00DE36B4">
      <w:pPr>
        <w:autoSpaceDE w:val="0"/>
        <w:autoSpaceDN w:val="0"/>
        <w:adjustRightInd w:val="0"/>
        <w:spacing w:after="120" w:line="240" w:lineRule="auto"/>
        <w:ind w:left="360"/>
        <w:jc w:val="both"/>
        <w:rPr>
          <w:rFonts w:ascii="Trebuchet MS" w:hAnsi="Trebuchet MS" w:cs="Trebuchet MS,Bold"/>
          <w:bCs/>
          <w:sz w:val="20"/>
          <w:szCs w:val="20"/>
        </w:rPr>
      </w:pPr>
      <w:r w:rsidRPr="0006384F">
        <w:rPr>
          <w:rFonts w:ascii="Trebuchet MS" w:hAnsi="Trebuchet MS" w:cs="Trebuchet MS,Bold"/>
          <w:bCs/>
          <w:sz w:val="20"/>
          <w:szCs w:val="20"/>
        </w:rPr>
        <w:t xml:space="preserve">În cazul în care sistemele de panouri  fotovoltaice sunt amplasate pe teren, beneficiarul final trebuie să demonstreze proprietatea pentru imobil (clădire </w:t>
      </w:r>
      <w:r w:rsidR="00166B40" w:rsidRPr="0006384F">
        <w:rPr>
          <w:rFonts w:ascii="Trebuchet MS" w:hAnsi="Trebuchet MS" w:cs="Trebuchet MS,Bold"/>
          <w:bCs/>
          <w:sz w:val="20"/>
          <w:szCs w:val="20"/>
        </w:rPr>
        <w:t xml:space="preserve">rezidențială unifamilială </w:t>
      </w:r>
      <w:r w:rsidRPr="0006384F">
        <w:rPr>
          <w:rFonts w:ascii="Trebuchet MS" w:hAnsi="Trebuchet MS" w:cs="Trebuchet MS,Bold"/>
          <w:bCs/>
          <w:sz w:val="20"/>
          <w:szCs w:val="20"/>
        </w:rPr>
        <w:t>și teren aferent).</w:t>
      </w:r>
    </w:p>
    <w:p w14:paraId="7F281AC1" w14:textId="77777777" w:rsidR="00C50E97" w:rsidRDefault="00C50E97" w:rsidP="00DE36B4">
      <w:pPr>
        <w:autoSpaceDE w:val="0"/>
        <w:autoSpaceDN w:val="0"/>
        <w:adjustRightInd w:val="0"/>
        <w:spacing w:after="120" w:line="240" w:lineRule="auto"/>
        <w:ind w:left="360"/>
        <w:jc w:val="both"/>
        <w:rPr>
          <w:rFonts w:ascii="Trebuchet MS" w:hAnsi="Trebuchet MS" w:cs="Trebuchet MS,Bold"/>
          <w:bCs/>
          <w:sz w:val="20"/>
          <w:szCs w:val="20"/>
        </w:rPr>
      </w:pPr>
    </w:p>
    <w:p w14:paraId="4C394160" w14:textId="77777777" w:rsidR="004D532F" w:rsidRPr="00DE36B4" w:rsidRDefault="004D532F" w:rsidP="004D532F">
      <w:pPr>
        <w:ind w:left="360"/>
        <w:jc w:val="both"/>
        <w:rPr>
          <w:rFonts w:ascii="Trebuchet MS" w:hAnsi="Trebuchet MS" w:cs="Trebuchet MS,Bold"/>
          <w:b/>
          <w:sz w:val="20"/>
        </w:rPr>
      </w:pPr>
      <w:r>
        <w:rPr>
          <w:noProof/>
        </w:rPr>
        <mc:AlternateContent>
          <mc:Choice Requires="am3d">
            <w:drawing>
              <wp:anchor distT="0" distB="0" distL="114300" distR="114300" simplePos="0" relativeHeight="251680768" behindDoc="0" locked="1" layoutInCell="1" allowOverlap="1" wp14:anchorId="4B8DD79E" wp14:editId="1B9596C7">
                <wp:simplePos x="0" y="0"/>
                <wp:positionH relativeFrom="column">
                  <wp:posOffset>247650</wp:posOffset>
                </wp:positionH>
                <wp:positionV relativeFrom="paragraph">
                  <wp:posOffset>-123825</wp:posOffset>
                </wp:positionV>
                <wp:extent cx="356235" cy="365760"/>
                <wp:effectExtent l="0" t="0" r="5715" b="0"/>
                <wp:wrapNone/>
                <wp:docPr id="14" name="3D Model 14" descr="Warning"/>
                <wp:cNvGraphicFramePr>
                  <a:graphicFrameLocks xmlns:a="http://schemas.openxmlformats.org/drawingml/2006/main" noChangeAspect="1"/>
                </wp:cNvGraphicFramePr>
                <a:graphic xmlns:a="http://schemas.openxmlformats.org/drawingml/2006/main">
                  <a:graphicData uri="http://schemas.microsoft.com/office/drawing/2017/model3d">
                    <am3d:model3d r:embed="rId21">
                      <am3d:spPr>
                        <a:xfrm>
                          <a:off x="0" y="0"/>
                          <a:ext cx="356235" cy="365760"/>
                        </a:xfrm>
                        <a:prstGeom prst="rect">
                          <a:avLst/>
                        </a:prstGeom>
                      </am3d:spPr>
                      <am3d:camera>
                        <am3d:pos x="0" y="0" z="63351631"/>
                        <am3d:up dx="0" dy="36000000" dz="0"/>
                        <am3d:lookAt x="0" y="0" z="0"/>
                        <am3d:perspective fov="2700000"/>
                      </am3d:camera>
                      <am3d:trans>
                        <am3d:meterPerModelUnit n="20271560" d="1000000"/>
                        <am3d:preTrans dx="0" dy="-16278167" dz="-464067"/>
                        <am3d:scale>
                          <am3d:sx n="1000000" d="1000000"/>
                          <am3d:sy n="1000000" d="1000000"/>
                          <am3d:sz n="1000000" d="1000000"/>
                        </am3d:scale>
                        <am3d:rot ax="127472" ay="1686504" az="60071"/>
                        <am3d:postTrans dx="0" dy="0" dz="0"/>
                      </am3d:trans>
                      <am3d:raster rName="Office3DRenderer" rVer="16.0.8326">
                        <am3d:blip r:embed="rId25"/>
                      </am3d:raster>
                      <am3d:objViewport viewportSz="498280"/>
                      <am3d:ambientLight>
                        <am3d:clr>
                          <a:scrgbClr r="50000" g="50000" b="50000"/>
                        </am3d:clr>
                        <am3d:illuminance n="500000" d="1000000"/>
                      </am3d:ambientLight>
                      <am3d:ptLight rad="0">
                        <am3d:clr>
                          <a:scrgbClr r="100000" g="75000" b="50000"/>
                        </am3d:clr>
                        <am3d:intensity n="9765625" d="1000000"/>
                        <am3d:pos x="21959998" y="70920001" z="16344003"/>
                      </am3d:ptLight>
                      <am3d:ptLight rad="0">
                        <am3d:clr>
                          <a:scrgbClr r="40000" g="60000" b="95000"/>
                        </am3d:clr>
                        <am3d:intensity n="12250000" d="1000000"/>
                        <am3d:pos x="-37964106" y="51130435" z="57631972"/>
                      </am3d:ptLight>
                      <am3d:ptLight rad="0">
                        <am3d:clr>
                          <a:scrgbClr r="86837" g="72700" b="100000"/>
                        </am3d:clr>
                        <am3d:intensity n="3125000" d="1000000"/>
                        <am3d:pos x="-37739122" y="58056624" z="-34769649"/>
                      </am3d:ptLight>
                    </am3d:model3d>
                  </a:graphicData>
                </a:graphic>
                <wp14:sizeRelH relativeFrom="margin">
                  <wp14:pctWidth>0</wp14:pctWidth>
                </wp14:sizeRelH>
                <wp14:sizeRelV relativeFrom="margin">
                  <wp14:pctHeight>0</wp14:pctHeight>
                </wp14:sizeRelV>
              </wp:anchor>
            </w:drawing>
          </mc:Choice>
          <mc:Fallback>
            <w:drawing>
              <wp:anchor distT="0" distB="0" distL="114300" distR="114300" simplePos="0" relativeHeight="251680768" behindDoc="0" locked="1" layoutInCell="1" allowOverlap="1" wp14:anchorId="4B8DD79E" wp14:editId="1B9596C7">
                <wp:simplePos x="0" y="0"/>
                <wp:positionH relativeFrom="column">
                  <wp:posOffset>247650</wp:posOffset>
                </wp:positionH>
                <wp:positionV relativeFrom="paragraph">
                  <wp:posOffset>-123825</wp:posOffset>
                </wp:positionV>
                <wp:extent cx="356235" cy="365760"/>
                <wp:effectExtent l="0" t="0" r="5715" b="0"/>
                <wp:wrapNone/>
                <wp:docPr id="14" name="3D Model 14" descr="Warning"/>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14" name="3D Model 14" descr="Warning"/>
                        <pic:cNvPicPr>
                          <a:picLocks noGrp="1" noRot="1" noChangeAspect="1" noMove="1" noResize="1" noEditPoints="1" noAdjustHandles="1" noChangeArrowheads="1" noChangeShapeType="1" noCrop="1"/>
                        </pic:cNvPicPr>
                      </pic:nvPicPr>
                      <pic:blipFill>
                        <a:blip r:embed="rId25"/>
                        <a:stretch>
                          <a:fillRect/>
                        </a:stretch>
                      </pic:blipFill>
                      <pic:spPr>
                        <a:xfrm>
                          <a:off x="0" y="0"/>
                          <a:ext cx="356235" cy="365760"/>
                        </a:xfrm>
                        <a:prstGeom prst="rect">
                          <a:avLst/>
                        </a:prstGeom>
                      </pic:spPr>
                    </pic:pic>
                  </a:graphicData>
                </a:graphic>
                <wp14:sizeRelH relativeFrom="margin">
                  <wp14:pctWidth>0</wp14:pctWidth>
                </wp14:sizeRelH>
                <wp14:sizeRelV relativeFrom="margin">
                  <wp14:pctHeight>0</wp14:pctHeight>
                </wp14:sizeRelV>
              </wp:anchor>
            </w:drawing>
          </mc:Fallback>
        </mc:AlternateContent>
      </w:r>
      <w:r>
        <w:rPr>
          <w:rFonts w:ascii="Trebuchet MS" w:hAnsi="Trebuchet MS" w:cs="Trebuchet MS,Bold"/>
          <w:b/>
          <w:sz w:val="20"/>
        </w:rPr>
        <w:t xml:space="preserve">          </w:t>
      </w:r>
      <w:r w:rsidRPr="00DE36B4">
        <w:rPr>
          <w:rFonts w:ascii="Trebuchet MS" w:hAnsi="Trebuchet MS" w:cs="Trebuchet MS,Bold"/>
          <w:b/>
          <w:sz w:val="20"/>
        </w:rPr>
        <w:t>Atentie!</w:t>
      </w:r>
    </w:p>
    <w:p w14:paraId="64C5D0CE" w14:textId="6BC49C4D" w:rsidR="00923580" w:rsidRPr="008F6EBE" w:rsidRDefault="00DE36B4" w:rsidP="00923580">
      <w:pPr>
        <w:ind w:left="360"/>
        <w:jc w:val="both"/>
        <w:rPr>
          <w:rFonts w:ascii="Trebuchet MS" w:hAnsi="Trebuchet MS" w:cs="Trebuchet MS,Bold"/>
          <w:b/>
          <w:sz w:val="20"/>
        </w:rPr>
      </w:pPr>
      <w:bookmarkStart w:id="51" w:name="_Hlk176272755"/>
      <w:r w:rsidRPr="00DE36B4">
        <w:rPr>
          <w:rFonts w:ascii="Trebuchet MS" w:hAnsi="Trebuchet MS" w:cs="Trebuchet MS,Bold"/>
          <w:b/>
          <w:sz w:val="20"/>
        </w:rPr>
        <w:t>În cazul contractelor comerciale încheiate cu beneficiari finali al căror obiect îl reprezintă amplasarea de sisteme fotovoltaice pe</w:t>
      </w:r>
      <w:r w:rsidR="00D85FCA">
        <w:rPr>
          <w:rFonts w:ascii="Trebuchet MS" w:hAnsi="Trebuchet MS" w:cs="Trebuchet MS,Bold"/>
          <w:b/>
          <w:sz w:val="20"/>
        </w:rPr>
        <w:t xml:space="preserve"> teren </w:t>
      </w:r>
      <w:r w:rsidR="00114C98">
        <w:rPr>
          <w:rFonts w:ascii="Trebuchet MS" w:hAnsi="Trebuchet MS" w:cs="Trebuchet MS,Bold"/>
          <w:b/>
          <w:sz w:val="20"/>
        </w:rPr>
        <w:t>sau</w:t>
      </w:r>
      <w:r w:rsidR="00697BC5">
        <w:rPr>
          <w:rFonts w:ascii="Trebuchet MS" w:hAnsi="Trebuchet MS" w:cs="Trebuchet MS,Bold"/>
          <w:b/>
          <w:sz w:val="20"/>
        </w:rPr>
        <w:t xml:space="preserve"> clădir</w:t>
      </w:r>
      <w:r w:rsidR="00114C98">
        <w:rPr>
          <w:rFonts w:ascii="Trebuchet MS" w:hAnsi="Trebuchet MS" w:cs="Trebuchet MS,Bold"/>
          <w:b/>
          <w:sz w:val="20"/>
        </w:rPr>
        <w:t>e</w:t>
      </w:r>
      <w:r w:rsidR="00697BC5">
        <w:rPr>
          <w:rFonts w:ascii="Trebuchet MS" w:hAnsi="Trebuchet MS" w:cs="Trebuchet MS,Bold"/>
          <w:b/>
          <w:sz w:val="20"/>
        </w:rPr>
        <w:t xml:space="preserve"> rezidențiale unifamilial</w:t>
      </w:r>
      <w:r w:rsidR="00114C98">
        <w:rPr>
          <w:rFonts w:ascii="Trebuchet MS" w:hAnsi="Trebuchet MS" w:cs="Trebuchet MS,Bold"/>
          <w:b/>
          <w:sz w:val="20"/>
        </w:rPr>
        <w:t>ă</w:t>
      </w:r>
      <w:r w:rsidRPr="00DE36B4">
        <w:rPr>
          <w:rFonts w:ascii="Trebuchet MS" w:hAnsi="Trebuchet MS" w:cs="Trebuchet MS,Bold"/>
          <w:b/>
          <w:sz w:val="20"/>
        </w:rPr>
        <w:t xml:space="preserve"> asupra cărora au fost instituite ipoteci, beneficiarul final va pune la dispozi</w:t>
      </w:r>
      <w:r w:rsidR="00697BC5">
        <w:rPr>
          <w:rFonts w:ascii="Trebuchet MS" w:hAnsi="Trebuchet MS" w:cs="Trebuchet MS,Bold"/>
          <w:b/>
          <w:sz w:val="20"/>
        </w:rPr>
        <w:t>ț</w:t>
      </w:r>
      <w:r w:rsidRPr="00DE36B4">
        <w:rPr>
          <w:rFonts w:ascii="Trebuchet MS" w:hAnsi="Trebuchet MS" w:cs="Trebuchet MS,Bold"/>
          <w:b/>
          <w:sz w:val="20"/>
        </w:rPr>
        <w:t>ia solicitantului documentele justificative</w:t>
      </w:r>
      <w:r w:rsidR="00665C34">
        <w:rPr>
          <w:rFonts w:ascii="Trebuchet MS" w:hAnsi="Trebuchet MS" w:cs="Trebuchet MS,Bold"/>
          <w:b/>
          <w:sz w:val="20"/>
        </w:rPr>
        <w:t xml:space="preserve"> </w:t>
      </w:r>
      <w:r w:rsidR="00665C34">
        <w:rPr>
          <w:rFonts w:ascii="Trebuchet MS" w:hAnsi="Trebuchet MS"/>
          <w:b/>
          <w:bCs/>
          <w:sz w:val="20"/>
          <w:szCs w:val="20"/>
          <w:lang w:val="en-US"/>
        </w:rPr>
        <w:t>(contract de ipotecă imobiliară și ultima dovadă a obligațiilor de plată, cu condiția să nu fie emisă cu mai mult de 60 zile calendaristice înainte de data semnării contractului comercial) necesare demonstrării îndeplinirii condiției referitoare la menținerea proprietății. Neîndeplinirea condiției de mai sus, atrage neeligibilitatea clădirii rezidențiale unifamiliale și imposibilitatea accesării schemei de vouchere</w:t>
      </w:r>
      <w:bookmarkEnd w:id="51"/>
    </w:p>
    <w:p w14:paraId="4C1D6BFF" w14:textId="1FC50595" w:rsidR="006829AA" w:rsidRPr="00F06C2F" w:rsidRDefault="006829AA" w:rsidP="003F42F5">
      <w:pPr>
        <w:spacing w:after="0"/>
        <w:ind w:left="360"/>
        <w:rPr>
          <w:rFonts w:ascii="Trebuchet MS" w:hAnsi="Trebuchet MS"/>
          <w:sz w:val="20"/>
          <w:szCs w:val="20"/>
          <w:highlight w:val="yellow"/>
        </w:rPr>
      </w:pPr>
    </w:p>
    <w:p w14:paraId="48750D62" w14:textId="77777777" w:rsidR="003F42F5" w:rsidRPr="00F06C2F" w:rsidRDefault="003F42F5" w:rsidP="000453FE">
      <w:pPr>
        <w:pStyle w:val="criterii"/>
        <w:shd w:val="clear" w:color="auto" w:fill="auto"/>
        <w:spacing w:before="0" w:after="0"/>
        <w:ind w:left="720"/>
        <w:rPr>
          <w:szCs w:val="20"/>
          <w:highlight w:val="yellow"/>
        </w:rPr>
      </w:pPr>
    </w:p>
    <w:p w14:paraId="6A63681D" w14:textId="24CF8C21" w:rsidR="00A346CD" w:rsidRDefault="005808BE" w:rsidP="009B212C">
      <w:pPr>
        <w:pStyle w:val="criterii"/>
        <w:numPr>
          <w:ilvl w:val="0"/>
          <w:numId w:val="33"/>
        </w:numPr>
        <w:spacing w:before="0"/>
        <w:rPr>
          <w:szCs w:val="20"/>
        </w:rPr>
      </w:pPr>
      <w:r>
        <w:rPr>
          <w:szCs w:val="20"/>
        </w:rPr>
        <w:t xml:space="preserve"> Verificarea ce va atesta conformitatea clădiri</w:t>
      </w:r>
      <w:r w:rsidR="009333B5">
        <w:rPr>
          <w:szCs w:val="20"/>
        </w:rPr>
        <w:t>i</w:t>
      </w:r>
      <w:r>
        <w:rPr>
          <w:szCs w:val="20"/>
        </w:rPr>
        <w:t xml:space="preserve"> rezidențiale unifamiliale cu reglementările privind protecția patrimoniului cultural</w:t>
      </w:r>
    </w:p>
    <w:p w14:paraId="09C81F5D" w14:textId="77777777" w:rsidR="00A346CD" w:rsidRDefault="00A346CD" w:rsidP="00F06C2F">
      <w:pPr>
        <w:pStyle w:val="criterii"/>
        <w:numPr>
          <w:ilvl w:val="0"/>
          <w:numId w:val="37"/>
        </w:numPr>
        <w:shd w:val="clear" w:color="auto" w:fill="FFFFFF" w:themeFill="background1"/>
        <w:spacing w:before="0"/>
        <w:rPr>
          <w:szCs w:val="20"/>
        </w:rPr>
      </w:pPr>
      <w:r>
        <w:rPr>
          <w:szCs w:val="20"/>
        </w:rPr>
        <w:t>P</w:t>
      </w:r>
      <w:r w:rsidRPr="009B212C">
        <w:rPr>
          <w:szCs w:val="20"/>
        </w:rPr>
        <w:t xml:space="preserve">entru Etapa I Componenta A </w:t>
      </w:r>
    </w:p>
    <w:p w14:paraId="03585E02" w14:textId="5FA67E31" w:rsidR="000906C7" w:rsidRPr="00307AAC" w:rsidRDefault="000906C7" w:rsidP="00F06C2F">
      <w:pPr>
        <w:shd w:val="clear" w:color="auto" w:fill="FFFFFF" w:themeFill="background1"/>
        <w:jc w:val="both"/>
        <w:rPr>
          <w:rFonts w:ascii="Trebuchet MS" w:hAnsi="Trebuchet MS"/>
          <w:sz w:val="20"/>
          <w:szCs w:val="20"/>
          <w:lang w:val="en-US"/>
        </w:rPr>
      </w:pPr>
      <w:r>
        <w:rPr>
          <w:rFonts w:ascii="Trebuchet MS" w:hAnsi="Trebuchet MS"/>
          <w:sz w:val="20"/>
          <w:szCs w:val="20"/>
          <w:lang w:val="en-US"/>
        </w:rPr>
        <w:t xml:space="preserve">Personalul GUEE se va asigura de faptul că respectiva clădire nu este clasată/în curs de clasare ca monument istoric aflată în patrimoniul UNESCO, în patrimoniul cultural național, în patrimoniul cultural local din mediul urban și rural sau că aceasta nu este amplasată într-o zonă de protecţie a monumentelor istorice şi/sau într-o zonă construită protejată aprobată potrivit legii, prin interogarea informațiilor puse la </w:t>
      </w:r>
      <w:r w:rsidRPr="00B54368">
        <w:rPr>
          <w:rFonts w:ascii="Trebuchet MS" w:hAnsi="Trebuchet MS"/>
          <w:sz w:val="20"/>
          <w:szCs w:val="20"/>
          <w:lang w:val="en-US"/>
        </w:rPr>
        <w:t>dispoziție de către autoritățile responsabile (exemplu: Direcția Județeană de Cultură, Consiliul Județean sau Autoritatea Publică Locală).</w:t>
      </w:r>
    </w:p>
    <w:p w14:paraId="701B1BDC" w14:textId="57358779" w:rsidR="000906C7" w:rsidRPr="00F06C2F" w:rsidRDefault="000906C7" w:rsidP="00F06C2F">
      <w:pPr>
        <w:pStyle w:val="criterii"/>
        <w:numPr>
          <w:ilvl w:val="0"/>
          <w:numId w:val="37"/>
        </w:numPr>
        <w:shd w:val="clear" w:color="auto" w:fill="FFFFFF" w:themeFill="background1"/>
        <w:spacing w:before="0"/>
        <w:rPr>
          <w:szCs w:val="20"/>
        </w:rPr>
      </w:pPr>
      <w:r w:rsidRPr="00307AAC">
        <w:t xml:space="preserve">Pentru </w:t>
      </w:r>
      <w:r w:rsidRPr="009333B5">
        <w:t xml:space="preserve">Etapa I Componenta B </w:t>
      </w:r>
      <w:r w:rsidRPr="009333B5">
        <w:rPr>
          <w:u w:val="single"/>
        </w:rPr>
        <w:t>nu este necesar</w:t>
      </w:r>
      <w:r w:rsidRPr="009333B5">
        <w:t xml:space="preserve"> documentul emis de </w:t>
      </w:r>
      <w:r w:rsidRPr="00F06C2F">
        <w:rPr>
          <w:szCs w:val="20"/>
        </w:rPr>
        <w:t xml:space="preserve">autoritatea </w:t>
      </w:r>
      <w:r w:rsidR="008347EC" w:rsidRPr="00F06C2F">
        <w:rPr>
          <w:szCs w:val="20"/>
        </w:rPr>
        <w:t>responsabilă</w:t>
      </w:r>
      <w:r w:rsidRPr="00F06C2F">
        <w:rPr>
          <w:szCs w:val="20"/>
        </w:rPr>
        <w:t xml:space="preserve">  </w:t>
      </w:r>
      <w:r w:rsidRPr="00B54368">
        <w:t xml:space="preserve">privind statutul de monument istoric/arie protejată/ </w:t>
      </w:r>
      <w:r w:rsidRPr="00F06C2F">
        <w:t>zonă de protecție a monumentelor istorice și/sau în zone construite protejate aprobate conform legii.</w:t>
      </w:r>
    </w:p>
    <w:p w14:paraId="5B08BC68" w14:textId="35915BA2" w:rsidR="000906C7" w:rsidRPr="005808BE" w:rsidRDefault="000906C7" w:rsidP="00F06C2F">
      <w:pPr>
        <w:pStyle w:val="Listparagraf"/>
        <w:shd w:val="clear" w:color="auto" w:fill="FFFFFF" w:themeFill="background1"/>
      </w:pPr>
      <w:r w:rsidRPr="005808BE">
        <w:t>Pentru Etapa II</w:t>
      </w:r>
    </w:p>
    <w:p w14:paraId="297B646E" w14:textId="61AAA3BF" w:rsidR="000906C7" w:rsidRPr="008C59FE" w:rsidRDefault="000906C7" w:rsidP="00F06C2F">
      <w:pPr>
        <w:pStyle w:val="criterii"/>
        <w:shd w:val="clear" w:color="auto" w:fill="FFFFFF" w:themeFill="background1"/>
        <w:spacing w:before="0"/>
        <w:rPr>
          <w:b w:val="0"/>
          <w:szCs w:val="20"/>
          <w:highlight w:val="yellow"/>
        </w:rPr>
      </w:pPr>
      <w:r w:rsidRPr="009B212C">
        <w:rPr>
          <w:b w:val="0"/>
          <w:szCs w:val="20"/>
        </w:rPr>
        <w:t>Se va anexa documentul</w:t>
      </w:r>
      <w:r>
        <w:rPr>
          <w:b w:val="0"/>
          <w:szCs w:val="20"/>
        </w:rPr>
        <w:t xml:space="preserve">, emis de autoritatea </w:t>
      </w:r>
      <w:r w:rsidR="008347EC">
        <w:rPr>
          <w:b w:val="0"/>
          <w:szCs w:val="20"/>
        </w:rPr>
        <w:t>responsabilă</w:t>
      </w:r>
      <w:r>
        <w:rPr>
          <w:b w:val="0"/>
          <w:szCs w:val="20"/>
        </w:rPr>
        <w:t xml:space="preserve">, </w:t>
      </w:r>
      <w:r w:rsidRPr="009B212C">
        <w:rPr>
          <w:b w:val="0"/>
          <w:szCs w:val="20"/>
        </w:rPr>
        <w:t xml:space="preserve"> </w:t>
      </w:r>
      <w:r>
        <w:rPr>
          <w:b w:val="0"/>
          <w:szCs w:val="20"/>
        </w:rPr>
        <w:t xml:space="preserve">prin </w:t>
      </w:r>
      <w:r w:rsidRPr="009B212C">
        <w:rPr>
          <w:b w:val="0"/>
          <w:szCs w:val="20"/>
        </w:rPr>
        <w:t>care se atestă faptul că respectiva clădire nu este clasată/în curs de clasare ca monument istoric aflată în patrimoniul UNESCO, în patrimoniul cultural național, în patrimoniul cultural local din mediul urban și rural sau că aceasta nu este amplasată într-o zonă de protecţie a monumentelor istorice şi/sau într-o zonă construită protejată aprobată potrivit legii</w:t>
      </w:r>
      <w:r>
        <w:rPr>
          <w:b w:val="0"/>
          <w:szCs w:val="20"/>
        </w:rPr>
        <w:t>.</w:t>
      </w:r>
    </w:p>
    <w:p w14:paraId="2CE74E13" w14:textId="77D679C1" w:rsidR="009649B3" w:rsidRPr="00C65469" w:rsidRDefault="009649B3" w:rsidP="00F06C2F">
      <w:pPr>
        <w:spacing w:after="0"/>
        <w:jc w:val="both"/>
        <w:rPr>
          <w:rFonts w:ascii="Trebuchet MS" w:hAnsi="Trebuchet MS"/>
          <w:b/>
          <w:sz w:val="20"/>
          <w:szCs w:val="20"/>
        </w:rPr>
      </w:pPr>
    </w:p>
    <w:p w14:paraId="58AD01DA" w14:textId="10790F86" w:rsidR="009649B3" w:rsidRPr="00C65469" w:rsidRDefault="009649B3" w:rsidP="00656019">
      <w:pPr>
        <w:spacing w:after="0"/>
        <w:ind w:left="360"/>
        <w:jc w:val="both"/>
        <w:rPr>
          <w:rFonts w:ascii="Trebuchet MS" w:hAnsi="Trebuchet MS"/>
          <w:i/>
          <w:sz w:val="20"/>
          <w:szCs w:val="20"/>
        </w:rPr>
      </w:pPr>
      <w:r w:rsidRPr="00583B59">
        <w:rPr>
          <w:rFonts w:ascii="Trebuchet MS" w:hAnsi="Trebuchet MS"/>
          <w:i/>
          <w:sz w:val="20"/>
          <w:szCs w:val="20"/>
          <w:highlight w:val="lightGray"/>
        </w:rPr>
        <w:t>Criteriu eligibilitate</w:t>
      </w:r>
    </w:p>
    <w:p w14:paraId="143385C6" w14:textId="77777777" w:rsidR="00583B59" w:rsidRDefault="00583B59" w:rsidP="00656019">
      <w:pPr>
        <w:spacing w:after="0"/>
        <w:ind w:left="360"/>
        <w:jc w:val="both"/>
        <w:rPr>
          <w:rFonts w:ascii="Trebuchet MS" w:hAnsi="Trebuchet MS"/>
          <w:sz w:val="20"/>
          <w:szCs w:val="20"/>
        </w:rPr>
      </w:pPr>
    </w:p>
    <w:p w14:paraId="1FCF9D6C" w14:textId="77777777" w:rsidR="00583B59" w:rsidRPr="00307AAC" w:rsidRDefault="009649B3" w:rsidP="005808BE">
      <w:pPr>
        <w:pStyle w:val="Listparagraf"/>
        <w:numPr>
          <w:ilvl w:val="0"/>
          <w:numId w:val="17"/>
        </w:numPr>
      </w:pPr>
      <w:r w:rsidRPr="00B54368">
        <w:t>Clădirea nu este clasată/în curs de clasare ca monument istoric aflată în patrimoniul UNESCO, în patrimoniul cultural național, în patrimoniul cultural local din mediul urban și rural.</w:t>
      </w:r>
    </w:p>
    <w:p w14:paraId="052555F6" w14:textId="77777777" w:rsidR="00583B59" w:rsidRPr="00B54368" w:rsidRDefault="009649B3" w:rsidP="00B54368">
      <w:pPr>
        <w:pStyle w:val="Listparagraf"/>
        <w:numPr>
          <w:ilvl w:val="0"/>
          <w:numId w:val="17"/>
        </w:numPr>
      </w:pPr>
      <w:r w:rsidRPr="00B54368">
        <w:t>Clădirea NU este inclusă pe lista patrimoniului cultural mondial (Hotărârea Guvernului nr.493/2004 pentru aprobarea Metodologiei privind monitorizarea monumentelor istorice înscrise în Lista patrimoniului mondial, anexa A), lista patrimoniului cultural naţional sau lista patrimoniului cultural local din mediul urban și rural (Ordinul nr. 2828 din 24 decembrie 2015, emis de ministrul culturii, pentru modificarea anexei nr. 1 la Ordinul ministrului culturii şi cultelor nr. 2.314/2004 privind aprobarea Listei monumentelor istorice, actualizată, şi a Listei monumentelor istorice dispărute, cu modificările ulterioare).</w:t>
      </w:r>
    </w:p>
    <w:p w14:paraId="4B108001" w14:textId="4C075273" w:rsidR="009649B3" w:rsidRPr="00F06C2F" w:rsidRDefault="009649B3" w:rsidP="00307AAC">
      <w:pPr>
        <w:pStyle w:val="Listparagraf"/>
        <w:numPr>
          <w:ilvl w:val="0"/>
          <w:numId w:val="17"/>
        </w:numPr>
      </w:pPr>
      <w:r w:rsidRPr="00B54368">
        <w:t>Clădirea nu este amplasată într-o zonă de protecție a monumentelor istorice și/sau în zone construite protejate aprobate conform legii.</w:t>
      </w:r>
    </w:p>
    <w:p w14:paraId="3512799B" w14:textId="77777777" w:rsidR="00656019" w:rsidRPr="00247F44" w:rsidRDefault="00656019" w:rsidP="00F06C2F">
      <w:pPr>
        <w:spacing w:after="0"/>
        <w:jc w:val="both"/>
      </w:pPr>
    </w:p>
    <w:p w14:paraId="5571E856" w14:textId="686F2B7E" w:rsidR="00296457" w:rsidRPr="00AF5967" w:rsidRDefault="00296457" w:rsidP="00CF23B2">
      <w:pPr>
        <w:pStyle w:val="criterii"/>
        <w:numPr>
          <w:ilvl w:val="0"/>
          <w:numId w:val="33"/>
        </w:numPr>
        <w:spacing w:before="0" w:after="0"/>
        <w:rPr>
          <w:szCs w:val="20"/>
        </w:rPr>
      </w:pPr>
      <w:r w:rsidRPr="00AF5967">
        <w:rPr>
          <w:szCs w:val="20"/>
        </w:rPr>
        <w:t xml:space="preserve">Contractul comercial între </w:t>
      </w:r>
      <w:r w:rsidR="00180438">
        <w:rPr>
          <w:szCs w:val="20"/>
        </w:rPr>
        <w:t xml:space="preserve">consumatorul vulnerabil de energie / consumator, în calitate de </w:t>
      </w:r>
      <w:r w:rsidRPr="00AF5967">
        <w:rPr>
          <w:szCs w:val="20"/>
        </w:rPr>
        <w:t xml:space="preserve">beneficiar final și </w:t>
      </w:r>
      <w:r w:rsidR="003F42F5">
        <w:rPr>
          <w:szCs w:val="20"/>
        </w:rPr>
        <w:t>solicitant</w:t>
      </w:r>
    </w:p>
    <w:p w14:paraId="3D88C2C1" w14:textId="77777777" w:rsidR="00E65C54" w:rsidRDefault="00E65C54" w:rsidP="00296457">
      <w:pPr>
        <w:spacing w:after="0"/>
        <w:rPr>
          <w:rFonts w:ascii="Trebuchet MS" w:hAnsi="Trebuchet MS"/>
          <w:sz w:val="20"/>
          <w:szCs w:val="20"/>
        </w:rPr>
      </w:pPr>
    </w:p>
    <w:p w14:paraId="0DEB0C0E" w14:textId="1870B7D2" w:rsidR="00296457" w:rsidRDefault="00E65C54" w:rsidP="00C50E97">
      <w:pPr>
        <w:spacing w:after="0"/>
        <w:jc w:val="both"/>
        <w:rPr>
          <w:rFonts w:ascii="Trebuchet MS" w:hAnsi="Trebuchet MS"/>
          <w:sz w:val="20"/>
          <w:szCs w:val="20"/>
        </w:rPr>
      </w:pPr>
      <w:r w:rsidRPr="00A55DFB">
        <w:rPr>
          <w:rFonts w:ascii="Trebuchet MS" w:hAnsi="Trebuchet MS"/>
          <w:sz w:val="20"/>
          <w:szCs w:val="20"/>
        </w:rPr>
        <w:t xml:space="preserve">Pentru dovedirea relațiilor comerciale dintre părți și </w:t>
      </w:r>
      <w:r>
        <w:rPr>
          <w:rFonts w:ascii="Trebuchet MS" w:hAnsi="Trebuchet MS"/>
          <w:sz w:val="20"/>
          <w:szCs w:val="20"/>
        </w:rPr>
        <w:t xml:space="preserve">prezentarea </w:t>
      </w:r>
      <w:r w:rsidRPr="00A55DFB">
        <w:rPr>
          <w:rFonts w:ascii="Trebuchet MS" w:hAnsi="Trebuchet MS"/>
          <w:sz w:val="20"/>
          <w:szCs w:val="20"/>
        </w:rPr>
        <w:t>acordului Beneficiarului final pentru realizarea investiției, se va include în dosarul de finanțare contractul comercial în termen de valabilitate și asumat de către părțile implicate</w:t>
      </w:r>
      <w:r w:rsidR="00C50E97">
        <w:rPr>
          <w:rFonts w:ascii="Trebuchet MS" w:hAnsi="Trebuchet MS"/>
          <w:sz w:val="20"/>
          <w:szCs w:val="20"/>
        </w:rPr>
        <w:t>.</w:t>
      </w:r>
    </w:p>
    <w:p w14:paraId="64B311B6" w14:textId="77777777" w:rsidR="00E65C54" w:rsidRPr="00AF5967" w:rsidRDefault="00E65C54" w:rsidP="00296457">
      <w:pPr>
        <w:spacing w:after="0"/>
      </w:pPr>
    </w:p>
    <w:p w14:paraId="0D3A1C47" w14:textId="1613A098" w:rsidR="00296457" w:rsidRPr="000453FE" w:rsidRDefault="00296457" w:rsidP="00CF23B2">
      <w:pPr>
        <w:pStyle w:val="criterii"/>
        <w:numPr>
          <w:ilvl w:val="0"/>
          <w:numId w:val="33"/>
        </w:numPr>
        <w:spacing w:before="0" w:after="0"/>
        <w:rPr>
          <w:b w:val="0"/>
          <w:bCs w:val="0"/>
          <w:szCs w:val="20"/>
        </w:rPr>
      </w:pPr>
      <w:r w:rsidRPr="00247F44">
        <w:rPr>
          <w:szCs w:val="20"/>
        </w:rPr>
        <w:t>Orice alte documente care se consideră a fi necesare pentru demonstrarea criteriilor de eligibilitate</w:t>
      </w:r>
      <w:bookmarkStart w:id="52" w:name="_Toc31279584"/>
    </w:p>
    <w:p w14:paraId="48497B7E" w14:textId="3A3EBD7B" w:rsidR="003F42F5" w:rsidRDefault="003F42F5" w:rsidP="000453FE">
      <w:pPr>
        <w:pStyle w:val="criterii"/>
        <w:shd w:val="clear" w:color="auto" w:fill="auto"/>
        <w:spacing w:before="0" w:after="0"/>
        <w:rPr>
          <w:b w:val="0"/>
          <w:bCs w:val="0"/>
          <w:szCs w:val="20"/>
        </w:rPr>
      </w:pPr>
    </w:p>
    <w:p w14:paraId="57F85ED9" w14:textId="7E615366" w:rsidR="00180438" w:rsidRDefault="00180438" w:rsidP="00180438">
      <w:pPr>
        <w:spacing w:after="0"/>
        <w:ind w:left="360"/>
        <w:jc w:val="both"/>
        <w:rPr>
          <w:rFonts w:ascii="Trebuchet MS" w:hAnsi="Trebuchet MS"/>
          <w:sz w:val="20"/>
          <w:szCs w:val="20"/>
        </w:rPr>
      </w:pPr>
      <w:r w:rsidRPr="007D2926">
        <w:rPr>
          <w:rFonts w:ascii="Trebuchet MS" w:hAnsi="Trebuchet MS"/>
          <w:sz w:val="20"/>
          <w:szCs w:val="20"/>
        </w:rPr>
        <w:t xml:space="preserve">În cazul în care se impune clarificarea unor inadvertențe identificate în cadrul documentelor solicitate la punctele </w:t>
      </w:r>
      <w:r w:rsidR="0020779E">
        <w:rPr>
          <w:rFonts w:ascii="Trebuchet MS" w:hAnsi="Trebuchet MS"/>
          <w:sz w:val="20"/>
          <w:szCs w:val="20"/>
        </w:rPr>
        <w:t>d</w:t>
      </w:r>
      <w:r w:rsidRPr="007D2926">
        <w:rPr>
          <w:rFonts w:ascii="Trebuchet MS" w:hAnsi="Trebuchet MS"/>
          <w:sz w:val="20"/>
          <w:szCs w:val="20"/>
        </w:rPr>
        <w:t xml:space="preserve">e mai sus, Beneficiarul final, la solicitarea Solicitantului de finanțare sau a </w:t>
      </w:r>
      <w:r w:rsidR="00241200">
        <w:rPr>
          <w:rFonts w:ascii="Trebuchet MS" w:hAnsi="Trebuchet MS"/>
          <w:sz w:val="20"/>
          <w:szCs w:val="20"/>
        </w:rPr>
        <w:t>GUEE</w:t>
      </w:r>
      <w:r w:rsidRPr="007D2926">
        <w:rPr>
          <w:rFonts w:ascii="Trebuchet MS" w:hAnsi="Trebuchet MS"/>
          <w:sz w:val="20"/>
          <w:szCs w:val="20"/>
        </w:rPr>
        <w:t>-ului, poate demonstra îndeplinirea criteriilor de eligibilitate prin anexarea unor documente facultative din care sa reiasă încadrarea în condițiile specifice prezentului ghid.</w:t>
      </w:r>
    </w:p>
    <w:p w14:paraId="76C97786" w14:textId="77777777" w:rsidR="000906C7" w:rsidRDefault="000906C7" w:rsidP="00180438">
      <w:pPr>
        <w:spacing w:after="0"/>
        <w:ind w:left="360"/>
        <w:jc w:val="both"/>
        <w:rPr>
          <w:rFonts w:ascii="Trebuchet MS" w:hAnsi="Trebuchet MS"/>
          <w:sz w:val="20"/>
          <w:szCs w:val="20"/>
        </w:rPr>
      </w:pPr>
    </w:p>
    <w:p w14:paraId="13F7D833" w14:textId="262DDF11" w:rsidR="003F42F5" w:rsidRDefault="003F42F5" w:rsidP="000453FE">
      <w:pPr>
        <w:pStyle w:val="criterii"/>
        <w:shd w:val="clear" w:color="auto" w:fill="auto"/>
        <w:spacing w:before="0" w:after="0"/>
        <w:rPr>
          <w:b w:val="0"/>
          <w:bCs w:val="0"/>
          <w:szCs w:val="20"/>
        </w:rPr>
      </w:pPr>
    </w:p>
    <w:p w14:paraId="48D34E0A" w14:textId="77777777" w:rsidR="003F42F5" w:rsidRPr="000453FE" w:rsidRDefault="003F42F5" w:rsidP="000453FE">
      <w:pPr>
        <w:pStyle w:val="criterii"/>
        <w:shd w:val="clear" w:color="auto" w:fill="auto"/>
        <w:spacing w:before="0" w:after="0"/>
        <w:rPr>
          <w:b w:val="0"/>
          <w:bCs w:val="0"/>
          <w:szCs w:val="20"/>
        </w:rPr>
      </w:pPr>
    </w:p>
    <w:p w14:paraId="095B8333" w14:textId="740CAAA6" w:rsidR="00D97F67" w:rsidRPr="00AF5967" w:rsidRDefault="00BA3451" w:rsidP="008E385F">
      <w:pPr>
        <w:pStyle w:val="Titlu3"/>
        <w:numPr>
          <w:ilvl w:val="2"/>
          <w:numId w:val="4"/>
        </w:numPr>
        <w:spacing w:before="0"/>
        <w:jc w:val="both"/>
        <w:rPr>
          <w:rFonts w:ascii="Trebuchet MS" w:eastAsiaTheme="minorHAnsi" w:hAnsi="Trebuchet MS" w:cstheme="minorBidi"/>
          <w:b/>
          <w:bCs/>
          <w:color w:val="0070C0"/>
          <w:sz w:val="20"/>
          <w:szCs w:val="20"/>
        </w:rPr>
      </w:pPr>
      <w:bookmarkStart w:id="53" w:name="_Toc177052672"/>
      <w:r w:rsidRPr="00583B59">
        <w:rPr>
          <w:rFonts w:ascii="Trebuchet MS" w:eastAsiaTheme="minorHAnsi" w:hAnsi="Trebuchet MS" w:cstheme="minorBidi"/>
          <w:b/>
          <w:bCs/>
          <w:color w:val="0070C0"/>
          <w:sz w:val="20"/>
          <w:szCs w:val="20"/>
        </w:rPr>
        <w:lastRenderedPageBreak/>
        <w:t xml:space="preserve">Anexele obligatorii </w:t>
      </w:r>
      <w:r w:rsidR="00180438">
        <w:rPr>
          <w:rFonts w:ascii="Trebuchet MS" w:eastAsiaTheme="minorHAnsi" w:hAnsi="Trebuchet MS" w:cstheme="minorBidi"/>
          <w:b/>
          <w:bCs/>
          <w:color w:val="0070C0"/>
          <w:sz w:val="20"/>
          <w:szCs w:val="20"/>
        </w:rPr>
        <w:t>de depus de către Solicitantul de finanțare</w:t>
      </w:r>
      <w:r w:rsidR="00631E68">
        <w:rPr>
          <w:rFonts w:ascii="Trebuchet MS" w:eastAsiaTheme="minorHAnsi" w:hAnsi="Trebuchet MS" w:cstheme="minorBidi"/>
          <w:b/>
          <w:bCs/>
          <w:color w:val="0070C0"/>
          <w:sz w:val="20"/>
          <w:szCs w:val="20"/>
        </w:rPr>
        <w:t xml:space="preserve"> </w:t>
      </w:r>
      <w:r w:rsidR="00180438">
        <w:rPr>
          <w:rFonts w:ascii="Trebuchet MS" w:eastAsiaTheme="minorHAnsi" w:hAnsi="Trebuchet MS" w:cstheme="minorBidi"/>
          <w:b/>
          <w:bCs/>
          <w:color w:val="0070C0"/>
          <w:sz w:val="20"/>
          <w:szCs w:val="20"/>
        </w:rPr>
        <w:t>la depunerea cererii</w:t>
      </w:r>
      <w:r w:rsidRPr="00583B59">
        <w:rPr>
          <w:rFonts w:ascii="Trebuchet MS" w:eastAsiaTheme="minorHAnsi" w:hAnsi="Trebuchet MS" w:cstheme="minorBidi"/>
          <w:b/>
          <w:bCs/>
          <w:color w:val="0070C0"/>
          <w:sz w:val="20"/>
          <w:szCs w:val="20"/>
        </w:rPr>
        <w:t xml:space="preserve"> de finanțare</w:t>
      </w:r>
      <w:bookmarkEnd w:id="52"/>
      <w:bookmarkEnd w:id="53"/>
      <w:r w:rsidR="00002FA3" w:rsidRPr="00583B59">
        <w:rPr>
          <w:rFonts w:ascii="Trebuchet MS" w:eastAsiaTheme="minorHAnsi" w:hAnsi="Trebuchet MS" w:cstheme="minorBidi"/>
          <w:b/>
          <w:bCs/>
          <w:color w:val="0070C0"/>
          <w:sz w:val="20"/>
          <w:szCs w:val="20"/>
        </w:rPr>
        <w:t xml:space="preserve"> </w:t>
      </w:r>
    </w:p>
    <w:p w14:paraId="6249B5D7" w14:textId="77777777" w:rsidR="00A70DCA" w:rsidRPr="00583B59" w:rsidRDefault="00A70DCA" w:rsidP="00A70DCA">
      <w:pPr>
        <w:spacing w:after="0"/>
        <w:ind w:left="360"/>
        <w:jc w:val="both"/>
        <w:rPr>
          <w:rFonts w:ascii="Trebuchet MS" w:hAnsi="Trebuchet MS"/>
          <w:sz w:val="20"/>
          <w:szCs w:val="20"/>
        </w:rPr>
      </w:pPr>
    </w:p>
    <w:p w14:paraId="630F3104" w14:textId="4365B095" w:rsidR="00180438" w:rsidRPr="00E65C54" w:rsidRDefault="00E65C54" w:rsidP="002A1132">
      <w:pPr>
        <w:pStyle w:val="criterii"/>
        <w:rPr>
          <w:szCs w:val="20"/>
        </w:rPr>
      </w:pPr>
      <w:r>
        <w:rPr>
          <w:szCs w:val="20"/>
        </w:rPr>
        <w:t>1.</w:t>
      </w:r>
      <w:r w:rsidR="00180438" w:rsidRPr="00E65C54">
        <w:rPr>
          <w:szCs w:val="20"/>
        </w:rPr>
        <w:t>Împuternicirea pentru semnarea electronică extinsă a anexelor cererii de finan</w:t>
      </w:r>
      <w:r w:rsidR="00D85FCA">
        <w:rPr>
          <w:szCs w:val="20"/>
        </w:rPr>
        <w:t>ț</w:t>
      </w:r>
      <w:r w:rsidR="00180438" w:rsidRPr="00E65C54">
        <w:rPr>
          <w:szCs w:val="20"/>
        </w:rPr>
        <w:t>are (dacă este cazul)</w:t>
      </w:r>
    </w:p>
    <w:p w14:paraId="58D85AE4" w14:textId="2F3424F0" w:rsidR="00180438" w:rsidRDefault="00180438" w:rsidP="00180438">
      <w:pPr>
        <w:spacing w:after="0"/>
        <w:ind w:left="360"/>
        <w:jc w:val="both"/>
        <w:rPr>
          <w:rFonts w:ascii="Trebuchet MS" w:hAnsi="Trebuchet MS"/>
          <w:sz w:val="20"/>
          <w:szCs w:val="20"/>
        </w:rPr>
      </w:pPr>
      <w:r>
        <w:rPr>
          <w:rFonts w:ascii="Calibri" w:hAnsi="Calibri" w:cs="Calibri"/>
          <w:sz w:val="20"/>
          <w:szCs w:val="20"/>
        </w:rPr>
        <w:t>Î</w:t>
      </w:r>
      <w:r w:rsidRPr="00AF5967">
        <w:rPr>
          <w:rFonts w:ascii="Trebuchet MS" w:hAnsi="Trebuchet MS"/>
          <w:sz w:val="20"/>
          <w:szCs w:val="20"/>
        </w:rPr>
        <w:t xml:space="preserve">n cazul în care anexele </w:t>
      </w:r>
      <w:r>
        <w:rPr>
          <w:rFonts w:ascii="Trebuchet MS" w:hAnsi="Trebuchet MS"/>
          <w:sz w:val="20"/>
          <w:szCs w:val="20"/>
        </w:rPr>
        <w:t>cererii de finan</w:t>
      </w:r>
      <w:r w:rsidR="00D85FCA">
        <w:rPr>
          <w:rFonts w:ascii="Trebuchet MS" w:hAnsi="Trebuchet MS"/>
          <w:sz w:val="20"/>
          <w:szCs w:val="20"/>
        </w:rPr>
        <w:t>ț</w:t>
      </w:r>
      <w:r>
        <w:rPr>
          <w:rFonts w:ascii="Trebuchet MS" w:hAnsi="Trebuchet MS"/>
          <w:sz w:val="20"/>
          <w:szCs w:val="20"/>
        </w:rPr>
        <w:t xml:space="preserve">are </w:t>
      </w:r>
      <w:r w:rsidRPr="00AF5967">
        <w:rPr>
          <w:rFonts w:ascii="Trebuchet MS" w:hAnsi="Trebuchet MS"/>
          <w:sz w:val="20"/>
          <w:szCs w:val="20"/>
        </w:rPr>
        <w:t xml:space="preserve">sunt semnate cu semnătura electronică extinsă de o persoană împuternicită de reprezentantul legal al </w:t>
      </w:r>
      <w:r>
        <w:rPr>
          <w:rFonts w:ascii="Trebuchet MS" w:hAnsi="Trebuchet MS"/>
          <w:sz w:val="20"/>
          <w:szCs w:val="20"/>
        </w:rPr>
        <w:t>solicitantului</w:t>
      </w:r>
      <w:r w:rsidRPr="00AF5967">
        <w:rPr>
          <w:rFonts w:ascii="Trebuchet MS" w:hAnsi="Trebuchet MS"/>
          <w:sz w:val="20"/>
          <w:szCs w:val="20"/>
        </w:rPr>
        <w:t>, se anexează documentul de împuternicire. Acesta reprezintă un document administrativ emis de reprezentantul legal, cu respectarea prevederilor legale în vigoare.</w:t>
      </w:r>
    </w:p>
    <w:p w14:paraId="65EBB666" w14:textId="1EC16443" w:rsidR="00180438" w:rsidRDefault="00180438" w:rsidP="00180438">
      <w:pPr>
        <w:spacing w:after="0"/>
        <w:ind w:left="360"/>
        <w:jc w:val="both"/>
        <w:rPr>
          <w:rFonts w:ascii="Trebuchet MS" w:hAnsi="Trebuchet MS"/>
          <w:sz w:val="20"/>
          <w:szCs w:val="20"/>
        </w:rPr>
      </w:pPr>
    </w:p>
    <w:p w14:paraId="3CE662B1" w14:textId="77777777" w:rsidR="00180438" w:rsidRDefault="00180438" w:rsidP="00180438">
      <w:pPr>
        <w:spacing w:after="120"/>
        <w:ind w:left="360"/>
        <w:jc w:val="both"/>
        <w:rPr>
          <w:rFonts w:ascii="Trebuchet MS" w:hAnsi="Trebuchet MS"/>
          <w:b/>
          <w:sz w:val="20"/>
          <w:szCs w:val="20"/>
          <w:lang w:val="en-US"/>
        </w:rPr>
      </w:pPr>
      <w:r>
        <w:rPr>
          <w:noProof/>
        </w:rPr>
        <mc:AlternateContent>
          <mc:Choice Requires="am3d">
            <w:drawing>
              <wp:anchor distT="0" distB="0" distL="114300" distR="114300" simplePos="0" relativeHeight="251684864" behindDoc="0" locked="1" layoutInCell="1" allowOverlap="1" wp14:anchorId="55F407B7" wp14:editId="0DD8D66B">
                <wp:simplePos x="0" y="0"/>
                <wp:positionH relativeFrom="column">
                  <wp:posOffset>228600</wp:posOffset>
                </wp:positionH>
                <wp:positionV relativeFrom="paragraph">
                  <wp:posOffset>-143510</wp:posOffset>
                </wp:positionV>
                <wp:extent cx="356235" cy="365760"/>
                <wp:effectExtent l="0" t="0" r="5715" b="0"/>
                <wp:wrapNone/>
                <wp:docPr id="22" name="3D Model 22" descr="Warning"/>
                <wp:cNvGraphicFramePr>
                  <a:graphicFrameLocks xmlns:a="http://schemas.openxmlformats.org/drawingml/2006/main" noChangeAspect="1"/>
                </wp:cNvGraphicFramePr>
                <a:graphic xmlns:a="http://schemas.openxmlformats.org/drawingml/2006/main">
                  <a:graphicData uri="http://schemas.microsoft.com/office/drawing/2017/model3d">
                    <am3d:model3d r:embed="rId21">
                      <am3d:spPr>
                        <a:xfrm>
                          <a:off x="0" y="0"/>
                          <a:ext cx="356235" cy="365760"/>
                        </a:xfrm>
                        <a:prstGeom prst="rect">
                          <a:avLst/>
                        </a:prstGeom>
                      </am3d:spPr>
                      <am3d:camera>
                        <am3d:pos x="0" y="0" z="63351631"/>
                        <am3d:up dx="0" dy="36000000" dz="0"/>
                        <am3d:lookAt x="0" y="0" z="0"/>
                        <am3d:perspective fov="2700000"/>
                      </am3d:camera>
                      <am3d:trans>
                        <am3d:meterPerModelUnit n="20271560" d="1000000"/>
                        <am3d:preTrans dx="0" dy="-16278167" dz="-464067"/>
                        <am3d:scale>
                          <am3d:sx n="1000000" d="1000000"/>
                          <am3d:sy n="1000000" d="1000000"/>
                          <am3d:sz n="1000000" d="1000000"/>
                        </am3d:scale>
                        <am3d:rot ax="127472" ay="1686504" az="60071"/>
                        <am3d:postTrans dx="0" dy="0" dz="0"/>
                      </am3d:trans>
                      <am3d:raster rName="Office3DRenderer" rVer="16.0.8326">
                        <am3d:blip r:embed="rId25"/>
                      </am3d:raster>
                      <am3d:objViewport viewportSz="498280"/>
                      <am3d:ambientLight>
                        <am3d:clr>
                          <a:scrgbClr r="50000" g="50000" b="50000"/>
                        </am3d:clr>
                        <am3d:illuminance n="500000" d="1000000"/>
                      </am3d:ambientLight>
                      <am3d:ptLight rad="0">
                        <am3d:clr>
                          <a:scrgbClr r="100000" g="75000" b="50000"/>
                        </am3d:clr>
                        <am3d:intensity n="9765625" d="1000000"/>
                        <am3d:pos x="21959998" y="70920001" z="16344003"/>
                      </am3d:ptLight>
                      <am3d:ptLight rad="0">
                        <am3d:clr>
                          <a:scrgbClr r="40000" g="60000" b="95000"/>
                        </am3d:clr>
                        <am3d:intensity n="12250000" d="1000000"/>
                        <am3d:pos x="-37964106" y="51130435" z="57631972"/>
                      </am3d:ptLight>
                      <am3d:ptLight rad="0">
                        <am3d:clr>
                          <a:scrgbClr r="86837" g="72700" b="100000"/>
                        </am3d:clr>
                        <am3d:intensity n="3125000" d="1000000"/>
                        <am3d:pos x="-37739122" y="58056624" z="-34769649"/>
                      </am3d:ptLight>
                    </am3d:model3d>
                  </a:graphicData>
                </a:graphic>
                <wp14:sizeRelH relativeFrom="margin">
                  <wp14:pctWidth>0</wp14:pctWidth>
                </wp14:sizeRelH>
                <wp14:sizeRelV relativeFrom="margin">
                  <wp14:pctHeight>0</wp14:pctHeight>
                </wp14:sizeRelV>
              </wp:anchor>
            </w:drawing>
          </mc:Choice>
          <mc:Fallback>
            <w:drawing>
              <wp:anchor distT="0" distB="0" distL="114300" distR="114300" simplePos="0" relativeHeight="251684864" behindDoc="0" locked="1" layoutInCell="1" allowOverlap="1" wp14:anchorId="55F407B7" wp14:editId="0DD8D66B">
                <wp:simplePos x="0" y="0"/>
                <wp:positionH relativeFrom="column">
                  <wp:posOffset>228600</wp:posOffset>
                </wp:positionH>
                <wp:positionV relativeFrom="paragraph">
                  <wp:posOffset>-143510</wp:posOffset>
                </wp:positionV>
                <wp:extent cx="356235" cy="365760"/>
                <wp:effectExtent l="0" t="0" r="5715" b="0"/>
                <wp:wrapNone/>
                <wp:docPr id="22" name="3D Model 22" descr="Warning"/>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22" name="3D Model 22" descr="Warning"/>
                        <pic:cNvPicPr>
                          <a:picLocks noGrp="1" noRot="1" noChangeAspect="1" noMove="1" noResize="1" noEditPoints="1" noAdjustHandles="1" noChangeArrowheads="1" noChangeShapeType="1" noCrop="1"/>
                        </pic:cNvPicPr>
                      </pic:nvPicPr>
                      <pic:blipFill>
                        <a:blip r:embed="rId25"/>
                        <a:stretch>
                          <a:fillRect/>
                        </a:stretch>
                      </pic:blipFill>
                      <pic:spPr>
                        <a:xfrm>
                          <a:off x="0" y="0"/>
                          <a:ext cx="356235" cy="365760"/>
                        </a:xfrm>
                        <a:prstGeom prst="rect">
                          <a:avLst/>
                        </a:prstGeom>
                      </pic:spPr>
                    </pic:pic>
                  </a:graphicData>
                </a:graphic>
                <wp14:sizeRelH relativeFrom="margin">
                  <wp14:pctWidth>0</wp14:pctWidth>
                </wp14:sizeRelH>
                <wp14:sizeRelV relativeFrom="margin">
                  <wp14:pctHeight>0</wp14:pctHeight>
                </wp14:sizeRelV>
              </wp:anchor>
            </w:drawing>
          </mc:Fallback>
        </mc:AlternateContent>
      </w:r>
      <w:r>
        <w:rPr>
          <w:rFonts w:ascii="Trebuchet MS" w:hAnsi="Trebuchet MS"/>
          <w:b/>
          <w:sz w:val="20"/>
          <w:szCs w:val="20"/>
        </w:rPr>
        <w:t xml:space="preserve">         Observație</w:t>
      </w:r>
      <w:r>
        <w:rPr>
          <w:rFonts w:ascii="Trebuchet MS" w:hAnsi="Trebuchet MS"/>
          <w:b/>
          <w:sz w:val="20"/>
          <w:szCs w:val="20"/>
          <w:lang w:val="en-US"/>
        </w:rPr>
        <w:t>!</w:t>
      </w:r>
    </w:p>
    <w:p w14:paraId="6D64FABD" w14:textId="23B065B1" w:rsidR="00180438" w:rsidRDefault="00180438" w:rsidP="00180438">
      <w:pPr>
        <w:spacing w:after="0"/>
        <w:ind w:left="360"/>
        <w:jc w:val="both"/>
        <w:rPr>
          <w:rFonts w:ascii="Trebuchet MS" w:hAnsi="Trebuchet MS"/>
          <w:b/>
          <w:sz w:val="20"/>
          <w:szCs w:val="20"/>
        </w:rPr>
      </w:pPr>
      <w:r w:rsidRPr="000453FE">
        <w:rPr>
          <w:rFonts w:ascii="Trebuchet MS" w:hAnsi="Trebuchet MS"/>
          <w:b/>
          <w:sz w:val="20"/>
          <w:szCs w:val="20"/>
        </w:rPr>
        <w:t xml:space="preserve">Dacă la </w:t>
      </w:r>
      <w:r>
        <w:rPr>
          <w:rFonts w:ascii="Trebuchet MS" w:hAnsi="Trebuchet MS"/>
          <w:b/>
          <w:sz w:val="20"/>
          <w:szCs w:val="20"/>
        </w:rPr>
        <w:t xml:space="preserve">momentul </w:t>
      </w:r>
      <w:r w:rsidRPr="000453FE">
        <w:rPr>
          <w:rFonts w:ascii="Trebuchet MS" w:hAnsi="Trebuchet MS"/>
          <w:b/>
          <w:sz w:val="20"/>
          <w:szCs w:val="20"/>
        </w:rPr>
        <w:t>depuner</w:t>
      </w:r>
      <w:r>
        <w:rPr>
          <w:rFonts w:ascii="Trebuchet MS" w:hAnsi="Trebuchet MS"/>
          <w:b/>
          <w:sz w:val="20"/>
          <w:szCs w:val="20"/>
        </w:rPr>
        <w:t>ii</w:t>
      </w:r>
      <w:r w:rsidRPr="000453FE">
        <w:rPr>
          <w:rFonts w:ascii="Trebuchet MS" w:hAnsi="Trebuchet MS"/>
          <w:b/>
          <w:sz w:val="20"/>
          <w:szCs w:val="20"/>
        </w:rPr>
        <w:t xml:space="preserve"> cerer</w:t>
      </w:r>
      <w:r>
        <w:rPr>
          <w:rFonts w:ascii="Trebuchet MS" w:hAnsi="Trebuchet MS"/>
          <w:b/>
          <w:sz w:val="20"/>
          <w:szCs w:val="20"/>
        </w:rPr>
        <w:t>ii</w:t>
      </w:r>
      <w:r w:rsidRPr="000453FE">
        <w:rPr>
          <w:rFonts w:ascii="Trebuchet MS" w:hAnsi="Trebuchet MS"/>
          <w:b/>
          <w:sz w:val="20"/>
          <w:szCs w:val="20"/>
        </w:rPr>
        <w:t xml:space="preserve"> de finanțare</w:t>
      </w:r>
      <w:r w:rsidR="009A08B2">
        <w:rPr>
          <w:rFonts w:ascii="Trebuchet MS" w:hAnsi="Trebuchet MS"/>
          <w:b/>
          <w:sz w:val="20"/>
          <w:szCs w:val="20"/>
        </w:rPr>
        <w:t>,</w:t>
      </w:r>
      <w:r>
        <w:rPr>
          <w:rFonts w:ascii="Trebuchet MS" w:hAnsi="Trebuchet MS"/>
          <w:b/>
          <w:sz w:val="20"/>
          <w:szCs w:val="20"/>
        </w:rPr>
        <w:t xml:space="preserve"> anexele sunt</w:t>
      </w:r>
      <w:r w:rsidRPr="000453FE">
        <w:rPr>
          <w:rFonts w:ascii="Trebuchet MS" w:hAnsi="Trebuchet MS"/>
          <w:b/>
          <w:sz w:val="20"/>
          <w:szCs w:val="20"/>
        </w:rPr>
        <w:t xml:space="preserve"> semnat</w:t>
      </w:r>
      <w:r>
        <w:rPr>
          <w:rFonts w:ascii="Trebuchet MS" w:hAnsi="Trebuchet MS"/>
          <w:b/>
          <w:sz w:val="20"/>
          <w:szCs w:val="20"/>
        </w:rPr>
        <w:t>e</w:t>
      </w:r>
      <w:r w:rsidRPr="000453FE">
        <w:rPr>
          <w:rFonts w:ascii="Trebuchet MS" w:hAnsi="Trebuchet MS"/>
          <w:b/>
          <w:sz w:val="20"/>
          <w:szCs w:val="20"/>
        </w:rPr>
        <w:t xml:space="preserve"> de reprezentantul legal al solicitantului, iar pe parcursul procesului de evaluare și contractare se împuternicește o persoană pentru semnarea electronică extinsă a răspunsurilor la solicitările de clarificări, acest document se poate prezenta odată cu răspunsul la respectiva solicitare de clarificări.</w:t>
      </w:r>
    </w:p>
    <w:p w14:paraId="7C3025D1" w14:textId="792F23E7" w:rsidR="00180438" w:rsidRDefault="00180438" w:rsidP="00180438">
      <w:pPr>
        <w:spacing w:after="0"/>
        <w:ind w:left="360"/>
        <w:jc w:val="both"/>
        <w:rPr>
          <w:rFonts w:ascii="Trebuchet MS" w:hAnsi="Trebuchet MS"/>
          <w:sz w:val="20"/>
          <w:szCs w:val="20"/>
        </w:rPr>
      </w:pPr>
    </w:p>
    <w:p w14:paraId="1CBF772E" w14:textId="23A14B49" w:rsidR="00180438" w:rsidRPr="006A5997" w:rsidRDefault="00E65C54" w:rsidP="006A5997">
      <w:pPr>
        <w:pStyle w:val="criterii"/>
        <w:rPr>
          <w:szCs w:val="20"/>
        </w:rPr>
      </w:pPr>
      <w:r w:rsidRPr="006A5997">
        <w:rPr>
          <w:szCs w:val="20"/>
        </w:rPr>
        <w:t>2.</w:t>
      </w:r>
      <w:bookmarkStart w:id="54" w:name="_Hlk176335659"/>
      <w:r w:rsidR="006A5997" w:rsidRPr="006A5997">
        <w:t xml:space="preserve"> </w:t>
      </w:r>
      <w:r w:rsidR="006A5997">
        <w:t>Grila de verificare emisă de GUEE și documentele dosarului Beneficiarului final</w:t>
      </w:r>
      <w:r w:rsidR="009427F0" w:rsidRPr="006A5997">
        <w:rPr>
          <w:szCs w:val="20"/>
        </w:rPr>
        <w:t>, doar pentru Etapa I</w:t>
      </w:r>
      <w:r w:rsidR="00DE5D21" w:rsidRPr="006A5997">
        <w:rPr>
          <w:szCs w:val="20"/>
        </w:rPr>
        <w:t>, Componenta A</w:t>
      </w:r>
      <w:bookmarkEnd w:id="54"/>
    </w:p>
    <w:p w14:paraId="13642269" w14:textId="7DD1F20D" w:rsidR="00180438" w:rsidRDefault="00180438" w:rsidP="002A1132">
      <w:pPr>
        <w:ind w:left="360"/>
        <w:jc w:val="both"/>
        <w:rPr>
          <w:rFonts w:ascii="Trebuchet MS" w:hAnsi="Trebuchet MS"/>
          <w:sz w:val="20"/>
          <w:szCs w:val="20"/>
        </w:rPr>
      </w:pPr>
      <w:r w:rsidRPr="006A5997">
        <w:rPr>
          <w:rFonts w:ascii="Trebuchet MS" w:hAnsi="Trebuchet MS"/>
          <w:sz w:val="20"/>
        </w:rPr>
        <w:t>Solicitantul de finan</w:t>
      </w:r>
      <w:r w:rsidR="00D85FCA">
        <w:rPr>
          <w:rFonts w:ascii="Trebuchet MS" w:hAnsi="Trebuchet MS"/>
          <w:sz w:val="20"/>
        </w:rPr>
        <w:t>ț</w:t>
      </w:r>
      <w:r w:rsidRPr="006A5997">
        <w:rPr>
          <w:rFonts w:ascii="Trebuchet MS" w:hAnsi="Trebuchet MS"/>
          <w:sz w:val="20"/>
        </w:rPr>
        <w:t xml:space="preserve">are va </w:t>
      </w:r>
      <w:r w:rsidR="00CA6862" w:rsidRPr="006A5997">
        <w:rPr>
          <w:rFonts w:ascii="Trebuchet MS" w:hAnsi="Trebuchet MS"/>
          <w:sz w:val="20"/>
        </w:rPr>
        <w:t>î</w:t>
      </w:r>
      <w:r w:rsidRPr="006A5997">
        <w:rPr>
          <w:rFonts w:ascii="Trebuchet MS" w:hAnsi="Trebuchet MS"/>
          <w:sz w:val="20"/>
        </w:rPr>
        <w:t>nc</w:t>
      </w:r>
      <w:r w:rsidR="00D85FCA">
        <w:rPr>
          <w:rFonts w:ascii="Trebuchet MS" w:hAnsi="Trebuchet MS"/>
          <w:sz w:val="20"/>
        </w:rPr>
        <w:t>ă</w:t>
      </w:r>
      <w:r w:rsidRPr="006A5997">
        <w:rPr>
          <w:rFonts w:ascii="Trebuchet MS" w:hAnsi="Trebuchet MS"/>
          <w:sz w:val="20"/>
        </w:rPr>
        <w:t>rca pentru fiecare Beneficiar final documentele men</w:t>
      </w:r>
      <w:r w:rsidR="00D85FCA">
        <w:rPr>
          <w:rFonts w:ascii="Trebuchet MS" w:hAnsi="Trebuchet MS"/>
          <w:sz w:val="20"/>
        </w:rPr>
        <w:t>ț</w:t>
      </w:r>
      <w:r w:rsidRPr="006A5997">
        <w:rPr>
          <w:rFonts w:ascii="Trebuchet MS" w:hAnsi="Trebuchet MS"/>
          <w:sz w:val="20"/>
        </w:rPr>
        <w:t>ionate la sec</w:t>
      </w:r>
      <w:r w:rsidR="00D85FCA">
        <w:rPr>
          <w:rFonts w:ascii="Trebuchet MS" w:hAnsi="Trebuchet MS"/>
          <w:sz w:val="20"/>
        </w:rPr>
        <w:t>ț</w:t>
      </w:r>
      <w:r w:rsidRPr="006A5997">
        <w:rPr>
          <w:rFonts w:ascii="Trebuchet MS" w:hAnsi="Trebuchet MS"/>
          <w:sz w:val="20"/>
        </w:rPr>
        <w:t xml:space="preserve">iunea </w:t>
      </w:r>
      <w:r w:rsidRPr="006A5997">
        <w:rPr>
          <w:rFonts w:ascii="Trebuchet MS" w:hAnsi="Trebuchet MS"/>
          <w:i/>
          <w:sz w:val="20"/>
        </w:rPr>
        <w:t>4.1.</w:t>
      </w:r>
      <w:r w:rsidR="0020779E">
        <w:rPr>
          <w:rFonts w:ascii="Trebuchet MS" w:hAnsi="Trebuchet MS"/>
          <w:i/>
          <w:sz w:val="20"/>
        </w:rPr>
        <w:t>2</w:t>
      </w:r>
      <w:r w:rsidRPr="006A5997">
        <w:rPr>
          <w:rFonts w:ascii="Trebuchet MS" w:hAnsi="Trebuchet MS"/>
          <w:i/>
          <w:sz w:val="20"/>
        </w:rPr>
        <w:t xml:space="preserve"> - Documente necesare pentru constituirea dosarului beneficiarului final </w:t>
      </w:r>
      <w:r w:rsidRPr="006A5997">
        <w:rPr>
          <w:rFonts w:ascii="Trebuchet MS" w:hAnsi="Trebuchet MS"/>
          <w:sz w:val="20"/>
        </w:rPr>
        <w:t>și</w:t>
      </w:r>
      <w:r w:rsidRPr="006A5997">
        <w:rPr>
          <w:rFonts w:ascii="Trebuchet MS" w:hAnsi="Trebuchet MS"/>
          <w:i/>
          <w:sz w:val="20"/>
        </w:rPr>
        <w:t xml:space="preserve"> Anexa 2 - Lista </w:t>
      </w:r>
      <w:r w:rsidR="00D43A07">
        <w:rPr>
          <w:rFonts w:ascii="Trebuchet MS" w:hAnsi="Trebuchet MS"/>
          <w:i/>
          <w:sz w:val="20"/>
        </w:rPr>
        <w:t>GUEE</w:t>
      </w:r>
      <w:r w:rsidRPr="006A5997">
        <w:rPr>
          <w:rFonts w:ascii="Trebuchet MS" w:hAnsi="Trebuchet MS"/>
          <w:i/>
          <w:sz w:val="20"/>
        </w:rPr>
        <w:t xml:space="preserve"> de verificare a eligibilității beneficiarilor finali, </w:t>
      </w:r>
      <w:r w:rsidRPr="006A5997">
        <w:rPr>
          <w:rFonts w:ascii="Trebuchet MS" w:hAnsi="Trebuchet MS"/>
          <w:sz w:val="20"/>
        </w:rPr>
        <w:t>completată și avizată de către Ghi</w:t>
      </w:r>
      <w:r w:rsidR="00E50D1F">
        <w:rPr>
          <w:rFonts w:ascii="Trebuchet MS" w:hAnsi="Trebuchet MS"/>
          <w:sz w:val="20"/>
        </w:rPr>
        <w:t>ș</w:t>
      </w:r>
      <w:r w:rsidRPr="006A5997">
        <w:rPr>
          <w:rFonts w:ascii="Trebuchet MS" w:hAnsi="Trebuchet MS"/>
          <w:sz w:val="20"/>
        </w:rPr>
        <w:t>eul Unic de pe raza județului în care este amplasată clădirea rezidențială unifamilială, reședința de domiciliu a Beneficiarului final</w:t>
      </w:r>
      <w:r w:rsidR="00894333" w:rsidRPr="00930966">
        <w:rPr>
          <w:rFonts w:ascii="Trebuchet MS" w:hAnsi="Trebuchet MS"/>
          <w:sz w:val="20"/>
          <w:szCs w:val="20"/>
        </w:rPr>
        <w:t>.</w:t>
      </w:r>
    </w:p>
    <w:p w14:paraId="34F59CD0" w14:textId="4D1DA8A7" w:rsidR="00D77BC1" w:rsidRDefault="00D77BC1" w:rsidP="00F06C2F">
      <w:pPr>
        <w:pStyle w:val="criterii"/>
        <w:rPr>
          <w:szCs w:val="20"/>
        </w:rPr>
      </w:pPr>
      <w:r>
        <w:rPr>
          <w:szCs w:val="20"/>
        </w:rPr>
        <w:t>3.Verificarea codului privind Clasificarea Activităților Economice din Economia Națională (CAEN)</w:t>
      </w:r>
    </w:p>
    <w:p w14:paraId="4D8DACD5" w14:textId="77777777" w:rsidR="00D77BC1" w:rsidRPr="00442CF7" w:rsidRDefault="00D77BC1" w:rsidP="00D77BC1">
      <w:pPr>
        <w:pStyle w:val="criterii"/>
        <w:shd w:val="clear" w:color="auto" w:fill="auto"/>
        <w:spacing w:before="120"/>
        <w:ind w:left="360"/>
        <w:rPr>
          <w:b w:val="0"/>
          <w:szCs w:val="20"/>
        </w:rPr>
      </w:pPr>
      <w:r w:rsidRPr="00442CF7">
        <w:rPr>
          <w:b w:val="0"/>
          <w:szCs w:val="20"/>
        </w:rPr>
        <w:t>Verificarea datei de activare a codului/codurilor CAEN relevant/e se vor realiza în mod automat de către sistemul informatic la momentul depunerii cererii de finanțare prin interogarea bazelor de date ale Oficiului Național al Registrului Comerțului.</w:t>
      </w:r>
    </w:p>
    <w:p w14:paraId="4F2C35FA" w14:textId="77777777" w:rsidR="00D77BC1" w:rsidRPr="00442CF7" w:rsidRDefault="00D77BC1" w:rsidP="00D77BC1">
      <w:pPr>
        <w:pStyle w:val="criterii"/>
        <w:shd w:val="clear" w:color="auto" w:fill="auto"/>
        <w:spacing w:before="120"/>
        <w:ind w:left="360"/>
        <w:rPr>
          <w:b w:val="0"/>
          <w:szCs w:val="20"/>
        </w:rPr>
      </w:pPr>
    </w:p>
    <w:p w14:paraId="6E1FA669" w14:textId="0DDB7A64" w:rsidR="00D77BC1" w:rsidRPr="00442CF7" w:rsidRDefault="00D77BC1" w:rsidP="00D77BC1">
      <w:pPr>
        <w:spacing w:after="0"/>
        <w:ind w:left="360"/>
        <w:jc w:val="both"/>
        <w:rPr>
          <w:rFonts w:ascii="Trebuchet MS" w:hAnsi="Trebuchet MS"/>
          <w:i/>
          <w:sz w:val="20"/>
          <w:szCs w:val="20"/>
        </w:rPr>
      </w:pPr>
      <w:r w:rsidRPr="00442CF7">
        <w:rPr>
          <w:rFonts w:ascii="Trebuchet MS" w:hAnsi="Trebuchet MS"/>
          <w:i/>
          <w:sz w:val="20"/>
          <w:szCs w:val="20"/>
        </w:rPr>
        <w:t>Criteriu verificat</w:t>
      </w:r>
    </w:p>
    <w:p w14:paraId="4F400E3E" w14:textId="060E9B91" w:rsidR="00D77BC1" w:rsidRDefault="00D77BC1" w:rsidP="00D77BC1">
      <w:pPr>
        <w:pStyle w:val="criterii"/>
        <w:shd w:val="clear" w:color="auto" w:fill="auto"/>
        <w:spacing w:before="120"/>
        <w:ind w:left="360"/>
        <w:rPr>
          <w:b w:val="0"/>
          <w:szCs w:val="20"/>
        </w:rPr>
      </w:pPr>
      <w:r w:rsidRPr="00442CF7">
        <w:rPr>
          <w:b w:val="0"/>
          <w:szCs w:val="20"/>
        </w:rPr>
        <w:t>Societatea trebuie să înregistreze o vechime cât mai mare în domeniul instalațiilor electrice, calculată de la data autorizării codului CAEN relevant pentru Investiția I</w:t>
      </w:r>
      <w:r w:rsidR="007C6CE1">
        <w:rPr>
          <w:b w:val="0"/>
          <w:szCs w:val="20"/>
        </w:rPr>
        <w:t>4</w:t>
      </w:r>
      <w:r w:rsidRPr="00442CF7">
        <w:rPr>
          <w:b w:val="0"/>
          <w:szCs w:val="20"/>
        </w:rPr>
        <w:t xml:space="preserve"> (</w:t>
      </w:r>
      <w:r w:rsidR="007C6CE1">
        <w:rPr>
          <w:b w:val="0"/>
          <w:szCs w:val="20"/>
        </w:rPr>
        <w:t>CAEN</w:t>
      </w:r>
      <w:r w:rsidRPr="00442CF7">
        <w:rPr>
          <w:b w:val="0"/>
          <w:szCs w:val="20"/>
        </w:rPr>
        <w:t xml:space="preserve"> 4321) și până la momentul deschiderii apelului de depunere a cererilor de finanțare, pentru asigurarea unui grad cât mai înalt de experiență și maturitate, </w:t>
      </w:r>
      <w:r>
        <w:rPr>
          <w:b w:val="0"/>
          <w:szCs w:val="20"/>
        </w:rPr>
        <w:t xml:space="preserve">aspect </w:t>
      </w:r>
      <w:r w:rsidRPr="00442CF7">
        <w:rPr>
          <w:b w:val="0"/>
          <w:szCs w:val="20"/>
        </w:rPr>
        <w:t>relevant în implementarea investiției.</w:t>
      </w:r>
    </w:p>
    <w:p w14:paraId="208155A6" w14:textId="77777777" w:rsidR="00180438" w:rsidRDefault="00180438" w:rsidP="00F06C2F">
      <w:pPr>
        <w:spacing w:after="0"/>
        <w:jc w:val="both"/>
        <w:rPr>
          <w:rFonts w:ascii="Trebuchet MS" w:hAnsi="Trebuchet MS"/>
          <w:sz w:val="20"/>
          <w:szCs w:val="20"/>
        </w:rPr>
      </w:pPr>
    </w:p>
    <w:p w14:paraId="2434E993" w14:textId="5EA927EC" w:rsidR="00D97F67" w:rsidRPr="002A1132" w:rsidRDefault="00D97F67">
      <w:pPr>
        <w:spacing w:after="0"/>
        <w:ind w:left="360"/>
        <w:jc w:val="both"/>
        <w:rPr>
          <w:rFonts w:ascii="Trebuchet MS" w:hAnsi="Trebuchet MS"/>
          <w:sz w:val="20"/>
          <w:szCs w:val="20"/>
          <w:highlight w:val="darkYellow"/>
        </w:rPr>
      </w:pPr>
    </w:p>
    <w:p w14:paraId="4129BA01" w14:textId="77777777" w:rsidR="00D97F67" w:rsidRPr="00AF5967" w:rsidRDefault="00BA3451" w:rsidP="008E385F">
      <w:pPr>
        <w:pStyle w:val="Titlu3"/>
        <w:numPr>
          <w:ilvl w:val="2"/>
          <w:numId w:val="4"/>
        </w:numPr>
        <w:spacing w:before="0" w:after="120"/>
        <w:jc w:val="both"/>
        <w:rPr>
          <w:rFonts w:ascii="Trebuchet MS" w:eastAsiaTheme="minorHAnsi" w:hAnsi="Trebuchet MS" w:cstheme="minorBidi"/>
          <w:b/>
          <w:bCs/>
          <w:color w:val="0070C0"/>
          <w:sz w:val="20"/>
          <w:szCs w:val="20"/>
        </w:rPr>
      </w:pPr>
      <w:bookmarkStart w:id="55" w:name="_Toc177052673"/>
      <w:r w:rsidRPr="00AF5967">
        <w:rPr>
          <w:rFonts w:ascii="Trebuchet MS" w:eastAsiaTheme="minorHAnsi" w:hAnsi="Trebuchet MS" w:cstheme="minorBidi"/>
          <w:b/>
          <w:bCs/>
          <w:color w:val="0070C0"/>
          <w:sz w:val="20"/>
          <w:szCs w:val="20"/>
        </w:rPr>
        <w:t>Anexele obligatorii în etapa de implementare</w:t>
      </w:r>
      <w:bookmarkEnd w:id="55"/>
    </w:p>
    <w:p w14:paraId="1B2D6334" w14:textId="68FE82C9" w:rsidR="00D97F67" w:rsidRPr="002A1132" w:rsidRDefault="00BA3451" w:rsidP="002A1132">
      <w:pPr>
        <w:spacing w:after="120"/>
        <w:jc w:val="both"/>
        <w:rPr>
          <w:rFonts w:ascii="Trebuchet MS" w:eastAsia="Times New Roman" w:hAnsi="Trebuchet MS" w:cs="Times New Roman"/>
          <w:b/>
          <w:bCs/>
          <w:snapToGrid w:val="0"/>
          <w:sz w:val="20"/>
          <w:szCs w:val="20"/>
        </w:rPr>
      </w:pPr>
      <w:r w:rsidRPr="00AF5967">
        <w:rPr>
          <w:rFonts w:ascii="Trebuchet MS" w:hAnsi="Trebuchet MS"/>
          <w:sz w:val="20"/>
          <w:szCs w:val="20"/>
        </w:rPr>
        <w:t xml:space="preserve">Conform prevederilor şi termenelor din prezentul </w:t>
      </w:r>
      <w:r w:rsidR="00E560EC">
        <w:rPr>
          <w:rFonts w:ascii="Trebuchet MS" w:hAnsi="Trebuchet MS"/>
          <w:sz w:val="20"/>
          <w:szCs w:val="20"/>
        </w:rPr>
        <w:t>ghid</w:t>
      </w:r>
      <w:r w:rsidRPr="00AF5967">
        <w:rPr>
          <w:rFonts w:ascii="Trebuchet MS" w:hAnsi="Trebuchet MS"/>
          <w:sz w:val="20"/>
          <w:szCs w:val="20"/>
        </w:rPr>
        <w:t>, inclusiv din contractul de finanţare,</w:t>
      </w:r>
      <w:r w:rsidR="00CD0BF1">
        <w:rPr>
          <w:rFonts w:ascii="Trebuchet MS" w:hAnsi="Trebuchet MS"/>
          <w:sz w:val="20"/>
          <w:szCs w:val="20"/>
        </w:rPr>
        <w:t xml:space="preserve"> b</w:t>
      </w:r>
      <w:r w:rsidRPr="00AF5967">
        <w:rPr>
          <w:rFonts w:ascii="Trebuchet MS" w:hAnsi="Trebuchet MS"/>
          <w:sz w:val="20"/>
          <w:szCs w:val="20"/>
        </w:rPr>
        <w:t>eneficiarul va trebui să prezinte următoarele document</w:t>
      </w:r>
      <w:r w:rsidR="00B200EB">
        <w:rPr>
          <w:rStyle w:val="Referinnotdesubsol"/>
          <w:rFonts w:ascii="Trebuchet MS" w:hAnsi="Trebuchet MS"/>
          <w:sz w:val="20"/>
          <w:szCs w:val="20"/>
        </w:rPr>
        <w:footnoteReference w:id="3"/>
      </w:r>
      <w:r w:rsidRPr="00AF5967">
        <w:rPr>
          <w:rFonts w:ascii="Trebuchet MS" w:hAnsi="Trebuchet MS"/>
          <w:sz w:val="20"/>
          <w:szCs w:val="20"/>
        </w:rPr>
        <w:t>e după semnarea contractului de finanţare</w:t>
      </w:r>
      <w:r w:rsidRPr="00AF5967">
        <w:rPr>
          <w:rFonts w:ascii="Trebuchet MS" w:hAnsi="Trebuchet MS"/>
          <w:sz w:val="20"/>
          <w:szCs w:val="20"/>
          <w:lang w:val="en-US"/>
        </w:rPr>
        <w:t>:</w:t>
      </w:r>
    </w:p>
    <w:p w14:paraId="24341358" w14:textId="77777777" w:rsidR="00D97F67" w:rsidRPr="00AF5967" w:rsidRDefault="00D97F67">
      <w:pPr>
        <w:spacing w:after="0"/>
        <w:ind w:left="360"/>
        <w:rPr>
          <w:rFonts w:ascii="Trebuchet MS" w:hAnsi="Trebuchet MS"/>
          <w:sz w:val="20"/>
          <w:szCs w:val="20"/>
        </w:rPr>
      </w:pPr>
    </w:p>
    <w:p w14:paraId="7CD6DEAA" w14:textId="22BB2979" w:rsidR="00D97F67" w:rsidRPr="00AF5967" w:rsidRDefault="009B5B86" w:rsidP="008E385F">
      <w:pPr>
        <w:pStyle w:val="criterii"/>
        <w:numPr>
          <w:ilvl w:val="0"/>
          <w:numId w:val="8"/>
        </w:numPr>
        <w:spacing w:before="0" w:after="0"/>
        <w:ind w:left="360"/>
        <w:rPr>
          <w:szCs w:val="20"/>
        </w:rPr>
      </w:pPr>
      <w:r>
        <w:rPr>
          <w:szCs w:val="20"/>
        </w:rPr>
        <w:t>Certificat</w:t>
      </w:r>
      <w:r w:rsidR="00BA3451" w:rsidRPr="00AF5967">
        <w:rPr>
          <w:szCs w:val="20"/>
        </w:rPr>
        <w:t xml:space="preserve"> de Racordare (</w:t>
      </w:r>
      <w:r>
        <w:rPr>
          <w:szCs w:val="20"/>
        </w:rPr>
        <w:t>C</w:t>
      </w:r>
      <w:r w:rsidR="00BA3451" w:rsidRPr="00AF5967">
        <w:rPr>
          <w:szCs w:val="20"/>
        </w:rPr>
        <w:t>R)</w:t>
      </w:r>
    </w:p>
    <w:p w14:paraId="0F169B48" w14:textId="24580612" w:rsidR="008409A1" w:rsidRPr="00F06C2F" w:rsidRDefault="008409A1" w:rsidP="00F06C2F">
      <w:pPr>
        <w:pStyle w:val="Listparagraf"/>
        <w:numPr>
          <w:ilvl w:val="0"/>
          <w:numId w:val="41"/>
        </w:numPr>
        <w:spacing w:before="120" w:after="120"/>
        <w:rPr>
          <w:rFonts w:ascii="Trebuchet MS" w:hAnsi="Trebuchet MS"/>
          <w:sz w:val="20"/>
        </w:rPr>
      </w:pPr>
      <w:r w:rsidRPr="00F06C2F">
        <w:rPr>
          <w:rFonts w:ascii="Trebuchet MS" w:hAnsi="Trebuchet MS"/>
          <w:sz w:val="20"/>
        </w:rPr>
        <w:t>Pentru Etapa I Componenta A</w:t>
      </w:r>
    </w:p>
    <w:p w14:paraId="35909005" w14:textId="77777777" w:rsidR="00B54368" w:rsidRPr="00F06C2F" w:rsidRDefault="00B54368" w:rsidP="00F06C2F">
      <w:pPr>
        <w:spacing w:before="120"/>
        <w:jc w:val="both"/>
        <w:rPr>
          <w:rFonts w:ascii="Trebuchet MS" w:hAnsi="Trebuchet MS"/>
          <w:sz w:val="20"/>
        </w:rPr>
      </w:pPr>
      <w:r w:rsidRPr="00F06C2F">
        <w:rPr>
          <w:rFonts w:ascii="Trebuchet MS" w:hAnsi="Trebuchet MS"/>
          <w:sz w:val="20"/>
        </w:rPr>
        <w:t xml:space="preserve">Se va anexa certificatul de racordare sau dovada depunerii și înregistrării cererii la operatorul de distribuție a energiei electrice în vederea obținerii/actualizării certificatului de racordare. Dovada anterior menționată este dovada înregistrării la/transmiterii prin platforme online către instituțiile abilitate, a documentelor </w:t>
      </w:r>
      <w:r w:rsidRPr="00F06C2F">
        <w:rPr>
          <w:rFonts w:ascii="Trebuchet MS" w:hAnsi="Trebuchet MS"/>
          <w:sz w:val="20"/>
        </w:rPr>
        <w:lastRenderedPageBreak/>
        <w:t>necesare obținerii CR și va cuprinde inclusiv numărul și data înregistrării acesteia la operatorul de distribuție a energiei electrice.</w:t>
      </w:r>
    </w:p>
    <w:p w14:paraId="05F1DE58" w14:textId="013FDDE8" w:rsidR="00B54368" w:rsidRPr="00F06C2F" w:rsidRDefault="00B54368" w:rsidP="00F06C2F">
      <w:pPr>
        <w:spacing w:before="120"/>
        <w:jc w:val="both"/>
        <w:rPr>
          <w:rFonts w:ascii="Trebuchet MS" w:hAnsi="Trebuchet MS"/>
          <w:sz w:val="20"/>
        </w:rPr>
      </w:pPr>
      <w:r w:rsidRPr="00F06C2F">
        <w:rPr>
          <w:rFonts w:ascii="Trebuchet MS" w:hAnsi="Trebuchet MS"/>
          <w:sz w:val="20"/>
        </w:rPr>
        <w:t>Certificatul de racordare sau Dovada demarării procesului de obținere a CR se va depune pentru fiecare clădire rezidențială unifamilială inclusă în cererea de finanțare.</w:t>
      </w:r>
    </w:p>
    <w:p w14:paraId="2AEB973C" w14:textId="77CD064E" w:rsidR="00B54368" w:rsidRPr="00F06C2F" w:rsidRDefault="00B54368" w:rsidP="00F06C2F">
      <w:pPr>
        <w:spacing w:before="120"/>
        <w:jc w:val="both"/>
        <w:rPr>
          <w:rFonts w:ascii="Trebuchet MS" w:hAnsi="Trebuchet MS"/>
          <w:sz w:val="20"/>
        </w:rPr>
      </w:pPr>
      <w:r w:rsidRPr="00F06C2F">
        <w:rPr>
          <w:rFonts w:ascii="Trebuchet MS" w:hAnsi="Trebuchet MS"/>
          <w:sz w:val="20"/>
        </w:rPr>
        <w:t xml:space="preserve">În cazul depunerii Dovezii pentru demararea procesului de obținere a CR, Solicitantul și Beneficiarul fnal vor avea în vedere obținerea certificatului de racordare și </w:t>
      </w:r>
      <w:r w:rsidRPr="00F06C2F">
        <w:rPr>
          <w:rFonts w:ascii="Trebuchet MS" w:hAnsi="Trebuchet MS"/>
          <w:b/>
          <w:sz w:val="20"/>
          <w:u w:val="single"/>
        </w:rPr>
        <w:t>depunerea acestuia pana la data de 31.03.202</w:t>
      </w:r>
      <w:r w:rsidRPr="00F06C2F">
        <w:rPr>
          <w:rFonts w:ascii="Trebuchet MS" w:hAnsi="Trebuchet MS"/>
          <w:sz w:val="20"/>
          <w:u w:val="single"/>
        </w:rPr>
        <w:t>6</w:t>
      </w:r>
      <w:r w:rsidRPr="00F06C2F">
        <w:rPr>
          <w:rFonts w:ascii="Trebuchet MS" w:hAnsi="Trebuchet MS"/>
          <w:b/>
          <w:sz w:val="20"/>
          <w:u w:val="single"/>
        </w:rPr>
        <w:t>, în caz contrar Beneficiarul final devenind neeligibil.</w:t>
      </w:r>
    </w:p>
    <w:p w14:paraId="29F9E28E" w14:textId="142425E7" w:rsidR="008409A1" w:rsidRPr="00F06C2F" w:rsidRDefault="008409A1" w:rsidP="00F06C2F">
      <w:pPr>
        <w:pStyle w:val="Listparagraf"/>
        <w:numPr>
          <w:ilvl w:val="0"/>
          <w:numId w:val="41"/>
        </w:numPr>
        <w:spacing w:before="120" w:after="120"/>
        <w:rPr>
          <w:rFonts w:ascii="Trebuchet MS" w:hAnsi="Trebuchet MS"/>
          <w:sz w:val="20"/>
        </w:rPr>
      </w:pPr>
      <w:r w:rsidRPr="00F06C2F">
        <w:rPr>
          <w:rFonts w:ascii="Trebuchet MS" w:hAnsi="Trebuchet MS"/>
          <w:sz w:val="20"/>
        </w:rPr>
        <w:t xml:space="preserve">Pentru Etapa I, Componenta B si Etapa II </w:t>
      </w:r>
    </w:p>
    <w:p w14:paraId="7378E7B8" w14:textId="0A30B73F" w:rsidR="00D97F67" w:rsidRPr="00AF5967" w:rsidRDefault="00B54368" w:rsidP="00C50E97">
      <w:pPr>
        <w:autoSpaceDE w:val="0"/>
        <w:autoSpaceDN w:val="0"/>
        <w:adjustRightInd w:val="0"/>
        <w:spacing w:before="120" w:after="120" w:line="240" w:lineRule="auto"/>
        <w:ind w:left="360"/>
        <w:jc w:val="both"/>
        <w:rPr>
          <w:rFonts w:ascii="Trebuchet MS" w:hAnsi="Trebuchet MS"/>
          <w:sz w:val="20"/>
          <w:szCs w:val="20"/>
        </w:rPr>
      </w:pPr>
      <w:r>
        <w:rPr>
          <w:rFonts w:ascii="Trebuchet MS" w:hAnsi="Trebuchet MS"/>
          <w:sz w:val="20"/>
          <w:szCs w:val="20"/>
        </w:rPr>
        <w:t>Se va anexa Certificatul de Racordare</w:t>
      </w:r>
      <w:r w:rsidR="00BA3451" w:rsidRPr="00AF5967">
        <w:rPr>
          <w:rFonts w:ascii="Trebuchet MS" w:hAnsi="Trebuchet MS"/>
          <w:sz w:val="20"/>
          <w:szCs w:val="20"/>
        </w:rPr>
        <w:t xml:space="preserve"> emis</w:t>
      </w:r>
      <w:r w:rsidR="00505535">
        <w:rPr>
          <w:rFonts w:ascii="Trebuchet MS" w:hAnsi="Trebuchet MS"/>
          <w:sz w:val="20"/>
          <w:szCs w:val="20"/>
        </w:rPr>
        <w:t>/ actualizat</w:t>
      </w:r>
      <w:r w:rsidR="00BA3451" w:rsidRPr="00AF5967">
        <w:rPr>
          <w:rFonts w:ascii="Trebuchet MS" w:hAnsi="Trebuchet MS"/>
          <w:sz w:val="20"/>
          <w:szCs w:val="20"/>
        </w:rPr>
        <w:t xml:space="preserve"> pentru</w:t>
      </w:r>
      <w:r w:rsidR="00CD0BF1">
        <w:rPr>
          <w:rFonts w:ascii="Trebuchet MS" w:hAnsi="Trebuchet MS"/>
          <w:sz w:val="20"/>
          <w:szCs w:val="20"/>
        </w:rPr>
        <w:t xml:space="preserve"> fiecare </w:t>
      </w:r>
      <w:r w:rsidR="008B673C">
        <w:rPr>
          <w:rFonts w:ascii="Trebuchet MS" w:hAnsi="Trebuchet MS"/>
          <w:sz w:val="20"/>
          <w:szCs w:val="20"/>
        </w:rPr>
        <w:t>clădire</w:t>
      </w:r>
      <w:r w:rsidR="00583B59">
        <w:rPr>
          <w:rFonts w:ascii="Trebuchet MS" w:hAnsi="Trebuchet MS"/>
          <w:sz w:val="20"/>
          <w:szCs w:val="20"/>
        </w:rPr>
        <w:t xml:space="preserve"> reziden</w:t>
      </w:r>
      <w:r w:rsidR="00505535">
        <w:rPr>
          <w:rFonts w:ascii="Trebuchet MS" w:hAnsi="Trebuchet MS"/>
          <w:sz w:val="20"/>
          <w:szCs w:val="20"/>
        </w:rPr>
        <w:t>ț</w:t>
      </w:r>
      <w:r w:rsidR="00583B59">
        <w:rPr>
          <w:rFonts w:ascii="Trebuchet MS" w:hAnsi="Trebuchet MS"/>
          <w:sz w:val="20"/>
          <w:szCs w:val="20"/>
        </w:rPr>
        <w:t>ial</w:t>
      </w:r>
      <w:r w:rsidR="00505535">
        <w:rPr>
          <w:rFonts w:ascii="Trebuchet MS" w:hAnsi="Trebuchet MS"/>
          <w:sz w:val="20"/>
          <w:szCs w:val="20"/>
        </w:rPr>
        <w:t>ă</w:t>
      </w:r>
      <w:r w:rsidR="00583B59">
        <w:rPr>
          <w:rFonts w:ascii="Trebuchet MS" w:hAnsi="Trebuchet MS"/>
          <w:sz w:val="20"/>
          <w:szCs w:val="20"/>
        </w:rPr>
        <w:t xml:space="preserve"> unifamilial</w:t>
      </w:r>
      <w:r w:rsidR="00FC3986">
        <w:rPr>
          <w:rFonts w:ascii="Trebuchet MS" w:hAnsi="Trebuchet MS"/>
          <w:sz w:val="20"/>
          <w:szCs w:val="20"/>
        </w:rPr>
        <w:t>ă</w:t>
      </w:r>
      <w:r w:rsidR="00CD0BF1">
        <w:rPr>
          <w:rFonts w:ascii="Trebuchet MS" w:hAnsi="Trebuchet MS"/>
          <w:sz w:val="20"/>
          <w:szCs w:val="20"/>
        </w:rPr>
        <w:t xml:space="preserve"> inclus</w:t>
      </w:r>
      <w:r w:rsidR="00FC3986">
        <w:rPr>
          <w:rFonts w:ascii="Trebuchet MS" w:hAnsi="Trebuchet MS"/>
          <w:sz w:val="20"/>
          <w:szCs w:val="20"/>
        </w:rPr>
        <w:t>ă</w:t>
      </w:r>
      <w:r w:rsidR="00CD0BF1">
        <w:rPr>
          <w:rFonts w:ascii="Trebuchet MS" w:hAnsi="Trebuchet MS"/>
          <w:sz w:val="20"/>
          <w:szCs w:val="20"/>
        </w:rPr>
        <w:t xml:space="preserve"> </w:t>
      </w:r>
      <w:r w:rsidR="00FC3986">
        <w:rPr>
          <w:rFonts w:ascii="Trebuchet MS" w:hAnsi="Trebuchet MS"/>
          <w:sz w:val="20"/>
          <w:szCs w:val="20"/>
        </w:rPr>
        <w:t>î</w:t>
      </w:r>
      <w:r w:rsidR="00CD0BF1">
        <w:rPr>
          <w:rFonts w:ascii="Trebuchet MS" w:hAnsi="Trebuchet MS"/>
          <w:sz w:val="20"/>
          <w:szCs w:val="20"/>
        </w:rPr>
        <w:t>n cererea de finan</w:t>
      </w:r>
      <w:r w:rsidR="00FC3986">
        <w:rPr>
          <w:rFonts w:ascii="Trebuchet MS" w:hAnsi="Trebuchet MS"/>
          <w:sz w:val="20"/>
          <w:szCs w:val="20"/>
        </w:rPr>
        <w:t>ț</w:t>
      </w:r>
      <w:r w:rsidR="00CD0BF1">
        <w:rPr>
          <w:rFonts w:ascii="Trebuchet MS" w:hAnsi="Trebuchet MS"/>
          <w:sz w:val="20"/>
          <w:szCs w:val="20"/>
        </w:rPr>
        <w:t>are</w:t>
      </w:r>
      <w:r w:rsidR="00BA3451" w:rsidRPr="00AF5967">
        <w:rPr>
          <w:rFonts w:ascii="Trebuchet MS" w:hAnsi="Trebuchet MS"/>
          <w:sz w:val="20"/>
          <w:szCs w:val="20"/>
        </w:rPr>
        <w:t>.</w:t>
      </w:r>
    </w:p>
    <w:p w14:paraId="005E6998" w14:textId="77777777" w:rsidR="00D97F67" w:rsidRPr="00AF5967" w:rsidRDefault="00BA3451" w:rsidP="008E385F">
      <w:pPr>
        <w:pStyle w:val="criterii"/>
        <w:numPr>
          <w:ilvl w:val="0"/>
          <w:numId w:val="8"/>
        </w:numPr>
        <w:spacing w:before="0" w:after="0"/>
        <w:ind w:left="360"/>
        <w:rPr>
          <w:szCs w:val="20"/>
        </w:rPr>
      </w:pPr>
      <w:r w:rsidRPr="00AF5967">
        <w:rPr>
          <w:szCs w:val="20"/>
        </w:rPr>
        <w:t>Procesul verbal de recepție la terminarea lucrărilor</w:t>
      </w:r>
    </w:p>
    <w:p w14:paraId="10F733E4" w14:textId="057B49BA" w:rsidR="00D97F67" w:rsidRPr="00AF5967" w:rsidRDefault="00BA3451" w:rsidP="000453FE">
      <w:pPr>
        <w:autoSpaceDE w:val="0"/>
        <w:autoSpaceDN w:val="0"/>
        <w:adjustRightInd w:val="0"/>
        <w:spacing w:before="120" w:after="120" w:line="240" w:lineRule="auto"/>
        <w:ind w:left="360"/>
        <w:jc w:val="both"/>
        <w:rPr>
          <w:rFonts w:ascii="Trebuchet MS" w:hAnsi="Trebuchet MS"/>
          <w:sz w:val="20"/>
          <w:szCs w:val="20"/>
        </w:rPr>
      </w:pPr>
      <w:r w:rsidRPr="00AF5967">
        <w:rPr>
          <w:rFonts w:ascii="Trebuchet MS" w:hAnsi="Trebuchet MS"/>
          <w:sz w:val="20"/>
          <w:szCs w:val="20"/>
        </w:rPr>
        <w:t xml:space="preserve">Procesul verbal de recepție la terminarea lucrărilor va fi semnat de reprezentantul legal al </w:t>
      </w:r>
      <w:r w:rsidR="00296457">
        <w:rPr>
          <w:rFonts w:ascii="Trebuchet MS" w:hAnsi="Trebuchet MS"/>
          <w:sz w:val="20"/>
          <w:szCs w:val="20"/>
        </w:rPr>
        <w:t>beneficiarului</w:t>
      </w:r>
      <w:r w:rsidR="005E7B97">
        <w:rPr>
          <w:rFonts w:ascii="Trebuchet MS" w:hAnsi="Trebuchet MS"/>
          <w:sz w:val="20"/>
          <w:szCs w:val="20"/>
        </w:rPr>
        <w:t xml:space="preserve"> (</w:t>
      </w:r>
      <w:r w:rsidR="00583B59">
        <w:rPr>
          <w:rFonts w:ascii="Trebuchet MS" w:hAnsi="Trebuchet MS"/>
          <w:sz w:val="20"/>
          <w:szCs w:val="20"/>
        </w:rPr>
        <w:t>operator economic</w:t>
      </w:r>
      <w:r w:rsidR="005E7B97">
        <w:rPr>
          <w:rFonts w:ascii="Trebuchet MS" w:hAnsi="Trebuchet MS"/>
          <w:sz w:val="20"/>
          <w:szCs w:val="20"/>
        </w:rPr>
        <w:t>)</w:t>
      </w:r>
      <w:r w:rsidR="00296457" w:rsidRPr="00AF5967">
        <w:rPr>
          <w:rFonts w:ascii="Trebuchet MS" w:hAnsi="Trebuchet MS"/>
          <w:sz w:val="20"/>
          <w:szCs w:val="20"/>
        </w:rPr>
        <w:t xml:space="preserve"> </w:t>
      </w:r>
      <w:r w:rsidRPr="00AF5967">
        <w:rPr>
          <w:rFonts w:ascii="Trebuchet MS" w:hAnsi="Trebuchet MS"/>
          <w:sz w:val="20"/>
          <w:szCs w:val="20"/>
        </w:rPr>
        <w:t>și beneficiarul</w:t>
      </w:r>
      <w:r w:rsidR="004A1D41">
        <w:rPr>
          <w:rFonts w:ascii="Trebuchet MS" w:hAnsi="Trebuchet MS"/>
          <w:sz w:val="20"/>
          <w:szCs w:val="20"/>
        </w:rPr>
        <w:t xml:space="preserve"> </w:t>
      </w:r>
      <w:r w:rsidRPr="00AF5967">
        <w:rPr>
          <w:rFonts w:ascii="Trebuchet MS" w:hAnsi="Trebuchet MS"/>
          <w:sz w:val="20"/>
          <w:szCs w:val="20"/>
        </w:rPr>
        <w:t>final (persoana fizică</w:t>
      </w:r>
      <w:r w:rsidR="00505535">
        <w:rPr>
          <w:rFonts w:ascii="Trebuchet MS" w:hAnsi="Trebuchet MS"/>
          <w:sz w:val="20"/>
          <w:szCs w:val="20"/>
        </w:rPr>
        <w:t>/ consumatorul vulnerabil de energie</w:t>
      </w:r>
      <w:r w:rsidRPr="00AF5967">
        <w:rPr>
          <w:rFonts w:ascii="Trebuchet MS" w:hAnsi="Trebuchet MS"/>
          <w:sz w:val="20"/>
          <w:szCs w:val="20"/>
        </w:rPr>
        <w:t>).</w:t>
      </w:r>
    </w:p>
    <w:p w14:paraId="50EAE655" w14:textId="54BCACE6" w:rsidR="00296457" w:rsidRDefault="00BA3451" w:rsidP="00C50E97">
      <w:pPr>
        <w:autoSpaceDE w:val="0"/>
        <w:autoSpaceDN w:val="0"/>
        <w:adjustRightInd w:val="0"/>
        <w:spacing w:after="120" w:line="240" w:lineRule="auto"/>
        <w:ind w:left="360"/>
        <w:jc w:val="both"/>
        <w:rPr>
          <w:rFonts w:ascii="Trebuchet MS" w:hAnsi="Trebuchet MS"/>
          <w:b/>
          <w:bCs/>
          <w:sz w:val="20"/>
          <w:szCs w:val="20"/>
        </w:rPr>
      </w:pPr>
      <w:r w:rsidRPr="00AF5967">
        <w:rPr>
          <w:rFonts w:ascii="Trebuchet MS" w:hAnsi="Trebuchet MS"/>
          <w:sz w:val="20"/>
          <w:szCs w:val="20"/>
        </w:rPr>
        <w:t xml:space="preserve">Termenul limită de efectuare a recepției la terminarea lucrărilor este </w:t>
      </w:r>
      <w:r w:rsidR="005E7B97" w:rsidRPr="00AF5967">
        <w:rPr>
          <w:rFonts w:ascii="Trebuchet MS" w:hAnsi="Trebuchet MS"/>
          <w:sz w:val="20"/>
          <w:szCs w:val="20"/>
        </w:rPr>
        <w:t>3</w:t>
      </w:r>
      <w:r w:rsidR="009156BB">
        <w:rPr>
          <w:rFonts w:ascii="Trebuchet MS" w:hAnsi="Trebuchet MS"/>
          <w:sz w:val="20"/>
          <w:szCs w:val="20"/>
        </w:rPr>
        <w:t>0</w:t>
      </w:r>
      <w:r w:rsidRPr="00AF5967">
        <w:rPr>
          <w:rFonts w:ascii="Trebuchet MS" w:hAnsi="Trebuchet MS"/>
          <w:sz w:val="20"/>
          <w:szCs w:val="20"/>
        </w:rPr>
        <w:t>.</w:t>
      </w:r>
      <w:r w:rsidR="005E7B97" w:rsidRPr="00AF5967">
        <w:rPr>
          <w:rFonts w:ascii="Trebuchet MS" w:hAnsi="Trebuchet MS"/>
          <w:sz w:val="20"/>
          <w:szCs w:val="20"/>
        </w:rPr>
        <w:t>0</w:t>
      </w:r>
      <w:r w:rsidR="009156BB">
        <w:rPr>
          <w:rFonts w:ascii="Trebuchet MS" w:hAnsi="Trebuchet MS"/>
          <w:sz w:val="20"/>
          <w:szCs w:val="20"/>
        </w:rPr>
        <w:t>9</w:t>
      </w:r>
      <w:r w:rsidRPr="00AF5967">
        <w:rPr>
          <w:rFonts w:ascii="Trebuchet MS" w:hAnsi="Trebuchet MS"/>
          <w:sz w:val="20"/>
          <w:szCs w:val="20"/>
        </w:rPr>
        <w:t>.202</w:t>
      </w:r>
      <w:r w:rsidR="009156BB">
        <w:rPr>
          <w:rFonts w:ascii="Trebuchet MS" w:hAnsi="Trebuchet MS"/>
          <w:sz w:val="20"/>
          <w:szCs w:val="20"/>
        </w:rPr>
        <w:t>5</w:t>
      </w:r>
      <w:r w:rsidR="005E7B97" w:rsidRPr="000453FE">
        <w:rPr>
          <w:rFonts w:ascii="Trebuchet MS" w:hAnsi="Trebuchet MS"/>
          <w:b/>
          <w:bCs/>
          <w:sz w:val="20"/>
          <w:szCs w:val="20"/>
        </w:rPr>
        <w:t>.</w:t>
      </w:r>
    </w:p>
    <w:p w14:paraId="394CBD6B" w14:textId="2B47D219" w:rsidR="00152519" w:rsidRPr="00AF5967" w:rsidRDefault="00152519" w:rsidP="00152519">
      <w:pPr>
        <w:pStyle w:val="criterii"/>
        <w:numPr>
          <w:ilvl w:val="0"/>
          <w:numId w:val="8"/>
        </w:numPr>
        <w:spacing w:before="0" w:after="0"/>
        <w:ind w:left="360"/>
        <w:rPr>
          <w:szCs w:val="20"/>
        </w:rPr>
      </w:pPr>
      <w:bookmarkStart w:id="56" w:name="_Hlk176422826"/>
      <w:r>
        <w:rPr>
          <w:szCs w:val="20"/>
        </w:rPr>
        <w:t xml:space="preserve">Declarația privind </w:t>
      </w:r>
      <w:r w:rsidR="00E21E72">
        <w:rPr>
          <w:szCs w:val="20"/>
        </w:rPr>
        <w:t xml:space="preserve">nedeductibilitatea </w:t>
      </w:r>
      <w:r>
        <w:rPr>
          <w:szCs w:val="20"/>
        </w:rPr>
        <w:t xml:space="preserve"> TVA</w:t>
      </w:r>
    </w:p>
    <w:p w14:paraId="6541C440" w14:textId="2712BD25" w:rsidR="00CB2693" w:rsidRDefault="00CB2693" w:rsidP="00C50E97">
      <w:pPr>
        <w:autoSpaceDE w:val="0"/>
        <w:autoSpaceDN w:val="0"/>
        <w:adjustRightInd w:val="0"/>
        <w:spacing w:after="120" w:line="240" w:lineRule="auto"/>
        <w:ind w:left="360"/>
        <w:jc w:val="both"/>
        <w:rPr>
          <w:rFonts w:ascii="Trebuchet MS" w:hAnsi="Trebuchet MS"/>
          <w:b/>
          <w:bCs/>
          <w:color w:val="FF0000"/>
          <w:sz w:val="20"/>
          <w:szCs w:val="20"/>
        </w:rPr>
      </w:pPr>
    </w:p>
    <w:p w14:paraId="768B24FD" w14:textId="06EC5062" w:rsidR="00CB2693" w:rsidRPr="00E21E72" w:rsidRDefault="00CB2693" w:rsidP="00CB2693">
      <w:pPr>
        <w:autoSpaceDE w:val="0"/>
        <w:autoSpaceDN w:val="0"/>
        <w:adjustRightInd w:val="0"/>
        <w:spacing w:before="120" w:after="120" w:line="240" w:lineRule="auto"/>
        <w:ind w:left="360"/>
        <w:jc w:val="both"/>
        <w:rPr>
          <w:rFonts w:ascii="Trebuchet MS" w:hAnsi="Trebuchet MS"/>
          <w:sz w:val="20"/>
          <w:szCs w:val="20"/>
        </w:rPr>
      </w:pPr>
      <w:r w:rsidRPr="00E21E72">
        <w:rPr>
          <w:rFonts w:ascii="Trebuchet MS" w:hAnsi="Trebuchet MS"/>
          <w:sz w:val="20"/>
          <w:szCs w:val="20"/>
        </w:rPr>
        <w:t xml:space="preserve">Se va avea în vedere Anexa </w:t>
      </w:r>
      <w:r w:rsidR="00152519" w:rsidRPr="00E21E72">
        <w:rPr>
          <w:rFonts w:ascii="Trebuchet MS" w:hAnsi="Trebuchet MS"/>
          <w:sz w:val="20"/>
          <w:szCs w:val="20"/>
        </w:rPr>
        <w:t>8</w:t>
      </w:r>
      <w:r w:rsidRPr="00E21E72">
        <w:rPr>
          <w:rFonts w:ascii="Trebuchet MS" w:hAnsi="Trebuchet MS"/>
          <w:sz w:val="20"/>
          <w:szCs w:val="20"/>
        </w:rPr>
        <w:t xml:space="preserve"> – </w:t>
      </w:r>
      <w:r w:rsidR="00E21E72" w:rsidRPr="00E21E72">
        <w:rPr>
          <w:rFonts w:ascii="Trebuchet MS" w:hAnsi="Trebuchet MS"/>
          <w:sz w:val="20"/>
          <w:szCs w:val="20"/>
        </w:rPr>
        <w:t xml:space="preserve">Declaraţie privind nedeductibilitatea TVA aferente cheltuielilor efectuate în cadrul operaţiunilor finanţate prin Planul naţional de redresare şi rezilienţă în cadrul Mecanismului de redresare şi rezilienţă şi din fonduri publice naţionale, </w:t>
      </w:r>
      <w:r w:rsidRPr="00E21E72">
        <w:rPr>
          <w:rFonts w:ascii="Trebuchet MS" w:hAnsi="Trebuchet MS"/>
          <w:sz w:val="20"/>
          <w:szCs w:val="20"/>
        </w:rPr>
        <w:t xml:space="preserve">la prezentul </w:t>
      </w:r>
      <w:r w:rsidR="00995DDD">
        <w:rPr>
          <w:rFonts w:ascii="Trebuchet MS" w:hAnsi="Trebuchet MS"/>
          <w:sz w:val="20"/>
          <w:szCs w:val="20"/>
        </w:rPr>
        <w:t>ghid</w:t>
      </w:r>
      <w:r w:rsidRPr="00E21E72">
        <w:rPr>
          <w:rFonts w:ascii="Trebuchet MS" w:hAnsi="Trebuchet MS"/>
          <w:sz w:val="20"/>
          <w:szCs w:val="20"/>
        </w:rPr>
        <w:t>.</w:t>
      </w:r>
    </w:p>
    <w:p w14:paraId="5316FD83" w14:textId="32D480A4" w:rsidR="00CB2693" w:rsidRDefault="00CB2693" w:rsidP="00CB2693">
      <w:pPr>
        <w:autoSpaceDE w:val="0"/>
        <w:autoSpaceDN w:val="0"/>
        <w:adjustRightInd w:val="0"/>
        <w:spacing w:before="120" w:after="120" w:line="240" w:lineRule="auto"/>
        <w:ind w:left="360"/>
        <w:jc w:val="both"/>
        <w:rPr>
          <w:rFonts w:ascii="Trebuchet MS" w:hAnsi="Trebuchet MS"/>
          <w:sz w:val="20"/>
          <w:szCs w:val="20"/>
        </w:rPr>
      </w:pPr>
      <w:r>
        <w:rPr>
          <w:rFonts w:ascii="Trebuchet MS" w:hAnsi="Trebuchet MS"/>
          <w:sz w:val="20"/>
          <w:szCs w:val="20"/>
        </w:rPr>
        <w:t>Solicitan</w:t>
      </w:r>
      <w:r w:rsidR="00B64328">
        <w:rPr>
          <w:rFonts w:ascii="Trebuchet MS" w:hAnsi="Trebuchet MS"/>
          <w:sz w:val="20"/>
          <w:szCs w:val="20"/>
        </w:rPr>
        <w:t>t</w:t>
      </w:r>
      <w:r>
        <w:rPr>
          <w:rFonts w:ascii="Trebuchet MS" w:hAnsi="Trebuchet MS"/>
          <w:sz w:val="20"/>
          <w:szCs w:val="20"/>
        </w:rPr>
        <w:t xml:space="preserve">ul va depune </w:t>
      </w:r>
      <w:r w:rsidR="00B64328">
        <w:rPr>
          <w:rFonts w:ascii="Trebuchet MS" w:hAnsi="Trebuchet MS"/>
          <w:sz w:val="20"/>
          <w:szCs w:val="20"/>
        </w:rPr>
        <w:t xml:space="preserve">Declarația </w:t>
      </w:r>
      <w:r w:rsidR="00E21E72" w:rsidRPr="00E21E72">
        <w:rPr>
          <w:rFonts w:ascii="Trebuchet MS" w:hAnsi="Trebuchet MS"/>
          <w:sz w:val="20"/>
          <w:szCs w:val="20"/>
        </w:rPr>
        <w:t xml:space="preserve">privind nedeductibilitatea TVA aferente cheltuielilor efectuate în cadrul operaţiunilor finanţate prin Planul naţional de redresare şi rezilienţă în cadrul Mecanismului de redresare şi rezilienţă şi din fonduri publice naţionale </w:t>
      </w:r>
      <w:r>
        <w:rPr>
          <w:rFonts w:ascii="Trebuchet MS" w:hAnsi="Trebuchet MS"/>
          <w:sz w:val="20"/>
          <w:szCs w:val="20"/>
        </w:rPr>
        <w:t>prin care își asumă faptul că, pentru achizițiile cuprinse în cererea de rambursare/plată, TVA</w:t>
      </w:r>
      <w:r w:rsidR="00B200EB">
        <w:rPr>
          <w:rFonts w:ascii="Trebuchet MS" w:hAnsi="Trebuchet MS"/>
          <w:sz w:val="20"/>
          <w:szCs w:val="20"/>
        </w:rPr>
        <w:t>-ul</w:t>
      </w:r>
      <w:r>
        <w:rPr>
          <w:rFonts w:ascii="Trebuchet MS" w:hAnsi="Trebuchet MS"/>
          <w:sz w:val="20"/>
          <w:szCs w:val="20"/>
        </w:rPr>
        <w:t xml:space="preserve"> aferentă nu a fost și nu va fi solicitată la rambursare </w:t>
      </w:r>
      <w:r w:rsidRPr="008C0A61">
        <w:rPr>
          <w:rFonts w:ascii="Trebuchet MS" w:hAnsi="Trebuchet MS"/>
          <w:sz w:val="20"/>
          <w:szCs w:val="20"/>
        </w:rPr>
        <w:t>conform legislației naționale în domeniul fiscal.</w:t>
      </w:r>
    </w:p>
    <w:bookmarkEnd w:id="56"/>
    <w:p w14:paraId="0FB79445" w14:textId="77777777" w:rsidR="00CB2693" w:rsidRPr="00C50E97" w:rsidRDefault="00CB2693" w:rsidP="00F06C2F">
      <w:pPr>
        <w:autoSpaceDE w:val="0"/>
        <w:autoSpaceDN w:val="0"/>
        <w:adjustRightInd w:val="0"/>
        <w:spacing w:after="120" w:line="240" w:lineRule="auto"/>
        <w:jc w:val="both"/>
        <w:rPr>
          <w:rFonts w:ascii="Trebuchet MS" w:hAnsi="Trebuchet MS"/>
          <w:b/>
          <w:bCs/>
          <w:color w:val="FF0000"/>
          <w:sz w:val="20"/>
          <w:szCs w:val="20"/>
        </w:rPr>
      </w:pPr>
    </w:p>
    <w:p w14:paraId="5E933666" w14:textId="45414BE1" w:rsidR="00D97F67" w:rsidRPr="00AF5967" w:rsidRDefault="00BA3451">
      <w:pPr>
        <w:pStyle w:val="Titlu2"/>
        <w:spacing w:before="0" w:after="120" w:line="240" w:lineRule="auto"/>
        <w:rPr>
          <w:rFonts w:ascii="Trebuchet MS" w:hAnsi="Trebuchet MS"/>
          <w:b/>
          <w:bCs/>
          <w:color w:val="0070C0"/>
          <w:sz w:val="20"/>
          <w:szCs w:val="20"/>
        </w:rPr>
      </w:pPr>
      <w:bookmarkStart w:id="57" w:name="_Toc177052674"/>
      <w:r w:rsidRPr="00AF5967">
        <w:rPr>
          <w:rFonts w:ascii="Trebuchet MS" w:hAnsi="Trebuchet MS"/>
          <w:b/>
          <w:bCs/>
          <w:color w:val="0070C0"/>
          <w:sz w:val="20"/>
          <w:szCs w:val="20"/>
        </w:rPr>
        <w:t>4.</w:t>
      </w:r>
      <w:r w:rsidR="00296457">
        <w:rPr>
          <w:rFonts w:ascii="Trebuchet MS" w:hAnsi="Trebuchet MS"/>
          <w:b/>
          <w:bCs/>
          <w:color w:val="0070C0"/>
          <w:sz w:val="20"/>
          <w:szCs w:val="20"/>
        </w:rPr>
        <w:t>2</w:t>
      </w:r>
      <w:r w:rsidR="00296457" w:rsidRPr="00AF5967">
        <w:rPr>
          <w:rFonts w:ascii="Trebuchet MS" w:hAnsi="Trebuchet MS"/>
          <w:b/>
          <w:bCs/>
          <w:color w:val="0070C0"/>
          <w:sz w:val="20"/>
          <w:szCs w:val="20"/>
        </w:rPr>
        <w:t xml:space="preserve"> </w:t>
      </w:r>
      <w:r w:rsidRPr="00AF5967">
        <w:rPr>
          <w:rFonts w:ascii="Trebuchet MS" w:hAnsi="Trebuchet MS"/>
          <w:b/>
          <w:bCs/>
          <w:color w:val="0070C0"/>
          <w:sz w:val="20"/>
          <w:szCs w:val="20"/>
        </w:rPr>
        <w:t xml:space="preserve">Capacitatea instituțională </w:t>
      </w:r>
      <w:r w:rsidR="009156BB">
        <w:rPr>
          <w:rFonts w:ascii="Trebuchet MS" w:hAnsi="Trebuchet MS"/>
          <w:b/>
          <w:bCs/>
          <w:color w:val="0070C0"/>
          <w:sz w:val="20"/>
          <w:szCs w:val="20"/>
        </w:rPr>
        <w:t>a solicitantului</w:t>
      </w:r>
      <w:bookmarkEnd w:id="57"/>
    </w:p>
    <w:p w14:paraId="5FA9D78A" w14:textId="5645D26A" w:rsidR="00321AAB" w:rsidRPr="00AF5967" w:rsidRDefault="00CD0BF1" w:rsidP="00D35707">
      <w:pPr>
        <w:tabs>
          <w:tab w:val="left" w:pos="6030"/>
        </w:tabs>
        <w:spacing w:after="120" w:line="240" w:lineRule="auto"/>
        <w:jc w:val="both"/>
        <w:rPr>
          <w:rFonts w:ascii="Trebuchet MS" w:hAnsi="Trebuchet MS" w:cs="Trebuchet MS,Bold"/>
          <w:sz w:val="20"/>
          <w:szCs w:val="20"/>
          <w:lang w:val="en-US"/>
        </w:rPr>
      </w:pPr>
      <w:r>
        <w:rPr>
          <w:rFonts w:ascii="Trebuchet MS" w:hAnsi="Trebuchet MS" w:cs="Trebuchet MS,Bold"/>
          <w:sz w:val="20"/>
          <w:szCs w:val="20"/>
        </w:rPr>
        <w:t>Solicitantul</w:t>
      </w:r>
      <w:r w:rsidR="00321AAB" w:rsidRPr="00AF5967">
        <w:rPr>
          <w:rFonts w:ascii="Trebuchet MS" w:hAnsi="Trebuchet MS" w:cs="Trebuchet MS,Bold"/>
          <w:sz w:val="20"/>
          <w:szCs w:val="20"/>
        </w:rPr>
        <w:t xml:space="preserve"> demonstrează </w:t>
      </w:r>
      <w:r w:rsidR="00BA3451" w:rsidRPr="00AF5967">
        <w:rPr>
          <w:rFonts w:ascii="Trebuchet MS" w:hAnsi="Trebuchet MS" w:cs="Trebuchet MS,Bold"/>
          <w:b/>
          <w:sz w:val="20"/>
          <w:szCs w:val="20"/>
        </w:rPr>
        <w:t>capacitate administrativă</w:t>
      </w:r>
      <w:r w:rsidR="00103ED8" w:rsidRPr="00AF5967">
        <w:rPr>
          <w:rFonts w:ascii="Trebuchet MS" w:hAnsi="Trebuchet MS" w:cs="Trebuchet MS,Bold"/>
          <w:b/>
          <w:sz w:val="20"/>
          <w:szCs w:val="20"/>
          <w:lang w:val="en-US"/>
        </w:rPr>
        <w:t>:</w:t>
      </w:r>
    </w:p>
    <w:tbl>
      <w:tblPr>
        <w:tblStyle w:val="Tabelgril"/>
        <w:tblW w:w="0" w:type="auto"/>
        <w:tblLook w:val="04A0" w:firstRow="1" w:lastRow="0" w:firstColumn="1" w:lastColumn="0" w:noHBand="0" w:noVBand="1"/>
      </w:tblPr>
      <w:tblGrid>
        <w:gridCol w:w="9628"/>
      </w:tblGrid>
      <w:tr w:rsidR="007F3934" w14:paraId="5981DC00" w14:textId="77777777" w:rsidTr="007F3934">
        <w:tc>
          <w:tcPr>
            <w:tcW w:w="9628" w:type="dxa"/>
          </w:tcPr>
          <w:p w14:paraId="11BEA30D" w14:textId="3530E9CB" w:rsidR="007F3934" w:rsidRDefault="007F3934" w:rsidP="00166522">
            <w:pPr>
              <w:pStyle w:val="Default"/>
            </w:pPr>
            <w:r w:rsidRPr="00247F44">
              <w:t>Numărul mediu de salariați este egal cu cel puțin 1 pentru exercițiul financiar anterior anului depunerii cererii de finanțare</w:t>
            </w:r>
            <w:r w:rsidR="007F105C">
              <w:t>.</w:t>
            </w:r>
          </w:p>
        </w:tc>
      </w:tr>
    </w:tbl>
    <w:p w14:paraId="65E1C144" w14:textId="77777777" w:rsidR="007F3934" w:rsidRDefault="007F3934" w:rsidP="00166522">
      <w:pPr>
        <w:pStyle w:val="Default"/>
      </w:pPr>
    </w:p>
    <w:p w14:paraId="112BF46F" w14:textId="042748DE" w:rsidR="00321AAB" w:rsidRPr="00AF5967" w:rsidRDefault="00CD0BF1" w:rsidP="00D35707">
      <w:pPr>
        <w:tabs>
          <w:tab w:val="left" w:pos="6030"/>
        </w:tabs>
        <w:spacing w:after="120" w:line="240" w:lineRule="auto"/>
        <w:jc w:val="both"/>
        <w:rPr>
          <w:rFonts w:ascii="Trebuchet MS" w:hAnsi="Trebuchet MS" w:cs="Trebuchet MS,Bold"/>
          <w:sz w:val="20"/>
          <w:szCs w:val="20"/>
        </w:rPr>
      </w:pPr>
      <w:r>
        <w:rPr>
          <w:rFonts w:ascii="Trebuchet MS" w:hAnsi="Trebuchet MS" w:cs="Trebuchet MS,Bold"/>
          <w:sz w:val="20"/>
          <w:szCs w:val="20"/>
        </w:rPr>
        <w:t>Solicitantul</w:t>
      </w:r>
      <w:r w:rsidR="00321AAB" w:rsidRPr="00AF5967">
        <w:rPr>
          <w:rFonts w:ascii="Trebuchet MS" w:hAnsi="Trebuchet MS" w:cs="Trebuchet MS,Bold"/>
          <w:sz w:val="20"/>
          <w:szCs w:val="20"/>
        </w:rPr>
        <w:t xml:space="preserve"> demonstrează </w:t>
      </w:r>
      <w:r w:rsidR="00BA3451" w:rsidRPr="00AF5967">
        <w:rPr>
          <w:rFonts w:ascii="Trebuchet MS" w:hAnsi="Trebuchet MS" w:cs="Trebuchet MS,Bold"/>
          <w:b/>
          <w:sz w:val="20"/>
          <w:szCs w:val="20"/>
        </w:rPr>
        <w:t>capacitate financiară</w:t>
      </w:r>
      <w:r w:rsidR="00103ED8" w:rsidRPr="00AF5967">
        <w:rPr>
          <w:rFonts w:ascii="Trebuchet MS" w:hAnsi="Trebuchet MS" w:cs="Trebuchet MS,Bold"/>
          <w:b/>
          <w:sz w:val="20"/>
          <w:szCs w:val="20"/>
        </w:rPr>
        <w:t>:</w:t>
      </w:r>
    </w:p>
    <w:tbl>
      <w:tblPr>
        <w:tblStyle w:val="Tabelgril"/>
        <w:tblW w:w="0" w:type="auto"/>
        <w:tblLook w:val="04A0" w:firstRow="1" w:lastRow="0" w:firstColumn="1" w:lastColumn="0" w:noHBand="0" w:noVBand="1"/>
      </w:tblPr>
      <w:tblGrid>
        <w:gridCol w:w="9628"/>
      </w:tblGrid>
      <w:tr w:rsidR="007F3934" w14:paraId="585F40D2" w14:textId="77777777" w:rsidTr="007F3934">
        <w:tc>
          <w:tcPr>
            <w:tcW w:w="9628" w:type="dxa"/>
          </w:tcPr>
          <w:p w14:paraId="00BF653A" w14:textId="3D1F9EBD" w:rsidR="000F7C34" w:rsidRDefault="007F3934" w:rsidP="007F3934">
            <w:pPr>
              <w:jc w:val="both"/>
              <w:rPr>
                <w:rFonts w:ascii="Trebuchet MS" w:hAnsi="Trebuchet MS"/>
                <w:sz w:val="20"/>
                <w:szCs w:val="20"/>
              </w:rPr>
            </w:pPr>
            <w:r w:rsidRPr="00AF5967">
              <w:rPr>
                <w:rFonts w:ascii="Trebuchet MS" w:hAnsi="Trebuchet MS"/>
                <w:sz w:val="20"/>
                <w:szCs w:val="20"/>
              </w:rPr>
              <w:t xml:space="preserve">La depunerea cererii de finanțare, </w:t>
            </w:r>
            <w:r w:rsidR="00CD0BF1">
              <w:rPr>
                <w:rFonts w:ascii="Trebuchet MS" w:hAnsi="Trebuchet MS"/>
                <w:sz w:val="20"/>
                <w:szCs w:val="20"/>
              </w:rPr>
              <w:t>solicitantul</w:t>
            </w:r>
            <w:r w:rsidRPr="00AF5967">
              <w:rPr>
                <w:rFonts w:ascii="Trebuchet MS" w:hAnsi="Trebuchet MS"/>
                <w:sz w:val="20"/>
                <w:szCs w:val="20"/>
              </w:rPr>
              <w:t xml:space="preserve"> </w:t>
            </w:r>
            <w:r w:rsidR="00FC3986">
              <w:rPr>
                <w:rFonts w:ascii="Trebuchet MS" w:hAnsi="Trebuchet MS"/>
                <w:sz w:val="20"/>
                <w:szCs w:val="20"/>
              </w:rPr>
              <w:t>î</w:t>
            </w:r>
            <w:r w:rsidR="007F105C">
              <w:rPr>
                <w:rFonts w:ascii="Trebuchet MS" w:hAnsi="Trebuchet MS"/>
                <w:sz w:val="20"/>
                <w:szCs w:val="20"/>
              </w:rPr>
              <w:t xml:space="preserve">si va </w:t>
            </w:r>
            <w:r w:rsidR="000F7C34">
              <w:rPr>
                <w:rFonts w:ascii="Trebuchet MS" w:hAnsi="Trebuchet MS"/>
                <w:sz w:val="20"/>
                <w:szCs w:val="20"/>
              </w:rPr>
              <w:t>completa</w:t>
            </w:r>
            <w:r w:rsidRPr="00AF5967">
              <w:rPr>
                <w:rFonts w:ascii="Trebuchet MS" w:hAnsi="Trebuchet MS"/>
                <w:sz w:val="20"/>
                <w:szCs w:val="20"/>
              </w:rPr>
              <w:t xml:space="preserve"> declarația de angajament, prin care își asumă capacitatea financiară.</w:t>
            </w:r>
          </w:p>
          <w:p w14:paraId="2F3F209F" w14:textId="59D4ECF2" w:rsidR="00A70DCA" w:rsidRPr="00A70DCA" w:rsidRDefault="00A70DCA" w:rsidP="000F7C34">
            <w:pPr>
              <w:spacing w:after="0"/>
              <w:jc w:val="both"/>
              <w:rPr>
                <w:rFonts w:ascii="Trebuchet MS" w:hAnsi="Trebuchet MS"/>
                <w:sz w:val="20"/>
                <w:szCs w:val="20"/>
              </w:rPr>
            </w:pPr>
            <w:r w:rsidRPr="00A70DCA">
              <w:rPr>
                <w:rFonts w:ascii="Trebuchet MS" w:hAnsi="Trebuchet MS"/>
                <w:sz w:val="20"/>
                <w:szCs w:val="20"/>
              </w:rPr>
              <w:t>Solicitantul are capacitatea financiară de a asigura:</w:t>
            </w:r>
          </w:p>
          <w:p w14:paraId="312046A8" w14:textId="7B777ECE" w:rsidR="000F7C34" w:rsidRDefault="00A70DCA" w:rsidP="005808BE">
            <w:pPr>
              <w:pStyle w:val="Listparagraf"/>
              <w:numPr>
                <w:ilvl w:val="0"/>
                <w:numId w:val="18"/>
              </w:numPr>
            </w:pPr>
            <w:r w:rsidRPr="000F7C34">
              <w:t xml:space="preserve">sursele financiare pentru acoperirea tuturor cheltuielilor eligibile necesare implementării optime a proiectului, în condițiile plății ulterioare a voucherelor aferente </w:t>
            </w:r>
            <w:r w:rsidR="000F7C34">
              <w:t>activit</w:t>
            </w:r>
            <w:r w:rsidR="00E50D1F">
              <w:t>ăț</w:t>
            </w:r>
            <w:r w:rsidR="000F7C34">
              <w:t>ilor</w:t>
            </w:r>
            <w:r w:rsidRPr="000F7C34">
              <w:t xml:space="preserve"> eligibile.</w:t>
            </w:r>
          </w:p>
          <w:p w14:paraId="4B4B958A" w14:textId="302E2090" w:rsidR="00A70DCA" w:rsidRPr="000F7C34" w:rsidRDefault="00A70DCA" w:rsidP="00307AAC">
            <w:pPr>
              <w:pStyle w:val="Listparagraf"/>
              <w:numPr>
                <w:ilvl w:val="0"/>
                <w:numId w:val="18"/>
              </w:numPr>
            </w:pPr>
            <w:r w:rsidRPr="000F7C34">
              <w:t>finanțarea cheltuielilor care nu sunt incluse in voucher, aferente proiectului (cheltuielile de informare și publicitate</w:t>
            </w:r>
            <w:r w:rsidR="00FD42DC">
              <w:t>, pentru certificatul de racordare</w:t>
            </w:r>
            <w:r w:rsidRPr="000F7C34">
              <w:t xml:space="preserve"> etc.).</w:t>
            </w:r>
          </w:p>
          <w:p w14:paraId="5C26492E" w14:textId="77777777" w:rsidR="000F7C34" w:rsidRDefault="000F7C34" w:rsidP="00D35707">
            <w:pPr>
              <w:jc w:val="both"/>
              <w:rPr>
                <w:rFonts w:ascii="Trebuchet MS" w:hAnsi="Trebuchet MS"/>
                <w:b/>
                <w:sz w:val="20"/>
                <w:szCs w:val="20"/>
              </w:rPr>
            </w:pPr>
          </w:p>
          <w:p w14:paraId="6A03BD50" w14:textId="04973B75" w:rsidR="000F7C34" w:rsidRPr="000F7C34" w:rsidRDefault="001028DD" w:rsidP="000F7C34">
            <w:pPr>
              <w:spacing w:after="120"/>
              <w:jc w:val="both"/>
              <w:rPr>
                <w:rFonts w:ascii="Trebuchet MS" w:hAnsi="Trebuchet MS"/>
                <w:b/>
                <w:sz w:val="20"/>
                <w:szCs w:val="20"/>
              </w:rPr>
            </w:pPr>
            <w:r>
              <w:rPr>
                <w:rFonts w:ascii="Trebuchet MS" w:hAnsi="Trebuchet MS"/>
                <w:b/>
                <w:sz w:val="20"/>
                <w:szCs w:val="20"/>
              </w:rPr>
              <w:t xml:space="preserve">   </w:t>
            </w:r>
            <w:r>
              <w:rPr>
                <w:noProof/>
              </w:rPr>
              <mc:AlternateContent>
                <mc:Choice Requires="am3d">
                  <w:drawing>
                    <wp:anchor distT="0" distB="0" distL="114300" distR="114300" simplePos="0" relativeHeight="251686912" behindDoc="0" locked="1" layoutInCell="1" allowOverlap="1" wp14:anchorId="38D09C98" wp14:editId="361449B0">
                      <wp:simplePos x="0" y="0"/>
                      <wp:positionH relativeFrom="column">
                        <wp:posOffset>-6350</wp:posOffset>
                      </wp:positionH>
                      <wp:positionV relativeFrom="paragraph">
                        <wp:posOffset>-156845</wp:posOffset>
                      </wp:positionV>
                      <wp:extent cx="356235" cy="365760"/>
                      <wp:effectExtent l="0" t="0" r="5715" b="0"/>
                      <wp:wrapNone/>
                      <wp:docPr id="23" name="3D Model 23" descr="Warning"/>
                      <wp:cNvGraphicFramePr>
                        <a:graphicFrameLocks xmlns:a="http://schemas.openxmlformats.org/drawingml/2006/main" noChangeAspect="1"/>
                      </wp:cNvGraphicFramePr>
                      <a:graphic xmlns:a="http://schemas.openxmlformats.org/drawingml/2006/main">
                        <a:graphicData uri="http://schemas.microsoft.com/office/drawing/2017/model3d">
                          <am3d:model3d r:embed="rId21">
                            <am3d:spPr>
                              <a:xfrm>
                                <a:off x="0" y="0"/>
                                <a:ext cx="356235" cy="365760"/>
                              </a:xfrm>
                              <a:prstGeom prst="rect">
                                <a:avLst/>
                              </a:prstGeom>
                            </am3d:spPr>
                            <am3d:camera>
                              <am3d:pos x="0" y="0" z="63351631"/>
                              <am3d:up dx="0" dy="36000000" dz="0"/>
                              <am3d:lookAt x="0" y="0" z="0"/>
                              <am3d:perspective fov="2700000"/>
                            </am3d:camera>
                            <am3d:trans>
                              <am3d:meterPerModelUnit n="20271560" d="1000000"/>
                              <am3d:preTrans dx="0" dy="-16278167" dz="-464067"/>
                              <am3d:scale>
                                <am3d:sx n="1000000" d="1000000"/>
                                <am3d:sy n="1000000" d="1000000"/>
                                <am3d:sz n="1000000" d="1000000"/>
                              </am3d:scale>
                              <am3d:rot ax="127472" ay="1686504" az="60071"/>
                              <am3d:postTrans dx="0" dy="0" dz="0"/>
                            </am3d:trans>
                            <am3d:raster rName="Office3DRenderer" rVer="16.0.8326">
                              <am3d:blip r:embed="rId25"/>
                            </am3d:raster>
                            <am3d:objViewport viewportSz="498280"/>
                            <am3d:ambientLight>
                              <am3d:clr>
                                <a:scrgbClr r="50000" g="50000" b="50000"/>
                              </am3d:clr>
                              <am3d:illuminance n="500000" d="1000000"/>
                            </am3d:ambientLight>
                            <am3d:ptLight rad="0">
                              <am3d:clr>
                                <a:scrgbClr r="100000" g="75000" b="50000"/>
                              </am3d:clr>
                              <am3d:intensity n="9765625" d="1000000"/>
                              <am3d:pos x="21959998" y="70920001" z="16344003"/>
                            </am3d:ptLight>
                            <am3d:ptLight rad="0">
                              <am3d:clr>
                                <a:scrgbClr r="40000" g="60000" b="95000"/>
                              </am3d:clr>
                              <am3d:intensity n="12250000" d="1000000"/>
                              <am3d:pos x="-37964106" y="51130435" z="57631972"/>
                            </am3d:ptLight>
                            <am3d:ptLight rad="0">
                              <am3d:clr>
                                <a:scrgbClr r="86837" g="72700" b="100000"/>
                              </am3d:clr>
                              <am3d:intensity n="3125000" d="1000000"/>
                              <am3d:pos x="-37739122" y="58056624" z="-34769649"/>
                            </am3d:ptLight>
                          </am3d:model3d>
                        </a:graphicData>
                      </a:graphic>
                      <wp14:sizeRelH relativeFrom="margin">
                        <wp14:pctWidth>0</wp14:pctWidth>
                      </wp14:sizeRelH>
                      <wp14:sizeRelV relativeFrom="margin">
                        <wp14:pctHeight>0</wp14:pctHeight>
                      </wp14:sizeRelV>
                    </wp:anchor>
                  </w:drawing>
                </mc:Choice>
                <mc:Fallback>
                  <w:drawing>
                    <wp:anchor distT="0" distB="0" distL="114300" distR="114300" simplePos="0" relativeHeight="251686912" behindDoc="0" locked="1" layoutInCell="1" allowOverlap="1" wp14:anchorId="38D09C98" wp14:editId="361449B0">
                      <wp:simplePos x="0" y="0"/>
                      <wp:positionH relativeFrom="column">
                        <wp:posOffset>-6350</wp:posOffset>
                      </wp:positionH>
                      <wp:positionV relativeFrom="paragraph">
                        <wp:posOffset>-156845</wp:posOffset>
                      </wp:positionV>
                      <wp:extent cx="356235" cy="365760"/>
                      <wp:effectExtent l="0" t="0" r="5715" b="0"/>
                      <wp:wrapNone/>
                      <wp:docPr id="23" name="3D Model 23" descr="Warning"/>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23" name="3D Model 23" descr="Warning"/>
                              <pic:cNvPicPr>
                                <a:picLocks noGrp="1" noRot="1" noChangeAspect="1" noMove="1" noResize="1" noEditPoints="1" noAdjustHandles="1" noChangeArrowheads="1" noChangeShapeType="1" noCrop="1"/>
                              </pic:cNvPicPr>
                            </pic:nvPicPr>
                            <pic:blipFill>
                              <a:blip r:embed="rId25"/>
                              <a:stretch>
                                <a:fillRect/>
                              </a:stretch>
                            </pic:blipFill>
                            <pic:spPr>
                              <a:xfrm>
                                <a:off x="0" y="0"/>
                                <a:ext cx="356235" cy="365760"/>
                              </a:xfrm>
                              <a:prstGeom prst="rect">
                                <a:avLst/>
                              </a:prstGeom>
                            </pic:spPr>
                          </pic:pic>
                        </a:graphicData>
                      </a:graphic>
                      <wp14:sizeRelH relativeFrom="margin">
                        <wp14:pctWidth>0</wp14:pctWidth>
                      </wp14:sizeRelH>
                      <wp14:sizeRelV relativeFrom="margin">
                        <wp14:pctHeight>0</wp14:pctHeight>
                      </wp14:sizeRelV>
                    </wp:anchor>
                  </w:drawing>
                </mc:Fallback>
              </mc:AlternateContent>
            </w:r>
            <w:r>
              <w:rPr>
                <w:rFonts w:ascii="Trebuchet MS" w:hAnsi="Trebuchet MS"/>
                <w:b/>
                <w:sz w:val="20"/>
                <w:szCs w:val="20"/>
              </w:rPr>
              <w:t xml:space="preserve">        </w:t>
            </w:r>
            <w:bookmarkStart w:id="58" w:name="_Hlk179901961"/>
            <w:r w:rsidR="000F7C34" w:rsidRPr="000F7C34">
              <w:rPr>
                <w:rFonts w:ascii="Trebuchet MS" w:hAnsi="Trebuchet MS"/>
                <w:b/>
                <w:sz w:val="20"/>
                <w:szCs w:val="20"/>
              </w:rPr>
              <w:t>Important!</w:t>
            </w:r>
          </w:p>
          <w:p w14:paraId="39513242" w14:textId="1AC3EA67" w:rsidR="001028DD" w:rsidRPr="008F6EBE" w:rsidRDefault="001028DD" w:rsidP="001028DD">
            <w:pPr>
              <w:jc w:val="both"/>
              <w:rPr>
                <w:rFonts w:ascii="Trebuchet MS" w:hAnsi="Trebuchet MS"/>
                <w:sz w:val="20"/>
                <w:szCs w:val="20"/>
              </w:rPr>
            </w:pPr>
            <w:bookmarkStart w:id="59" w:name="_Hlk176425916"/>
            <w:r w:rsidRPr="008F6EBE">
              <w:rPr>
                <w:rFonts w:ascii="Trebuchet MS" w:hAnsi="Trebuchet MS"/>
                <w:sz w:val="20"/>
                <w:szCs w:val="20"/>
              </w:rPr>
              <w:lastRenderedPageBreak/>
              <w:t>În cadrul etapei de selecție, solicitantul va avea o clasare mai bună in func</w:t>
            </w:r>
            <w:r w:rsidR="00E50D1F">
              <w:rPr>
                <w:rFonts w:ascii="Trebuchet MS" w:hAnsi="Trebuchet MS"/>
                <w:sz w:val="20"/>
                <w:szCs w:val="20"/>
              </w:rPr>
              <w:t>ț</w:t>
            </w:r>
            <w:r w:rsidRPr="008F6EBE">
              <w:rPr>
                <w:rFonts w:ascii="Trebuchet MS" w:hAnsi="Trebuchet MS"/>
                <w:sz w:val="20"/>
                <w:szCs w:val="20"/>
              </w:rPr>
              <w:t xml:space="preserve">ie de rentabilitatea </w:t>
            </w:r>
            <w:r w:rsidR="009427F0" w:rsidRPr="008F6EBE">
              <w:rPr>
                <w:rFonts w:ascii="Trebuchet MS" w:hAnsi="Trebuchet MS"/>
                <w:sz w:val="20"/>
                <w:szCs w:val="20"/>
              </w:rPr>
              <w:t>profitului</w:t>
            </w:r>
            <w:r w:rsidRPr="008F6EBE">
              <w:rPr>
                <w:rFonts w:ascii="Trebuchet MS" w:hAnsi="Trebuchet MS"/>
                <w:sz w:val="20"/>
                <w:szCs w:val="20"/>
              </w:rPr>
              <w:t xml:space="preserve"> </w:t>
            </w:r>
            <w:r w:rsidR="009427F0" w:rsidRPr="008F6EBE">
              <w:rPr>
                <w:rFonts w:ascii="Trebuchet MS" w:hAnsi="Trebuchet MS"/>
                <w:sz w:val="20"/>
                <w:szCs w:val="20"/>
              </w:rPr>
              <w:t>î</w:t>
            </w:r>
            <w:r w:rsidRPr="008F6EBE">
              <w:rPr>
                <w:rFonts w:ascii="Trebuchet MS" w:hAnsi="Trebuchet MS"/>
                <w:sz w:val="20"/>
                <w:szCs w:val="20"/>
              </w:rPr>
              <w:t>nregistrat</w:t>
            </w:r>
            <w:r w:rsidR="009427F0" w:rsidRPr="008F6EBE">
              <w:rPr>
                <w:rFonts w:ascii="Trebuchet MS" w:hAnsi="Trebuchet MS"/>
                <w:sz w:val="20"/>
                <w:szCs w:val="20"/>
              </w:rPr>
              <w:t>ă</w:t>
            </w:r>
            <w:r w:rsidRPr="008F6EBE">
              <w:rPr>
                <w:rFonts w:ascii="Trebuchet MS" w:hAnsi="Trebuchet MS"/>
                <w:sz w:val="20"/>
                <w:szCs w:val="20"/>
              </w:rPr>
              <w:t xml:space="preserve"> </w:t>
            </w:r>
            <w:r w:rsidR="009427F0" w:rsidRPr="008F6EBE">
              <w:rPr>
                <w:rFonts w:ascii="Trebuchet MS" w:hAnsi="Trebuchet MS"/>
                <w:sz w:val="20"/>
                <w:szCs w:val="20"/>
              </w:rPr>
              <w:t>î</w:t>
            </w:r>
            <w:r w:rsidRPr="008F6EBE">
              <w:rPr>
                <w:rFonts w:ascii="Trebuchet MS" w:hAnsi="Trebuchet MS"/>
                <w:sz w:val="20"/>
                <w:szCs w:val="20"/>
              </w:rPr>
              <w:t xml:space="preserve">n ultimul an, </w:t>
            </w:r>
            <w:r w:rsidR="009427F0" w:rsidRPr="008F6EBE">
              <w:rPr>
                <w:rFonts w:ascii="Trebuchet MS" w:hAnsi="Trebuchet MS"/>
                <w:sz w:val="20"/>
                <w:szCs w:val="20"/>
              </w:rPr>
              <w:t>î</w:t>
            </w:r>
            <w:r w:rsidRPr="008F6EBE">
              <w:rPr>
                <w:rFonts w:ascii="Trebuchet MS" w:hAnsi="Trebuchet MS"/>
                <w:sz w:val="20"/>
                <w:szCs w:val="20"/>
              </w:rPr>
              <w:t>nainte de depunerea cererii de finan</w:t>
            </w:r>
            <w:r w:rsidR="009427F0" w:rsidRPr="008F6EBE">
              <w:rPr>
                <w:rFonts w:ascii="Trebuchet MS" w:hAnsi="Trebuchet MS"/>
                <w:sz w:val="20"/>
                <w:szCs w:val="20"/>
              </w:rPr>
              <w:t>ț</w:t>
            </w:r>
            <w:r w:rsidRPr="008F6EBE">
              <w:rPr>
                <w:rFonts w:ascii="Trebuchet MS" w:hAnsi="Trebuchet MS"/>
                <w:sz w:val="20"/>
                <w:szCs w:val="20"/>
              </w:rPr>
              <w:t xml:space="preserve">are și numărul beneficiarilor finali incluși în cererea de finanțare, calculată conform formulei de la secțiunea B4 din formularul Cererii de finanțare. Calculul se va realiza </w:t>
            </w:r>
            <w:r w:rsidR="004A0292">
              <w:rPr>
                <w:rFonts w:ascii="Trebuchet MS" w:hAnsi="Trebuchet MS"/>
                <w:sz w:val="20"/>
                <w:szCs w:val="20"/>
              </w:rPr>
              <w:t>î</w:t>
            </w:r>
            <w:r w:rsidRPr="008F6EBE">
              <w:rPr>
                <w:rFonts w:ascii="Trebuchet MS" w:hAnsi="Trebuchet MS"/>
                <w:sz w:val="20"/>
                <w:szCs w:val="20"/>
              </w:rPr>
              <w:t xml:space="preserve">n mod automat </w:t>
            </w:r>
            <w:r w:rsidR="004A0292">
              <w:rPr>
                <w:rFonts w:ascii="Trebuchet MS" w:hAnsi="Trebuchet MS"/>
                <w:sz w:val="20"/>
                <w:szCs w:val="20"/>
              </w:rPr>
              <w:t xml:space="preserve">(aplicații informatice de tip RPA) </w:t>
            </w:r>
            <w:r w:rsidRPr="008F6EBE">
              <w:rPr>
                <w:rFonts w:ascii="Trebuchet MS" w:hAnsi="Trebuchet MS"/>
                <w:sz w:val="20"/>
                <w:szCs w:val="20"/>
              </w:rPr>
              <w:t>prin interogarea informațiilor extrase din baza de date a ONRC și/sau ANAF.</w:t>
            </w:r>
          </w:p>
          <w:bookmarkEnd w:id="59"/>
          <w:p w14:paraId="4B6E0FC1" w14:textId="455EE09C" w:rsidR="00A70DCA" w:rsidRDefault="00C43CE7" w:rsidP="001028DD">
            <w:pPr>
              <w:jc w:val="both"/>
              <w:rPr>
                <w:rFonts w:ascii="Trebuchet MS" w:hAnsi="Trebuchet MS"/>
                <w:sz w:val="20"/>
                <w:szCs w:val="20"/>
              </w:rPr>
            </w:pPr>
            <w:r w:rsidRPr="009714B6">
              <w:rPr>
                <w:rFonts w:ascii="Trebuchet MS" w:hAnsi="Trebuchet MS"/>
                <w:b/>
                <w:color w:val="FF0000"/>
                <w:sz w:val="20"/>
                <w:szCs w:val="20"/>
              </w:rPr>
              <w:t xml:space="preserve">Solicitantul își asumă deplina responsabilitate pentru actualizarea în timp util a informațiilor financiare, asigurându-se că acestea sunt transmise </w:t>
            </w:r>
            <w:r>
              <w:rPr>
                <w:rFonts w:ascii="Trebuchet MS" w:hAnsi="Trebuchet MS"/>
                <w:b/>
                <w:color w:val="FF0000"/>
                <w:sz w:val="20"/>
                <w:szCs w:val="20"/>
              </w:rPr>
              <w:t>și înregistrate corect de</w:t>
            </w:r>
            <w:r w:rsidRPr="009714B6">
              <w:rPr>
                <w:rFonts w:ascii="Trebuchet MS" w:hAnsi="Trebuchet MS"/>
                <w:b/>
                <w:color w:val="FF0000"/>
                <w:sz w:val="20"/>
                <w:szCs w:val="20"/>
              </w:rPr>
              <w:t xml:space="preserve"> către instituțiile competente.</w:t>
            </w:r>
            <w:r>
              <w:rPr>
                <w:rFonts w:ascii="Trebuchet MS" w:hAnsi="Trebuchet MS"/>
                <w:b/>
                <w:color w:val="FF0000"/>
                <w:sz w:val="20"/>
                <w:szCs w:val="20"/>
              </w:rPr>
              <w:t xml:space="preserve"> Informațiile înregistrate de către autoritățile competente vor prevala în evaluarea și punctarea solicitantului și a cererii de finanțare.</w:t>
            </w:r>
            <w:bookmarkEnd w:id="58"/>
          </w:p>
        </w:tc>
      </w:tr>
    </w:tbl>
    <w:p w14:paraId="43F7DD37" w14:textId="77777777" w:rsidR="000F7C34" w:rsidRDefault="000F7C34" w:rsidP="000453FE">
      <w:pPr>
        <w:tabs>
          <w:tab w:val="left" w:pos="6030"/>
        </w:tabs>
        <w:spacing w:before="120" w:after="120" w:line="240" w:lineRule="auto"/>
        <w:jc w:val="both"/>
        <w:rPr>
          <w:rFonts w:ascii="Trebuchet MS" w:hAnsi="Trebuchet MS" w:cs="Trebuchet MS,Bold"/>
          <w:sz w:val="20"/>
          <w:szCs w:val="20"/>
        </w:rPr>
      </w:pPr>
    </w:p>
    <w:p w14:paraId="2FF0DDA8" w14:textId="3447DD0C" w:rsidR="00321AAB" w:rsidRPr="00AF5967" w:rsidRDefault="00CD0BF1" w:rsidP="000453FE">
      <w:pPr>
        <w:tabs>
          <w:tab w:val="left" w:pos="6030"/>
        </w:tabs>
        <w:spacing w:before="120" w:after="120" w:line="240" w:lineRule="auto"/>
        <w:jc w:val="both"/>
        <w:rPr>
          <w:rFonts w:ascii="Trebuchet MS" w:hAnsi="Trebuchet MS" w:cs="Trebuchet MS,Bold"/>
          <w:sz w:val="20"/>
          <w:szCs w:val="20"/>
        </w:rPr>
      </w:pPr>
      <w:r>
        <w:rPr>
          <w:rFonts w:ascii="Trebuchet MS" w:hAnsi="Trebuchet MS" w:cs="Trebuchet MS,Bold"/>
          <w:sz w:val="20"/>
          <w:szCs w:val="20"/>
        </w:rPr>
        <w:t>Solicitantul</w:t>
      </w:r>
      <w:r w:rsidR="00321AAB" w:rsidRPr="00AF5967">
        <w:rPr>
          <w:rFonts w:ascii="Trebuchet MS" w:hAnsi="Trebuchet MS" w:cs="Trebuchet MS,Bold"/>
          <w:sz w:val="20"/>
          <w:szCs w:val="20"/>
        </w:rPr>
        <w:t xml:space="preserve"> demonstrează </w:t>
      </w:r>
      <w:r w:rsidR="00BA3451" w:rsidRPr="00AF5967">
        <w:rPr>
          <w:rFonts w:ascii="Trebuchet MS" w:hAnsi="Trebuchet MS" w:cs="Trebuchet MS,Bold"/>
          <w:b/>
          <w:sz w:val="20"/>
          <w:szCs w:val="20"/>
        </w:rPr>
        <w:t>capacitate tehnică</w:t>
      </w:r>
      <w:r w:rsidR="00103ED8" w:rsidRPr="00AF5967">
        <w:rPr>
          <w:rFonts w:ascii="Trebuchet MS" w:hAnsi="Trebuchet MS" w:cs="Trebuchet MS,Bold"/>
          <w:sz w:val="20"/>
          <w:szCs w:val="20"/>
        </w:rPr>
        <w:t>:</w:t>
      </w:r>
    </w:p>
    <w:tbl>
      <w:tblPr>
        <w:tblStyle w:val="Tabelgril"/>
        <w:tblW w:w="0" w:type="auto"/>
        <w:tblLook w:val="04A0" w:firstRow="1" w:lastRow="0" w:firstColumn="1" w:lastColumn="0" w:noHBand="0" w:noVBand="1"/>
      </w:tblPr>
      <w:tblGrid>
        <w:gridCol w:w="9628"/>
      </w:tblGrid>
      <w:tr w:rsidR="007F3934" w14:paraId="77206712" w14:textId="77777777" w:rsidTr="007F3934">
        <w:tc>
          <w:tcPr>
            <w:tcW w:w="9628" w:type="dxa"/>
          </w:tcPr>
          <w:p w14:paraId="4499D545" w14:textId="06CA6AB9" w:rsidR="009156BB" w:rsidRDefault="00CD0BF1" w:rsidP="00166522">
            <w:pPr>
              <w:pStyle w:val="Default"/>
            </w:pPr>
            <w:bookmarkStart w:id="60" w:name="_Hlk179901982"/>
            <w:r>
              <w:rPr>
                <w:rFonts w:cs="Trebuchet MS,Bold"/>
              </w:rPr>
              <w:t>Solicitantul</w:t>
            </w:r>
            <w:r w:rsidR="007F105C">
              <w:rPr>
                <w:rFonts w:cs="Trebuchet MS,Bold"/>
              </w:rPr>
              <w:t xml:space="preserve"> </w:t>
            </w:r>
            <w:r w:rsidR="00721289" w:rsidRPr="00AF5967">
              <w:t xml:space="preserve">este </w:t>
            </w:r>
            <w:r w:rsidR="009156BB">
              <w:t>o</w:t>
            </w:r>
            <w:r w:rsidR="009156BB" w:rsidRPr="009156BB">
              <w:t xml:space="preserve">perator economic cu personalitate </w:t>
            </w:r>
            <w:r w:rsidR="00393E9E" w:rsidRPr="009B238D">
              <w:rPr>
                <w:bCs/>
              </w:rPr>
              <w:t xml:space="preserve">juridică </w:t>
            </w:r>
            <w:r w:rsidR="00393E9E">
              <w:rPr>
                <w:bCs/>
              </w:rPr>
              <w:t>înregistrată în R</w:t>
            </w:r>
            <w:r w:rsidR="00393E9E" w:rsidRPr="009B238D">
              <w:rPr>
                <w:bCs/>
              </w:rPr>
              <w:t>omân</w:t>
            </w:r>
            <w:r w:rsidR="00393E9E">
              <w:rPr>
                <w:bCs/>
              </w:rPr>
              <w:t>ia</w:t>
            </w:r>
            <w:r w:rsidR="009156BB" w:rsidRPr="009156BB">
              <w:t xml:space="preserve">, autorizat pentru lucrări de instalații electrice, conform CAEN rev. 2, clasa 4321 care, la depunerea cererii de </w:t>
            </w:r>
            <w:r w:rsidR="007D660A">
              <w:t>înrolare</w:t>
            </w:r>
            <w:r w:rsidR="009156BB" w:rsidRPr="009156BB">
              <w:t xml:space="preserve"> are deja domeniul de activitate eligibil (clasa CAEN) vizat de investiție înscris în obiectul de activitate, indiferent dacă acesta reprezintă activitatea principală sau secundară a întreprinderii</w:t>
            </w:r>
          </w:p>
          <w:p w14:paraId="26E09CAC" w14:textId="77777777" w:rsidR="002A7807" w:rsidRDefault="002A7807" w:rsidP="00F06C2F">
            <w:pPr>
              <w:jc w:val="both"/>
            </w:pPr>
            <w:r w:rsidRPr="006A5997">
              <w:t>Operatorul are angajat cel puțin un instalator panouri fotovoltaice cod COR 741103 sau un inginer energie solară - Cod COR 215151</w:t>
            </w:r>
            <w:r>
              <w:t>.</w:t>
            </w:r>
          </w:p>
          <w:bookmarkEnd w:id="60"/>
          <w:p w14:paraId="5686BCC0" w14:textId="77777777" w:rsidR="009156BB" w:rsidRDefault="009156BB" w:rsidP="00166522">
            <w:pPr>
              <w:pStyle w:val="Default"/>
              <w:rPr>
                <w:lang w:val="ro"/>
              </w:rPr>
            </w:pPr>
          </w:p>
          <w:p w14:paraId="67DCAE76" w14:textId="294932DD" w:rsidR="007F105C" w:rsidRPr="000F7C34" w:rsidRDefault="00190D6E" w:rsidP="00166522">
            <w:pPr>
              <w:pStyle w:val="Default"/>
              <w:rPr>
                <w:lang w:val="ro"/>
              </w:rPr>
            </w:pPr>
            <w:r>
              <w:rPr>
                <w:lang w:val="ro"/>
              </w:rPr>
              <w:t xml:space="preserve"> </w:t>
            </w:r>
            <w:r>
              <w:rPr>
                <w:noProof/>
              </w:rPr>
              <mc:AlternateContent>
                <mc:Choice Requires="am3d">
                  <w:drawing>
                    <wp:anchor distT="0" distB="0" distL="114300" distR="114300" simplePos="0" relativeHeight="251691008" behindDoc="0" locked="1" layoutInCell="1" allowOverlap="1" wp14:anchorId="5DBB7E01" wp14:editId="6AA52662">
                      <wp:simplePos x="0" y="0"/>
                      <wp:positionH relativeFrom="column">
                        <wp:posOffset>-56515</wp:posOffset>
                      </wp:positionH>
                      <wp:positionV relativeFrom="paragraph">
                        <wp:posOffset>-120015</wp:posOffset>
                      </wp:positionV>
                      <wp:extent cx="356235" cy="365760"/>
                      <wp:effectExtent l="0" t="0" r="5715" b="0"/>
                      <wp:wrapNone/>
                      <wp:docPr id="24" name="3D Model 24" descr="Warning"/>
                      <wp:cNvGraphicFramePr>
                        <a:graphicFrameLocks xmlns:a="http://schemas.openxmlformats.org/drawingml/2006/main" noChangeAspect="1"/>
                      </wp:cNvGraphicFramePr>
                      <a:graphic xmlns:a="http://schemas.openxmlformats.org/drawingml/2006/main">
                        <a:graphicData uri="http://schemas.microsoft.com/office/drawing/2017/model3d">
                          <am3d:model3d r:embed="rId21">
                            <am3d:spPr>
                              <a:xfrm>
                                <a:off x="0" y="0"/>
                                <a:ext cx="356235" cy="365760"/>
                              </a:xfrm>
                              <a:prstGeom prst="rect">
                                <a:avLst/>
                              </a:prstGeom>
                            </am3d:spPr>
                            <am3d:camera>
                              <am3d:pos x="0" y="0" z="63351631"/>
                              <am3d:up dx="0" dy="36000000" dz="0"/>
                              <am3d:lookAt x="0" y="0" z="0"/>
                              <am3d:perspective fov="2700000"/>
                            </am3d:camera>
                            <am3d:trans>
                              <am3d:meterPerModelUnit n="20271560" d="1000000"/>
                              <am3d:preTrans dx="0" dy="-16278167" dz="-464067"/>
                              <am3d:scale>
                                <am3d:sx n="1000000" d="1000000"/>
                                <am3d:sy n="1000000" d="1000000"/>
                                <am3d:sz n="1000000" d="1000000"/>
                              </am3d:scale>
                              <am3d:rot ax="127472" ay="1686504" az="60071"/>
                              <am3d:postTrans dx="0" dy="0" dz="0"/>
                            </am3d:trans>
                            <am3d:raster rName="Office3DRenderer" rVer="16.0.8326">
                              <am3d:blip r:embed="rId25"/>
                            </am3d:raster>
                            <am3d:objViewport viewportSz="498280"/>
                            <am3d:ambientLight>
                              <am3d:clr>
                                <a:scrgbClr r="50000" g="50000" b="50000"/>
                              </am3d:clr>
                              <am3d:illuminance n="500000" d="1000000"/>
                            </am3d:ambientLight>
                            <am3d:ptLight rad="0">
                              <am3d:clr>
                                <a:scrgbClr r="100000" g="75000" b="50000"/>
                              </am3d:clr>
                              <am3d:intensity n="9765625" d="1000000"/>
                              <am3d:pos x="21959998" y="70920001" z="16344003"/>
                            </am3d:ptLight>
                            <am3d:ptLight rad="0">
                              <am3d:clr>
                                <a:scrgbClr r="40000" g="60000" b="95000"/>
                              </am3d:clr>
                              <am3d:intensity n="12250000" d="1000000"/>
                              <am3d:pos x="-37964106" y="51130435" z="57631972"/>
                            </am3d:ptLight>
                            <am3d:ptLight rad="0">
                              <am3d:clr>
                                <a:scrgbClr r="86837" g="72700" b="100000"/>
                              </am3d:clr>
                              <am3d:intensity n="3125000" d="1000000"/>
                              <am3d:pos x="-37739122" y="58056624" z="-34769649"/>
                            </am3d:ptLight>
                          </am3d:model3d>
                        </a:graphicData>
                      </a:graphic>
                      <wp14:sizeRelH relativeFrom="margin">
                        <wp14:pctWidth>0</wp14:pctWidth>
                      </wp14:sizeRelH>
                      <wp14:sizeRelV relativeFrom="margin">
                        <wp14:pctHeight>0</wp14:pctHeight>
                      </wp14:sizeRelV>
                    </wp:anchor>
                  </w:drawing>
                </mc:Choice>
                <mc:Fallback>
                  <w:drawing>
                    <wp:anchor distT="0" distB="0" distL="114300" distR="114300" simplePos="0" relativeHeight="251691008" behindDoc="0" locked="1" layoutInCell="1" allowOverlap="1" wp14:anchorId="5DBB7E01" wp14:editId="6AA52662">
                      <wp:simplePos x="0" y="0"/>
                      <wp:positionH relativeFrom="column">
                        <wp:posOffset>-56515</wp:posOffset>
                      </wp:positionH>
                      <wp:positionV relativeFrom="paragraph">
                        <wp:posOffset>-120015</wp:posOffset>
                      </wp:positionV>
                      <wp:extent cx="356235" cy="365760"/>
                      <wp:effectExtent l="0" t="0" r="5715" b="0"/>
                      <wp:wrapNone/>
                      <wp:docPr id="24" name="3D Model 24" descr="Warning"/>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24" name="3D Model 24" descr="Warning"/>
                              <pic:cNvPicPr>
                                <a:picLocks noGrp="1" noRot="1" noChangeAspect="1" noMove="1" noResize="1" noEditPoints="1" noAdjustHandles="1" noChangeArrowheads="1" noChangeShapeType="1" noCrop="1"/>
                              </pic:cNvPicPr>
                            </pic:nvPicPr>
                            <pic:blipFill>
                              <a:blip r:embed="rId25"/>
                              <a:stretch>
                                <a:fillRect/>
                              </a:stretch>
                            </pic:blipFill>
                            <pic:spPr>
                              <a:xfrm>
                                <a:off x="0" y="0"/>
                                <a:ext cx="356235" cy="365760"/>
                              </a:xfrm>
                              <a:prstGeom prst="rect">
                                <a:avLst/>
                              </a:prstGeom>
                            </pic:spPr>
                          </pic:pic>
                        </a:graphicData>
                      </a:graphic>
                      <wp14:sizeRelH relativeFrom="margin">
                        <wp14:pctWidth>0</wp14:pctWidth>
                      </wp14:sizeRelH>
                      <wp14:sizeRelV relativeFrom="margin">
                        <wp14:pctHeight>0</wp14:pctHeight>
                      </wp14:sizeRelV>
                    </wp:anchor>
                  </w:drawing>
                </mc:Fallback>
              </mc:AlternateContent>
            </w:r>
            <w:r>
              <w:rPr>
                <w:lang w:val="ro"/>
              </w:rPr>
              <w:t xml:space="preserve">       </w:t>
            </w:r>
            <w:r w:rsidR="007F105C" w:rsidRPr="000F7C34">
              <w:rPr>
                <w:lang w:val="ro"/>
              </w:rPr>
              <w:t>Aten</w:t>
            </w:r>
            <w:r w:rsidR="00E50D1F">
              <w:rPr>
                <w:lang w:val="ro"/>
              </w:rPr>
              <w:t>ț</w:t>
            </w:r>
            <w:r w:rsidR="007F105C" w:rsidRPr="000F7C34">
              <w:rPr>
                <w:lang w:val="ro"/>
              </w:rPr>
              <w:t>ie!</w:t>
            </w:r>
          </w:p>
          <w:p w14:paraId="46744FA6" w14:textId="1BE0267F" w:rsidR="007F105C" w:rsidRPr="000453FE" w:rsidRDefault="007F105C" w:rsidP="00166522">
            <w:pPr>
              <w:pStyle w:val="Default"/>
              <w:rPr>
                <w:lang w:val="ro"/>
              </w:rPr>
            </w:pPr>
            <w:r w:rsidRPr="000F7C34">
              <w:rPr>
                <w:lang w:val="ro"/>
              </w:rPr>
              <w:t xml:space="preserve">La momentul depunerii cererii de </w:t>
            </w:r>
            <w:r w:rsidR="007D660A">
              <w:rPr>
                <w:lang w:val="ro"/>
              </w:rPr>
              <w:t xml:space="preserve">înrolare, </w:t>
            </w:r>
            <w:r w:rsidRPr="000F7C34">
              <w:rPr>
                <w:lang w:val="ro"/>
              </w:rPr>
              <w:t>firma de instala</w:t>
            </w:r>
            <w:r w:rsidR="00E50D1F">
              <w:rPr>
                <w:lang w:val="ro"/>
              </w:rPr>
              <w:t>ț</w:t>
            </w:r>
            <w:r w:rsidRPr="000F7C34">
              <w:rPr>
                <w:lang w:val="ro"/>
              </w:rPr>
              <w:t xml:space="preserve">ii electrice trebuie sa figureze </w:t>
            </w:r>
            <w:r w:rsidR="00E50D1F">
              <w:rPr>
                <w:lang w:val="ro"/>
              </w:rPr>
              <w:t>î</w:t>
            </w:r>
            <w:r w:rsidRPr="000F7C34">
              <w:rPr>
                <w:lang w:val="ro"/>
              </w:rPr>
              <w:t>n eviden</w:t>
            </w:r>
            <w:r w:rsidR="00E50D1F">
              <w:rPr>
                <w:lang w:val="ro"/>
              </w:rPr>
              <w:t>ț</w:t>
            </w:r>
            <w:r w:rsidRPr="000F7C34">
              <w:rPr>
                <w:lang w:val="ro"/>
              </w:rPr>
              <w:t>ele Autorit</w:t>
            </w:r>
            <w:r w:rsidR="00E50D1F">
              <w:rPr>
                <w:lang w:val="ro"/>
              </w:rPr>
              <w:t>ăț</w:t>
            </w:r>
            <w:r w:rsidRPr="000F7C34">
              <w:rPr>
                <w:lang w:val="ro"/>
              </w:rPr>
              <w:t>ii Na</w:t>
            </w:r>
            <w:r w:rsidR="00E50D1F">
              <w:rPr>
                <w:lang w:val="ro"/>
              </w:rPr>
              <w:t>ț</w:t>
            </w:r>
            <w:r w:rsidRPr="000F7C34">
              <w:rPr>
                <w:lang w:val="ro"/>
              </w:rPr>
              <w:t xml:space="preserve">ionale de Reglementare </w:t>
            </w:r>
            <w:r w:rsidR="00E50D1F">
              <w:rPr>
                <w:lang w:val="ro"/>
              </w:rPr>
              <w:t>î</w:t>
            </w:r>
            <w:r w:rsidRPr="000F7C34">
              <w:rPr>
                <w:lang w:val="ro"/>
              </w:rPr>
              <w:t xml:space="preserve">n Domeniul Energiei (ANRE) </w:t>
            </w:r>
            <w:r w:rsidR="00E50D1F">
              <w:rPr>
                <w:lang w:val="ro"/>
              </w:rPr>
              <w:t>ș</w:t>
            </w:r>
            <w:r w:rsidRPr="000F7C34">
              <w:rPr>
                <w:lang w:val="ro"/>
              </w:rPr>
              <w:t>i s</w:t>
            </w:r>
            <w:r w:rsidR="00E50D1F">
              <w:rPr>
                <w:lang w:val="ro"/>
              </w:rPr>
              <w:t>ă</w:t>
            </w:r>
            <w:r w:rsidRPr="000F7C34">
              <w:rPr>
                <w:lang w:val="ro"/>
              </w:rPr>
              <w:t xml:space="preserve"> de</w:t>
            </w:r>
            <w:r w:rsidR="00E50D1F">
              <w:rPr>
                <w:lang w:val="ro"/>
              </w:rPr>
              <w:t>ț</w:t>
            </w:r>
            <w:r w:rsidRPr="000F7C34">
              <w:rPr>
                <w:lang w:val="ro"/>
              </w:rPr>
              <w:t>in</w:t>
            </w:r>
            <w:r w:rsidR="00E50D1F">
              <w:rPr>
                <w:lang w:val="ro"/>
              </w:rPr>
              <w:t>ă</w:t>
            </w:r>
            <w:r w:rsidRPr="000F7C34">
              <w:rPr>
                <w:lang w:val="ro"/>
              </w:rPr>
              <w:t xml:space="preserve"> atestat tip B sau alte atestate care includ competente de tip B, aflat </w:t>
            </w:r>
            <w:r w:rsidR="00E50D1F">
              <w:rPr>
                <w:lang w:val="ro"/>
              </w:rPr>
              <w:t>î</w:t>
            </w:r>
            <w:r w:rsidRPr="000F7C34">
              <w:rPr>
                <w:lang w:val="ro"/>
              </w:rPr>
              <w:t>n termen de valabilitate.</w:t>
            </w:r>
          </w:p>
        </w:tc>
      </w:tr>
    </w:tbl>
    <w:p w14:paraId="311F2097" w14:textId="77777777" w:rsidR="007F3934" w:rsidRDefault="007F3934" w:rsidP="00166522">
      <w:pPr>
        <w:pStyle w:val="Default"/>
      </w:pPr>
    </w:p>
    <w:p w14:paraId="723991E7" w14:textId="7174806D" w:rsidR="00D97F67" w:rsidRPr="00AF5967" w:rsidRDefault="00CD0BF1" w:rsidP="00D35707">
      <w:pPr>
        <w:tabs>
          <w:tab w:val="left" w:pos="6030"/>
        </w:tabs>
        <w:spacing w:after="120" w:line="240" w:lineRule="auto"/>
        <w:jc w:val="both"/>
        <w:rPr>
          <w:rFonts w:ascii="Trebuchet MS" w:hAnsi="Trebuchet MS" w:cs="Trebuchet MS,Bold"/>
          <w:sz w:val="20"/>
          <w:szCs w:val="20"/>
        </w:rPr>
      </w:pPr>
      <w:r>
        <w:rPr>
          <w:rFonts w:ascii="Trebuchet MS" w:hAnsi="Trebuchet MS" w:cs="Trebuchet MS,Bold"/>
          <w:sz w:val="20"/>
          <w:szCs w:val="20"/>
        </w:rPr>
        <w:t>Solicitantul</w:t>
      </w:r>
      <w:r w:rsidR="00321AAB" w:rsidRPr="00AF5967">
        <w:rPr>
          <w:rFonts w:ascii="Trebuchet MS" w:hAnsi="Trebuchet MS" w:cs="Trebuchet MS,Bold"/>
          <w:sz w:val="20"/>
          <w:szCs w:val="20"/>
        </w:rPr>
        <w:t xml:space="preserve"> demonstrează </w:t>
      </w:r>
      <w:r w:rsidR="00BA3451" w:rsidRPr="00AF5967">
        <w:rPr>
          <w:rFonts w:ascii="Trebuchet MS" w:hAnsi="Trebuchet MS" w:cs="Trebuchet MS,Bold"/>
          <w:b/>
          <w:sz w:val="20"/>
          <w:szCs w:val="20"/>
        </w:rPr>
        <w:t>capacitate juridică</w:t>
      </w:r>
      <w:r w:rsidR="00103ED8" w:rsidRPr="00AF5967">
        <w:rPr>
          <w:rFonts w:ascii="Trebuchet MS" w:hAnsi="Trebuchet MS" w:cs="Trebuchet MS,Bold"/>
          <w:b/>
          <w:sz w:val="20"/>
          <w:szCs w:val="20"/>
        </w:rPr>
        <w:t>:</w:t>
      </w:r>
      <w:r w:rsidR="00BA3451" w:rsidRPr="00AF5967">
        <w:rPr>
          <w:rFonts w:ascii="Trebuchet MS" w:hAnsi="Trebuchet MS" w:cs="Trebuchet MS,Bold"/>
          <w:sz w:val="20"/>
          <w:szCs w:val="20"/>
        </w:rPr>
        <w:t xml:space="preserve"> </w:t>
      </w:r>
    </w:p>
    <w:tbl>
      <w:tblPr>
        <w:tblStyle w:val="Tabelgril"/>
        <w:tblW w:w="0" w:type="auto"/>
        <w:tblLook w:val="04A0" w:firstRow="1" w:lastRow="0" w:firstColumn="1" w:lastColumn="0" w:noHBand="0" w:noVBand="1"/>
      </w:tblPr>
      <w:tblGrid>
        <w:gridCol w:w="9628"/>
      </w:tblGrid>
      <w:tr w:rsidR="007F3934" w14:paraId="6BF4CBDD" w14:textId="77777777" w:rsidTr="007F3934">
        <w:tc>
          <w:tcPr>
            <w:tcW w:w="9628" w:type="dxa"/>
          </w:tcPr>
          <w:p w14:paraId="259F510B" w14:textId="7BE6F0CE" w:rsidR="007F3934" w:rsidRPr="007F3934" w:rsidRDefault="00721289" w:rsidP="00166522">
            <w:pPr>
              <w:pStyle w:val="Default"/>
            </w:pPr>
            <w:r>
              <w:t>N/A</w:t>
            </w:r>
          </w:p>
        </w:tc>
      </w:tr>
    </w:tbl>
    <w:p w14:paraId="135200B2" w14:textId="77777777" w:rsidR="00ED43E1" w:rsidRPr="00AF5967" w:rsidRDefault="00ED43E1">
      <w:pPr>
        <w:rPr>
          <w:rFonts w:ascii="Trebuchet MS" w:hAnsi="Trebuchet MS"/>
          <w:sz w:val="20"/>
          <w:szCs w:val="20"/>
        </w:rPr>
      </w:pPr>
    </w:p>
    <w:p w14:paraId="4BF173EC" w14:textId="393BE2B2" w:rsidR="00D97F67" w:rsidRPr="000F7C34" w:rsidRDefault="00BA3451">
      <w:pPr>
        <w:pStyle w:val="Titlu2"/>
        <w:spacing w:before="0" w:after="120" w:line="240" w:lineRule="auto"/>
        <w:rPr>
          <w:rFonts w:ascii="Trebuchet MS" w:hAnsi="Trebuchet MS"/>
          <w:b/>
          <w:bCs/>
          <w:color w:val="0070C0"/>
          <w:sz w:val="20"/>
          <w:szCs w:val="20"/>
        </w:rPr>
      </w:pPr>
      <w:bookmarkStart w:id="61" w:name="_Toc177052675"/>
      <w:r w:rsidRPr="000F7C34">
        <w:rPr>
          <w:rFonts w:ascii="Trebuchet MS" w:hAnsi="Trebuchet MS"/>
          <w:b/>
          <w:bCs/>
          <w:color w:val="0070C0"/>
          <w:sz w:val="20"/>
          <w:szCs w:val="20"/>
        </w:rPr>
        <w:t>4.</w:t>
      </w:r>
      <w:r w:rsidR="007F3934" w:rsidRPr="000F7C34">
        <w:rPr>
          <w:rFonts w:ascii="Trebuchet MS" w:hAnsi="Trebuchet MS"/>
          <w:b/>
          <w:bCs/>
          <w:color w:val="0070C0"/>
          <w:sz w:val="20"/>
          <w:szCs w:val="20"/>
        </w:rPr>
        <w:t>3</w:t>
      </w:r>
      <w:r w:rsidRPr="000F7C34">
        <w:rPr>
          <w:rFonts w:ascii="Trebuchet MS" w:hAnsi="Trebuchet MS"/>
          <w:b/>
          <w:bCs/>
          <w:color w:val="0070C0"/>
          <w:sz w:val="20"/>
          <w:szCs w:val="20"/>
        </w:rPr>
        <w:t xml:space="preserve">  Elaborarea bugetului</w:t>
      </w:r>
      <w:bookmarkEnd w:id="61"/>
    </w:p>
    <w:p w14:paraId="51CCD046" w14:textId="113E1405" w:rsidR="00D97F67" w:rsidRPr="00AF5967" w:rsidRDefault="00BA3451" w:rsidP="000453FE">
      <w:pPr>
        <w:tabs>
          <w:tab w:val="left" w:pos="8719"/>
        </w:tabs>
        <w:autoSpaceDE w:val="0"/>
        <w:autoSpaceDN w:val="0"/>
        <w:adjustRightInd w:val="0"/>
        <w:spacing w:after="0" w:line="240" w:lineRule="auto"/>
        <w:ind w:right="8"/>
        <w:rPr>
          <w:rFonts w:ascii="Trebuchet MS" w:hAnsi="Trebuchet MS" w:cs="Trebuchet MS,Bold"/>
          <w:sz w:val="20"/>
          <w:szCs w:val="20"/>
        </w:rPr>
      </w:pPr>
      <w:r w:rsidRPr="00AF5967">
        <w:rPr>
          <w:rFonts w:ascii="Trebuchet MS" w:hAnsi="Trebuchet MS" w:cs="Trebuchet MS,Bold"/>
          <w:sz w:val="20"/>
          <w:szCs w:val="20"/>
        </w:rPr>
        <w:t xml:space="preserve">Bugetul proiectului va fi </w:t>
      </w:r>
      <w:r w:rsidR="007F105C">
        <w:rPr>
          <w:rFonts w:ascii="Trebuchet MS" w:hAnsi="Trebuchet MS" w:cs="Trebuchet MS,Bold"/>
          <w:sz w:val="20"/>
          <w:szCs w:val="20"/>
        </w:rPr>
        <w:t>inclus</w:t>
      </w:r>
      <w:r w:rsidR="007F105C" w:rsidRPr="00AF5967">
        <w:rPr>
          <w:rFonts w:ascii="Trebuchet MS" w:hAnsi="Trebuchet MS" w:cs="Trebuchet MS,Bold"/>
          <w:sz w:val="20"/>
          <w:szCs w:val="20"/>
        </w:rPr>
        <w:t xml:space="preserve"> </w:t>
      </w:r>
      <w:r w:rsidR="007F105C">
        <w:rPr>
          <w:rFonts w:ascii="Trebuchet MS" w:hAnsi="Trebuchet MS" w:cs="Trebuchet MS,Bold"/>
          <w:sz w:val="20"/>
          <w:szCs w:val="20"/>
        </w:rPr>
        <w:t>in</w:t>
      </w:r>
      <w:r w:rsidR="007F105C" w:rsidRPr="00AF5967">
        <w:rPr>
          <w:rFonts w:ascii="Trebuchet MS" w:hAnsi="Trebuchet MS" w:cs="Trebuchet MS,Bold"/>
          <w:sz w:val="20"/>
          <w:szCs w:val="20"/>
        </w:rPr>
        <w:t xml:space="preserve"> </w:t>
      </w:r>
      <w:r w:rsidRPr="00AF5967">
        <w:rPr>
          <w:rFonts w:ascii="Trebuchet MS" w:hAnsi="Trebuchet MS" w:cs="Trebuchet MS,Bold"/>
          <w:sz w:val="20"/>
          <w:szCs w:val="20"/>
        </w:rPr>
        <w:t>formatul Cerer</w:t>
      </w:r>
      <w:r w:rsidR="007F105C">
        <w:rPr>
          <w:rFonts w:ascii="Trebuchet MS" w:hAnsi="Trebuchet MS" w:cs="Trebuchet MS,Bold"/>
          <w:sz w:val="20"/>
          <w:szCs w:val="20"/>
        </w:rPr>
        <w:t>ii</w:t>
      </w:r>
      <w:r w:rsidRPr="00AF5967">
        <w:rPr>
          <w:rFonts w:ascii="Trebuchet MS" w:hAnsi="Trebuchet MS" w:cs="Trebuchet MS,Bold"/>
          <w:sz w:val="20"/>
          <w:szCs w:val="20"/>
        </w:rPr>
        <w:t xml:space="preserve"> de Finanțare și va fi încărcat în platforma electronică la adresa </w:t>
      </w:r>
      <w:hyperlink r:id="rId30" w:history="1">
        <w:r w:rsidR="000F7C34" w:rsidRPr="00BD5352">
          <w:rPr>
            <w:rStyle w:val="Hyperlink"/>
            <w:rFonts w:ascii="Trebuchet MS" w:hAnsi="Trebuchet MS" w:cs="Trebuchet MS,Bold"/>
            <w:sz w:val="20"/>
            <w:szCs w:val="20"/>
          </w:rPr>
          <w:t>https://proiecte.pnrr.gov.ro</w:t>
        </w:r>
      </w:hyperlink>
      <w:r w:rsidR="000F7C34">
        <w:rPr>
          <w:rFonts w:ascii="Trebuchet MS" w:hAnsi="Trebuchet MS" w:cs="Trebuchet MS,Bold"/>
          <w:sz w:val="20"/>
          <w:szCs w:val="20"/>
        </w:rPr>
        <w:t xml:space="preserve"> .</w:t>
      </w:r>
    </w:p>
    <w:p w14:paraId="395EF1D6" w14:textId="77777777" w:rsidR="00D97F67" w:rsidRPr="00AF5967" w:rsidRDefault="00D97F67">
      <w:pPr>
        <w:tabs>
          <w:tab w:val="left" w:pos="8719"/>
        </w:tabs>
        <w:autoSpaceDE w:val="0"/>
        <w:autoSpaceDN w:val="0"/>
        <w:adjustRightInd w:val="0"/>
        <w:spacing w:after="0" w:line="240" w:lineRule="auto"/>
        <w:ind w:right="-990"/>
        <w:rPr>
          <w:rFonts w:ascii="Trebuchet MS" w:hAnsi="Trebuchet MS" w:cs="Trebuchet MS,Bold"/>
          <w:sz w:val="20"/>
          <w:szCs w:val="20"/>
        </w:rPr>
      </w:pPr>
    </w:p>
    <w:p w14:paraId="449CD48A" w14:textId="77777777" w:rsidR="00D97F67" w:rsidRPr="00AF5967" w:rsidRDefault="00D97F67">
      <w:pPr>
        <w:tabs>
          <w:tab w:val="left" w:pos="6030"/>
        </w:tabs>
        <w:spacing w:after="120" w:line="240" w:lineRule="auto"/>
        <w:jc w:val="both"/>
        <w:rPr>
          <w:rFonts w:ascii="Trebuchet MS" w:hAnsi="Trebuchet MS" w:cs="Trebuchet MS,Bold"/>
          <w:sz w:val="20"/>
          <w:szCs w:val="20"/>
        </w:rPr>
      </w:pPr>
    </w:p>
    <w:p w14:paraId="4F92800F" w14:textId="08A3E1BA" w:rsidR="00D97F67" w:rsidRPr="000F7C34" w:rsidRDefault="00BA3451">
      <w:pPr>
        <w:pStyle w:val="Titlu2"/>
        <w:spacing w:before="0" w:after="120" w:line="240" w:lineRule="auto"/>
        <w:rPr>
          <w:rFonts w:ascii="Trebuchet MS" w:hAnsi="Trebuchet MS"/>
          <w:b/>
          <w:bCs/>
          <w:color w:val="0070C0"/>
          <w:sz w:val="20"/>
          <w:szCs w:val="20"/>
        </w:rPr>
      </w:pPr>
      <w:bookmarkStart w:id="62" w:name="_Toc177052676"/>
      <w:r w:rsidRPr="000F7C34">
        <w:rPr>
          <w:rFonts w:ascii="Trebuchet MS" w:hAnsi="Trebuchet MS"/>
          <w:b/>
          <w:bCs/>
          <w:color w:val="0070C0"/>
          <w:sz w:val="20"/>
          <w:szCs w:val="20"/>
        </w:rPr>
        <w:t>4.</w:t>
      </w:r>
      <w:r w:rsidR="007F3934" w:rsidRPr="000F7C34">
        <w:rPr>
          <w:rFonts w:ascii="Trebuchet MS" w:hAnsi="Trebuchet MS"/>
          <w:b/>
          <w:bCs/>
          <w:color w:val="0070C0"/>
          <w:sz w:val="20"/>
          <w:szCs w:val="20"/>
        </w:rPr>
        <w:t>3</w:t>
      </w:r>
      <w:r w:rsidRPr="000F7C34">
        <w:rPr>
          <w:rFonts w:ascii="Trebuchet MS" w:hAnsi="Trebuchet MS"/>
          <w:b/>
          <w:bCs/>
          <w:color w:val="0070C0"/>
          <w:sz w:val="20"/>
          <w:szCs w:val="20"/>
        </w:rPr>
        <w:t>.1 Contribuția proiectului la tranziția verde</w:t>
      </w:r>
      <w:bookmarkEnd w:id="62"/>
      <w:r w:rsidRPr="000F7C34">
        <w:rPr>
          <w:rFonts w:ascii="Trebuchet MS" w:hAnsi="Trebuchet MS"/>
          <w:b/>
          <w:bCs/>
          <w:color w:val="0070C0"/>
          <w:sz w:val="20"/>
          <w:szCs w:val="20"/>
        </w:rPr>
        <w:t xml:space="preserve"> </w:t>
      </w:r>
    </w:p>
    <w:p w14:paraId="424795B1" w14:textId="63B70D1F" w:rsidR="00D97F67" w:rsidRPr="00AF5967" w:rsidRDefault="004A1FBC" w:rsidP="00EB5ADA">
      <w:pPr>
        <w:tabs>
          <w:tab w:val="left" w:pos="6030"/>
        </w:tabs>
        <w:spacing w:after="120" w:line="240" w:lineRule="auto"/>
        <w:jc w:val="both"/>
        <w:rPr>
          <w:rFonts w:ascii="Trebuchet MS" w:hAnsi="Trebuchet MS" w:cs="Trebuchet MS,Bold"/>
          <w:sz w:val="20"/>
          <w:szCs w:val="20"/>
        </w:rPr>
      </w:pPr>
      <w:r w:rsidRPr="00AF5967">
        <w:rPr>
          <w:rFonts w:ascii="Trebuchet MS" w:hAnsi="Trebuchet MS" w:cs="Trebuchet MS,Bold"/>
          <w:sz w:val="20"/>
          <w:szCs w:val="20"/>
        </w:rPr>
        <w:t xml:space="preserve">Măsurile aferente </w:t>
      </w:r>
      <w:r w:rsidR="00BA3451" w:rsidRPr="00AF5967">
        <w:rPr>
          <w:rFonts w:ascii="Trebuchet MS" w:hAnsi="Trebuchet MS" w:cs="Trebuchet MS,Bold"/>
          <w:sz w:val="20"/>
          <w:szCs w:val="20"/>
        </w:rPr>
        <w:t xml:space="preserve">Componentei C16. RePowerEU, </w:t>
      </w:r>
      <w:r w:rsidR="00BA3451" w:rsidRPr="000453FE">
        <w:rPr>
          <w:rFonts w:ascii="Trebuchet MS" w:hAnsi="Trebuchet MS" w:cs="Trebuchet MS,Bold"/>
          <w:i/>
          <w:sz w:val="20"/>
          <w:szCs w:val="20"/>
        </w:rPr>
        <w:t xml:space="preserve">Investiția </w:t>
      </w:r>
      <w:r w:rsidR="003E2CB2">
        <w:rPr>
          <w:rFonts w:ascii="Trebuchet MS" w:hAnsi="Trebuchet MS" w:cs="Trebuchet MS,Bold"/>
          <w:i/>
          <w:sz w:val="20"/>
          <w:szCs w:val="20"/>
        </w:rPr>
        <w:t>4</w:t>
      </w:r>
      <w:r w:rsidR="00BA3451" w:rsidRPr="000453FE">
        <w:rPr>
          <w:rFonts w:ascii="Trebuchet MS" w:hAnsi="Trebuchet MS" w:cs="Trebuchet MS,Bold"/>
          <w:i/>
          <w:sz w:val="20"/>
          <w:szCs w:val="20"/>
        </w:rPr>
        <w:t xml:space="preserve"> - </w:t>
      </w:r>
      <w:r w:rsidR="005B46E7">
        <w:rPr>
          <w:rFonts w:ascii="Trebuchet MS" w:hAnsi="Trebuchet MS" w:cs="Trebuchet MS,Bold"/>
          <w:i/>
          <w:sz w:val="20"/>
          <w:szCs w:val="20"/>
        </w:rPr>
        <w:t>Schema de granturi sub formă de bonuri valorice pentru accelerarea utilizării energiei din surse regenerabile de către gospodării</w:t>
      </w:r>
      <w:r w:rsidR="00BF041D">
        <w:rPr>
          <w:rFonts w:ascii="Trebuchet MS" w:hAnsi="Trebuchet MS" w:cs="Trebuchet MS,Bold"/>
          <w:i/>
          <w:sz w:val="20"/>
          <w:szCs w:val="20"/>
        </w:rPr>
        <w:t>, are o contribuție în procent de 100%</w:t>
      </w:r>
      <w:r w:rsidRPr="00AF5967">
        <w:rPr>
          <w:rFonts w:ascii="Trebuchet MS" w:hAnsi="Trebuchet MS" w:cs="Trebuchet MS,Bold"/>
          <w:sz w:val="20"/>
          <w:szCs w:val="20"/>
        </w:rPr>
        <w:t xml:space="preserve"> la tranziția verde (conform Regulamentului (UE) 2021/241 al Parlamentului European și al Consiliului di</w:t>
      </w:r>
      <w:r w:rsidR="00EB5ADA" w:rsidRPr="00AF5967">
        <w:rPr>
          <w:rFonts w:ascii="Trebuchet MS" w:hAnsi="Trebuchet MS" w:cs="Trebuchet MS,Bold"/>
          <w:sz w:val="20"/>
          <w:szCs w:val="20"/>
        </w:rPr>
        <w:t xml:space="preserve">n 12 februarie 2021 de instituire a Mecanismului de </w:t>
      </w:r>
      <w:r w:rsidRPr="00AF5967">
        <w:rPr>
          <w:rFonts w:ascii="Trebuchet MS" w:hAnsi="Trebuchet MS" w:cs="Trebuchet MS,Bold"/>
          <w:sz w:val="20"/>
          <w:szCs w:val="20"/>
        </w:rPr>
        <w:t>R</w:t>
      </w:r>
      <w:r w:rsidR="00EB5ADA" w:rsidRPr="00AF5967">
        <w:rPr>
          <w:rFonts w:ascii="Trebuchet MS" w:hAnsi="Trebuchet MS" w:cs="Trebuchet MS,Bold"/>
          <w:sz w:val="20"/>
          <w:szCs w:val="20"/>
        </w:rPr>
        <w:t xml:space="preserve">edresare și </w:t>
      </w:r>
      <w:r w:rsidRPr="00AF5967">
        <w:rPr>
          <w:rFonts w:ascii="Trebuchet MS" w:hAnsi="Trebuchet MS" w:cs="Trebuchet MS,Bold"/>
          <w:sz w:val="20"/>
          <w:szCs w:val="20"/>
        </w:rPr>
        <w:t>R</w:t>
      </w:r>
      <w:r w:rsidR="00EB5ADA" w:rsidRPr="00AF5967">
        <w:rPr>
          <w:rFonts w:ascii="Trebuchet MS" w:hAnsi="Trebuchet MS" w:cs="Trebuchet MS,Bold"/>
          <w:sz w:val="20"/>
          <w:szCs w:val="20"/>
        </w:rPr>
        <w:t>eziliență</w:t>
      </w:r>
      <w:r w:rsidRPr="00AF5967">
        <w:rPr>
          <w:rFonts w:ascii="Trebuchet MS" w:hAnsi="Trebuchet MS" w:cs="Trebuchet MS,Bold"/>
          <w:sz w:val="20"/>
          <w:szCs w:val="20"/>
        </w:rPr>
        <w:t>)</w:t>
      </w:r>
    </w:p>
    <w:p w14:paraId="4F4683C3" w14:textId="77777777" w:rsidR="00EB5ADA" w:rsidRPr="00AF5967" w:rsidRDefault="00EB5ADA" w:rsidP="00EB5ADA">
      <w:pPr>
        <w:tabs>
          <w:tab w:val="left" w:pos="6030"/>
        </w:tabs>
        <w:spacing w:after="120" w:line="240" w:lineRule="auto"/>
        <w:jc w:val="both"/>
        <w:rPr>
          <w:rFonts w:ascii="Trebuchet MS" w:hAnsi="Trebuchet MS" w:cs="Trebuchet MS,Bold"/>
          <w:i/>
          <w:color w:val="FF0000"/>
          <w:sz w:val="20"/>
          <w:szCs w:val="20"/>
        </w:rPr>
      </w:pPr>
    </w:p>
    <w:p w14:paraId="5F39AF39" w14:textId="47CA3662" w:rsidR="00D97F67" w:rsidRPr="000F7C34" w:rsidRDefault="00BA3451">
      <w:pPr>
        <w:pStyle w:val="Titlu2"/>
        <w:spacing w:before="0" w:after="120" w:line="240" w:lineRule="auto"/>
        <w:rPr>
          <w:rFonts w:ascii="Trebuchet MS" w:hAnsi="Trebuchet MS"/>
          <w:b/>
          <w:bCs/>
          <w:color w:val="0070C0"/>
          <w:sz w:val="20"/>
          <w:szCs w:val="20"/>
        </w:rPr>
      </w:pPr>
      <w:bookmarkStart w:id="63" w:name="_Toc177052677"/>
      <w:r w:rsidRPr="000F7C34">
        <w:rPr>
          <w:rFonts w:ascii="Trebuchet MS" w:hAnsi="Trebuchet MS"/>
          <w:b/>
          <w:bCs/>
          <w:color w:val="0070C0"/>
          <w:sz w:val="20"/>
          <w:szCs w:val="20"/>
        </w:rPr>
        <w:t>4.</w:t>
      </w:r>
      <w:r w:rsidR="007F3934" w:rsidRPr="000F7C34">
        <w:rPr>
          <w:rFonts w:ascii="Trebuchet MS" w:hAnsi="Trebuchet MS"/>
          <w:b/>
          <w:bCs/>
          <w:color w:val="0070C0"/>
          <w:sz w:val="20"/>
          <w:szCs w:val="20"/>
        </w:rPr>
        <w:t xml:space="preserve">4 </w:t>
      </w:r>
      <w:r w:rsidRPr="000F7C34">
        <w:rPr>
          <w:rFonts w:ascii="Trebuchet MS" w:hAnsi="Trebuchet MS"/>
          <w:b/>
          <w:bCs/>
          <w:color w:val="0070C0"/>
          <w:sz w:val="20"/>
          <w:szCs w:val="20"/>
        </w:rPr>
        <w:t>Limba utilizată în completarea cererii de finanțare</w:t>
      </w:r>
      <w:bookmarkEnd w:id="63"/>
    </w:p>
    <w:p w14:paraId="43040050" w14:textId="77777777" w:rsidR="00D97F67" w:rsidRPr="00AF5967" w:rsidRDefault="00BA3451">
      <w:pPr>
        <w:tabs>
          <w:tab w:val="left" w:pos="6030"/>
        </w:tabs>
        <w:spacing w:after="120" w:line="240" w:lineRule="auto"/>
        <w:jc w:val="both"/>
        <w:rPr>
          <w:rFonts w:ascii="Trebuchet MS" w:hAnsi="Trebuchet MS" w:cs="Trebuchet MS,Bold"/>
          <w:sz w:val="20"/>
          <w:szCs w:val="20"/>
        </w:rPr>
      </w:pPr>
      <w:r w:rsidRPr="00AF5967">
        <w:rPr>
          <w:rFonts w:ascii="Trebuchet MS" w:hAnsi="Trebuchet MS" w:cs="Trebuchet MS,Bold"/>
          <w:sz w:val="20"/>
          <w:szCs w:val="20"/>
        </w:rPr>
        <w:t>Limba utilizată în completarea cererii de finanțare este limba română.</w:t>
      </w:r>
    </w:p>
    <w:p w14:paraId="58EB190F" w14:textId="77777777" w:rsidR="00AF5967" w:rsidRPr="00AF5967" w:rsidRDefault="00AF5967">
      <w:pPr>
        <w:tabs>
          <w:tab w:val="left" w:pos="6030"/>
        </w:tabs>
        <w:spacing w:after="120" w:line="240" w:lineRule="auto"/>
        <w:jc w:val="both"/>
        <w:rPr>
          <w:rFonts w:ascii="Trebuchet MS" w:hAnsi="Trebuchet MS" w:cs="Trebuchet MS,Bold"/>
          <w:sz w:val="20"/>
          <w:szCs w:val="20"/>
        </w:rPr>
      </w:pPr>
    </w:p>
    <w:p w14:paraId="4E2D2A2B" w14:textId="1C55A939" w:rsidR="00D97F67" w:rsidRPr="000F7C34" w:rsidRDefault="00BA3451">
      <w:pPr>
        <w:pStyle w:val="Titlu2"/>
        <w:spacing w:before="0" w:after="120" w:line="240" w:lineRule="auto"/>
        <w:rPr>
          <w:rFonts w:ascii="Trebuchet MS" w:hAnsi="Trebuchet MS"/>
          <w:b/>
          <w:bCs/>
          <w:color w:val="0070C0"/>
          <w:sz w:val="20"/>
          <w:szCs w:val="20"/>
        </w:rPr>
      </w:pPr>
      <w:bookmarkStart w:id="64" w:name="_Toc177052678"/>
      <w:r w:rsidRPr="000F7C34">
        <w:rPr>
          <w:rFonts w:ascii="Trebuchet MS" w:hAnsi="Trebuchet MS"/>
          <w:b/>
          <w:bCs/>
          <w:color w:val="0070C0"/>
          <w:sz w:val="20"/>
          <w:szCs w:val="20"/>
        </w:rPr>
        <w:lastRenderedPageBreak/>
        <w:t>4.</w:t>
      </w:r>
      <w:r w:rsidR="007F3934" w:rsidRPr="000F7C34">
        <w:rPr>
          <w:rFonts w:ascii="Trebuchet MS" w:hAnsi="Trebuchet MS"/>
          <w:b/>
          <w:bCs/>
          <w:color w:val="0070C0"/>
          <w:sz w:val="20"/>
          <w:szCs w:val="20"/>
        </w:rPr>
        <w:t xml:space="preserve">5 </w:t>
      </w:r>
      <w:r w:rsidRPr="000F7C34">
        <w:rPr>
          <w:rFonts w:ascii="Trebuchet MS" w:hAnsi="Trebuchet MS"/>
          <w:b/>
          <w:bCs/>
          <w:color w:val="0070C0"/>
          <w:sz w:val="20"/>
          <w:szCs w:val="20"/>
        </w:rPr>
        <w:t>Semnarea cererii de finanțare și a documentelor anexate</w:t>
      </w:r>
      <w:bookmarkEnd w:id="64"/>
      <w:r w:rsidRPr="000F7C34">
        <w:rPr>
          <w:rFonts w:ascii="Trebuchet MS" w:hAnsi="Trebuchet MS"/>
          <w:b/>
          <w:bCs/>
          <w:color w:val="0070C0"/>
          <w:sz w:val="20"/>
          <w:szCs w:val="20"/>
        </w:rPr>
        <w:t xml:space="preserve"> </w:t>
      </w:r>
    </w:p>
    <w:p w14:paraId="5C8FC6FD" w14:textId="6EFEA97F" w:rsidR="00D97F67" w:rsidRPr="00AF5967" w:rsidRDefault="00BA3451" w:rsidP="000F7C34">
      <w:pPr>
        <w:spacing w:after="120"/>
        <w:jc w:val="both"/>
        <w:rPr>
          <w:rFonts w:ascii="Trebuchet MS" w:hAnsi="Trebuchet MS"/>
          <w:sz w:val="20"/>
          <w:szCs w:val="20"/>
        </w:rPr>
      </w:pPr>
      <w:r w:rsidRPr="00AF5967">
        <w:rPr>
          <w:rFonts w:ascii="Trebuchet MS" w:hAnsi="Trebuchet MS"/>
          <w:sz w:val="20"/>
          <w:szCs w:val="20"/>
        </w:rPr>
        <w:t xml:space="preserve">Cererile de </w:t>
      </w:r>
      <w:r w:rsidR="00721289">
        <w:rPr>
          <w:rFonts w:ascii="Trebuchet MS" w:hAnsi="Trebuchet MS"/>
          <w:sz w:val="20"/>
          <w:szCs w:val="20"/>
        </w:rPr>
        <w:t>finan</w:t>
      </w:r>
      <w:r w:rsidR="00E50D1F">
        <w:rPr>
          <w:rFonts w:ascii="Trebuchet MS" w:hAnsi="Trebuchet MS"/>
          <w:sz w:val="20"/>
          <w:szCs w:val="20"/>
        </w:rPr>
        <w:t>ț</w:t>
      </w:r>
      <w:r w:rsidR="00721289">
        <w:rPr>
          <w:rFonts w:ascii="Trebuchet MS" w:hAnsi="Trebuchet MS"/>
          <w:sz w:val="20"/>
          <w:szCs w:val="20"/>
        </w:rPr>
        <w:t xml:space="preserve">are </w:t>
      </w:r>
      <w:r w:rsidRPr="00AF5967">
        <w:rPr>
          <w:rFonts w:ascii="Trebuchet MS" w:hAnsi="Trebuchet MS"/>
          <w:sz w:val="20"/>
          <w:szCs w:val="20"/>
        </w:rPr>
        <w:t xml:space="preserve">se vor transmite prin </w:t>
      </w:r>
      <w:r w:rsidR="00721289">
        <w:rPr>
          <w:rFonts w:ascii="Trebuchet MS" w:hAnsi="Trebuchet MS"/>
          <w:sz w:val="20"/>
          <w:szCs w:val="20"/>
        </w:rPr>
        <w:t>platforma</w:t>
      </w:r>
      <w:r w:rsidRPr="00AF5967">
        <w:rPr>
          <w:rFonts w:ascii="Trebuchet MS" w:hAnsi="Trebuchet MS"/>
          <w:sz w:val="20"/>
          <w:szCs w:val="20"/>
        </w:rPr>
        <w:t xml:space="preserve"> informatică sub semnătură electronică extinsă, certificată în conformitate cu prevederile legale în vigoare, a reprezentantului legal </w:t>
      </w:r>
      <w:r w:rsidR="00274D03">
        <w:rPr>
          <w:rFonts w:ascii="Trebuchet MS" w:hAnsi="Trebuchet MS"/>
          <w:sz w:val="20"/>
          <w:szCs w:val="20"/>
        </w:rPr>
        <w:t xml:space="preserve">al </w:t>
      </w:r>
      <w:r w:rsidR="00721289">
        <w:rPr>
          <w:rFonts w:ascii="Trebuchet MS" w:hAnsi="Trebuchet MS"/>
          <w:sz w:val="20"/>
          <w:szCs w:val="20"/>
        </w:rPr>
        <w:t>solicitantului</w:t>
      </w:r>
      <w:r w:rsidRPr="00AF5967">
        <w:rPr>
          <w:rFonts w:ascii="Trebuchet MS" w:hAnsi="Trebuchet MS"/>
          <w:sz w:val="20"/>
          <w:szCs w:val="20"/>
        </w:rPr>
        <w:t xml:space="preserve">. </w:t>
      </w:r>
    </w:p>
    <w:p w14:paraId="1D81C7A9" w14:textId="007F5088" w:rsidR="00D97F67" w:rsidRPr="000F7C34" w:rsidRDefault="00274D03" w:rsidP="000F7C34">
      <w:pPr>
        <w:autoSpaceDE w:val="0"/>
        <w:autoSpaceDN w:val="0"/>
        <w:adjustRightInd w:val="0"/>
        <w:spacing w:after="120" w:line="240" w:lineRule="auto"/>
        <w:jc w:val="both"/>
        <w:rPr>
          <w:rFonts w:ascii="Trebuchet MS" w:hAnsi="Trebuchet MS" w:cs="Trebuchet MS,Bold"/>
          <w:sz w:val="20"/>
          <w:szCs w:val="20"/>
        </w:rPr>
      </w:pPr>
      <w:r>
        <w:rPr>
          <w:rFonts w:ascii="Calibri" w:hAnsi="Calibri" w:cs="Calibri"/>
          <w:sz w:val="20"/>
          <w:szCs w:val="20"/>
        </w:rPr>
        <w:t>A</w:t>
      </w:r>
      <w:r w:rsidR="00BA3451" w:rsidRPr="00AF5967">
        <w:rPr>
          <w:rFonts w:ascii="Trebuchet MS" w:hAnsi="Trebuchet MS" w:cs="Trebuchet MS,Bold"/>
          <w:sz w:val="20"/>
          <w:szCs w:val="20"/>
        </w:rPr>
        <w:t xml:space="preserve">nexele la </w:t>
      </w:r>
      <w:r>
        <w:rPr>
          <w:rFonts w:ascii="Trebuchet MS" w:hAnsi="Trebuchet MS" w:cs="Trebuchet MS,Bold"/>
          <w:sz w:val="20"/>
          <w:szCs w:val="20"/>
        </w:rPr>
        <w:t>cererea de finan</w:t>
      </w:r>
      <w:r w:rsidR="00BF041D">
        <w:rPr>
          <w:rFonts w:ascii="Trebuchet MS" w:hAnsi="Trebuchet MS" w:cs="Trebuchet MS,Bold"/>
          <w:sz w:val="20"/>
          <w:szCs w:val="20"/>
        </w:rPr>
        <w:t>ț</w:t>
      </w:r>
      <w:r>
        <w:rPr>
          <w:rFonts w:ascii="Trebuchet MS" w:hAnsi="Trebuchet MS" w:cs="Trebuchet MS,Bold"/>
          <w:sz w:val="20"/>
          <w:szCs w:val="20"/>
        </w:rPr>
        <w:t>are pot fi</w:t>
      </w:r>
      <w:r w:rsidR="00BA3451" w:rsidRPr="00AF5967">
        <w:rPr>
          <w:rFonts w:ascii="Trebuchet MS" w:hAnsi="Trebuchet MS" w:cs="Trebuchet MS,Bold"/>
          <w:sz w:val="20"/>
          <w:szCs w:val="20"/>
        </w:rPr>
        <w:t xml:space="preserve"> semnate cu semnătura electronică de o persoană împuternicită de reprezentantul legal al </w:t>
      </w:r>
      <w:r w:rsidR="00721289">
        <w:rPr>
          <w:rFonts w:ascii="Trebuchet MS" w:hAnsi="Trebuchet MS" w:cs="Trebuchet MS,Bold"/>
          <w:sz w:val="20"/>
          <w:szCs w:val="20"/>
        </w:rPr>
        <w:t>solicitantului</w:t>
      </w:r>
      <w:r>
        <w:rPr>
          <w:rFonts w:ascii="Trebuchet MS" w:hAnsi="Trebuchet MS" w:cs="Trebuchet MS,Bold"/>
          <w:sz w:val="20"/>
          <w:szCs w:val="20"/>
        </w:rPr>
        <w:t>, pentru care</w:t>
      </w:r>
      <w:r w:rsidR="00BA3451" w:rsidRPr="00AF5967">
        <w:rPr>
          <w:rFonts w:ascii="Trebuchet MS" w:hAnsi="Trebuchet MS" w:cs="Trebuchet MS,Bold"/>
          <w:sz w:val="20"/>
          <w:szCs w:val="20"/>
        </w:rPr>
        <w:t xml:space="preserve"> se anexează documentul de împuternicire.</w:t>
      </w:r>
    </w:p>
    <w:p w14:paraId="6B8EE0B6" w14:textId="2F4124F5" w:rsidR="00EA5B14" w:rsidRDefault="00BA3451">
      <w:pPr>
        <w:jc w:val="both"/>
        <w:rPr>
          <w:rFonts w:ascii="Trebuchet MS" w:hAnsi="Trebuchet MS"/>
          <w:sz w:val="20"/>
          <w:szCs w:val="20"/>
        </w:rPr>
      </w:pPr>
      <w:r w:rsidRPr="00AF5967">
        <w:rPr>
          <w:rFonts w:ascii="Trebuchet MS" w:hAnsi="Trebuchet MS"/>
          <w:sz w:val="20"/>
          <w:szCs w:val="20"/>
        </w:rPr>
        <w:t>Documentele anexate vor fi</w:t>
      </w:r>
      <w:r w:rsidR="00721289">
        <w:rPr>
          <w:rFonts w:ascii="Trebuchet MS" w:hAnsi="Trebuchet MS"/>
          <w:sz w:val="20"/>
          <w:szCs w:val="20"/>
        </w:rPr>
        <w:t xml:space="preserve"> in format .pdf,</w:t>
      </w:r>
      <w:r w:rsidRPr="00AF5967">
        <w:rPr>
          <w:rFonts w:ascii="Trebuchet MS" w:hAnsi="Trebuchet MS"/>
          <w:sz w:val="20"/>
          <w:szCs w:val="20"/>
        </w:rPr>
        <w:t xml:space="preserve"> scanate integral, denumite corespunzător, ușor de identificat și lizibile.</w:t>
      </w:r>
    </w:p>
    <w:p w14:paraId="672D3DF4" w14:textId="77777777" w:rsidR="000F7C34" w:rsidRDefault="000F7C34">
      <w:pPr>
        <w:jc w:val="both"/>
        <w:rPr>
          <w:rFonts w:ascii="Trebuchet MS" w:hAnsi="Trebuchet MS"/>
          <w:sz w:val="20"/>
          <w:szCs w:val="20"/>
        </w:rPr>
      </w:pPr>
    </w:p>
    <w:tbl>
      <w:tblPr>
        <w:tblStyle w:val="Tabelgril"/>
        <w:tblW w:w="0" w:type="auto"/>
        <w:tblLook w:val="04A0" w:firstRow="1" w:lastRow="0" w:firstColumn="1" w:lastColumn="0" w:noHBand="0" w:noVBand="1"/>
      </w:tblPr>
      <w:tblGrid>
        <w:gridCol w:w="9628"/>
      </w:tblGrid>
      <w:tr w:rsidR="00721289" w14:paraId="1A73F50F" w14:textId="77777777" w:rsidTr="00721289">
        <w:tc>
          <w:tcPr>
            <w:tcW w:w="9628" w:type="dxa"/>
          </w:tcPr>
          <w:p w14:paraId="7AA72160" w14:textId="77777777" w:rsidR="00714E9F" w:rsidRDefault="00714E9F" w:rsidP="00721289">
            <w:pPr>
              <w:jc w:val="both"/>
              <w:rPr>
                <w:rFonts w:ascii="Trebuchet MS" w:hAnsi="Trebuchet MS"/>
                <w:b/>
                <w:sz w:val="20"/>
                <w:szCs w:val="20"/>
              </w:rPr>
            </w:pPr>
          </w:p>
          <w:p w14:paraId="01A989BF" w14:textId="3AB96326" w:rsidR="00EA5B14" w:rsidRPr="006829AA" w:rsidRDefault="00714E9F" w:rsidP="00721289">
            <w:pPr>
              <w:jc w:val="both"/>
              <w:rPr>
                <w:rFonts w:ascii="Trebuchet MS" w:hAnsi="Trebuchet MS"/>
                <w:b/>
                <w:sz w:val="20"/>
                <w:szCs w:val="20"/>
              </w:rPr>
            </w:pPr>
            <w:r>
              <w:rPr>
                <w:rFonts w:ascii="Trebuchet MS" w:hAnsi="Trebuchet MS"/>
                <w:b/>
                <w:sz w:val="20"/>
                <w:szCs w:val="20"/>
              </w:rPr>
              <w:t xml:space="preserve">         </w:t>
            </w:r>
            <w:r w:rsidR="001028DD">
              <w:rPr>
                <w:noProof/>
              </w:rPr>
              <mc:AlternateContent>
                <mc:Choice Requires="am3d">
                  <w:drawing>
                    <wp:anchor distT="0" distB="0" distL="114300" distR="114300" simplePos="0" relativeHeight="251688960" behindDoc="0" locked="1" layoutInCell="1" allowOverlap="1" wp14:anchorId="63B95BC4" wp14:editId="59EA53D9">
                      <wp:simplePos x="0" y="0"/>
                      <wp:positionH relativeFrom="column">
                        <wp:posOffset>-6350</wp:posOffset>
                      </wp:positionH>
                      <wp:positionV relativeFrom="paragraph">
                        <wp:posOffset>-128270</wp:posOffset>
                      </wp:positionV>
                      <wp:extent cx="356235" cy="365760"/>
                      <wp:effectExtent l="0" t="0" r="5715" b="0"/>
                      <wp:wrapNone/>
                      <wp:docPr id="9" name="3D Model 23" descr="Warning"/>
                      <wp:cNvGraphicFramePr>
                        <a:graphicFrameLocks xmlns:a="http://schemas.openxmlformats.org/drawingml/2006/main" noChangeAspect="1"/>
                      </wp:cNvGraphicFramePr>
                      <a:graphic xmlns:a="http://schemas.openxmlformats.org/drawingml/2006/main">
                        <a:graphicData uri="http://schemas.microsoft.com/office/drawing/2017/model3d">
                          <am3d:model3d r:embed="rId21">
                            <am3d:spPr>
                              <a:xfrm>
                                <a:off x="0" y="0"/>
                                <a:ext cx="356235" cy="365760"/>
                              </a:xfrm>
                              <a:prstGeom prst="rect">
                                <a:avLst/>
                              </a:prstGeom>
                            </am3d:spPr>
                            <am3d:camera>
                              <am3d:pos x="0" y="0" z="63351631"/>
                              <am3d:up dx="0" dy="36000000" dz="0"/>
                              <am3d:lookAt x="0" y="0" z="0"/>
                              <am3d:perspective fov="2700000"/>
                            </am3d:camera>
                            <am3d:trans>
                              <am3d:meterPerModelUnit n="20271560" d="1000000"/>
                              <am3d:preTrans dx="0" dy="-16278167" dz="-464067"/>
                              <am3d:scale>
                                <am3d:sx n="1000000" d="1000000"/>
                                <am3d:sy n="1000000" d="1000000"/>
                                <am3d:sz n="1000000" d="1000000"/>
                              </am3d:scale>
                              <am3d:rot ax="127472" ay="1686504" az="60071"/>
                              <am3d:postTrans dx="0" dy="0" dz="0"/>
                            </am3d:trans>
                            <am3d:raster rName="Office3DRenderer" rVer="16.0.8326">
                              <am3d:blip r:embed="rId25"/>
                            </am3d:raster>
                            <am3d:objViewport viewportSz="498280"/>
                            <am3d:ambientLight>
                              <am3d:clr>
                                <a:scrgbClr r="50000" g="50000" b="50000"/>
                              </am3d:clr>
                              <am3d:illuminance n="500000" d="1000000"/>
                            </am3d:ambientLight>
                            <am3d:ptLight rad="0">
                              <am3d:clr>
                                <a:scrgbClr r="100000" g="75000" b="50000"/>
                              </am3d:clr>
                              <am3d:intensity n="9765625" d="1000000"/>
                              <am3d:pos x="21959998" y="70920001" z="16344003"/>
                            </am3d:ptLight>
                            <am3d:ptLight rad="0">
                              <am3d:clr>
                                <a:scrgbClr r="40000" g="60000" b="95000"/>
                              </am3d:clr>
                              <am3d:intensity n="12250000" d="1000000"/>
                              <am3d:pos x="-37964106" y="51130435" z="57631972"/>
                            </am3d:ptLight>
                            <am3d:ptLight rad="0">
                              <am3d:clr>
                                <a:scrgbClr r="86837" g="72700" b="100000"/>
                              </am3d:clr>
                              <am3d:intensity n="3125000" d="1000000"/>
                              <am3d:pos x="-37739122" y="58056624" z="-34769649"/>
                            </am3d:ptLight>
                          </am3d:model3d>
                        </a:graphicData>
                      </a:graphic>
                      <wp14:sizeRelH relativeFrom="margin">
                        <wp14:pctWidth>0</wp14:pctWidth>
                      </wp14:sizeRelH>
                      <wp14:sizeRelV relativeFrom="margin">
                        <wp14:pctHeight>0</wp14:pctHeight>
                      </wp14:sizeRelV>
                    </wp:anchor>
                  </w:drawing>
                </mc:Choice>
                <mc:Fallback>
                  <w:drawing>
                    <wp:anchor distT="0" distB="0" distL="114300" distR="114300" simplePos="0" relativeHeight="251688960" behindDoc="0" locked="1" layoutInCell="1" allowOverlap="1" wp14:anchorId="63B95BC4" wp14:editId="59EA53D9">
                      <wp:simplePos x="0" y="0"/>
                      <wp:positionH relativeFrom="column">
                        <wp:posOffset>-6350</wp:posOffset>
                      </wp:positionH>
                      <wp:positionV relativeFrom="paragraph">
                        <wp:posOffset>-128270</wp:posOffset>
                      </wp:positionV>
                      <wp:extent cx="356235" cy="365760"/>
                      <wp:effectExtent l="0" t="0" r="5715" b="0"/>
                      <wp:wrapNone/>
                      <wp:docPr id="9" name="3D Model 23" descr="Warning"/>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9" name="3D Model 23" descr="Warning"/>
                              <pic:cNvPicPr>
                                <a:picLocks noGrp="1" noRot="1" noChangeAspect="1" noMove="1" noResize="1" noEditPoints="1" noAdjustHandles="1" noChangeArrowheads="1" noChangeShapeType="1" noCrop="1"/>
                              </pic:cNvPicPr>
                            </pic:nvPicPr>
                            <pic:blipFill>
                              <a:blip r:embed="rId25"/>
                              <a:stretch>
                                <a:fillRect/>
                              </a:stretch>
                            </pic:blipFill>
                            <pic:spPr>
                              <a:xfrm>
                                <a:off x="0" y="0"/>
                                <a:ext cx="356235" cy="365760"/>
                              </a:xfrm>
                              <a:prstGeom prst="rect">
                                <a:avLst/>
                              </a:prstGeom>
                            </pic:spPr>
                          </pic:pic>
                        </a:graphicData>
                      </a:graphic>
                      <wp14:sizeRelH relativeFrom="margin">
                        <wp14:pctWidth>0</wp14:pctWidth>
                      </wp14:sizeRelH>
                      <wp14:sizeRelV relativeFrom="margin">
                        <wp14:pctHeight>0</wp14:pctHeight>
                      </wp14:sizeRelV>
                    </wp:anchor>
                  </w:drawing>
                </mc:Fallback>
              </mc:AlternateContent>
            </w:r>
            <w:r w:rsidR="000F7C34">
              <w:rPr>
                <w:rFonts w:ascii="Trebuchet MS" w:hAnsi="Trebuchet MS"/>
                <w:b/>
                <w:sz w:val="20"/>
                <w:szCs w:val="20"/>
              </w:rPr>
              <w:t>Important</w:t>
            </w:r>
            <w:r w:rsidR="00721289" w:rsidRPr="006829AA">
              <w:rPr>
                <w:rFonts w:ascii="Trebuchet MS" w:hAnsi="Trebuchet MS"/>
                <w:b/>
                <w:sz w:val="20"/>
                <w:szCs w:val="20"/>
              </w:rPr>
              <w:t>!</w:t>
            </w:r>
          </w:p>
          <w:p w14:paraId="7AE76754" w14:textId="70EF4358" w:rsidR="00721289" w:rsidRDefault="00721289" w:rsidP="00721289">
            <w:pPr>
              <w:jc w:val="both"/>
              <w:rPr>
                <w:rFonts w:ascii="Trebuchet MS" w:eastAsia="SimSun" w:hAnsi="Trebuchet MS"/>
                <w:sz w:val="20"/>
                <w:szCs w:val="20"/>
              </w:rPr>
            </w:pPr>
            <w:r w:rsidRPr="00274D03">
              <w:rPr>
                <w:rFonts w:ascii="Trebuchet MS" w:hAnsi="Trebuchet MS"/>
                <w:sz w:val="20"/>
                <w:szCs w:val="20"/>
              </w:rPr>
              <w:t xml:space="preserve">Pentru declarațiile solicitate în nume personal ale reprezentantului legal </w:t>
            </w:r>
            <w:r w:rsidR="000F7C34">
              <w:rPr>
                <w:rFonts w:ascii="Trebuchet MS" w:hAnsi="Trebuchet MS"/>
                <w:sz w:val="20"/>
                <w:szCs w:val="20"/>
              </w:rPr>
              <w:t>NU</w:t>
            </w:r>
            <w:r w:rsidRPr="00274D03">
              <w:rPr>
                <w:rFonts w:ascii="Trebuchet MS" w:hAnsi="Trebuchet MS"/>
                <w:sz w:val="20"/>
                <w:szCs w:val="20"/>
              </w:rPr>
              <w:t xml:space="preserve"> se acceptă însușirea și semnarea acestora de către o altă persoană împuternicită.</w:t>
            </w:r>
          </w:p>
        </w:tc>
      </w:tr>
    </w:tbl>
    <w:p w14:paraId="460365DA" w14:textId="1CA0D320" w:rsidR="00D97F67" w:rsidRDefault="00D97F67">
      <w:pPr>
        <w:autoSpaceDE w:val="0"/>
        <w:autoSpaceDN w:val="0"/>
        <w:adjustRightInd w:val="0"/>
        <w:spacing w:after="120" w:line="240" w:lineRule="auto"/>
        <w:jc w:val="both"/>
        <w:rPr>
          <w:rFonts w:ascii="Trebuchet MS" w:hAnsi="Trebuchet MS" w:cs="Trebuchet MS,Bold"/>
          <w:sz w:val="20"/>
          <w:szCs w:val="20"/>
        </w:rPr>
      </w:pPr>
    </w:p>
    <w:p w14:paraId="60D02127" w14:textId="77777777" w:rsidR="00274D03" w:rsidRPr="00AF5967" w:rsidRDefault="00274D03">
      <w:pPr>
        <w:autoSpaceDE w:val="0"/>
        <w:autoSpaceDN w:val="0"/>
        <w:adjustRightInd w:val="0"/>
        <w:spacing w:after="120" w:line="240" w:lineRule="auto"/>
        <w:jc w:val="both"/>
        <w:rPr>
          <w:rFonts w:ascii="Trebuchet MS" w:hAnsi="Trebuchet MS" w:cs="Trebuchet MS,Bold"/>
          <w:sz w:val="20"/>
          <w:szCs w:val="20"/>
        </w:rPr>
      </w:pPr>
    </w:p>
    <w:p w14:paraId="0B67299A" w14:textId="77777777" w:rsidR="00D97F67" w:rsidRPr="00AF5967" w:rsidRDefault="00BA3451" w:rsidP="00A7224D">
      <w:pPr>
        <w:pStyle w:val="Titlu1"/>
      </w:pPr>
      <w:bookmarkStart w:id="65" w:name="_Toc177052679"/>
      <w:r w:rsidRPr="00AF5967">
        <w:t>5</w:t>
      </w:r>
      <w:r w:rsidRPr="00B437EC">
        <w:t>. EVALUAREA ȘI SELECȚIA PROIECTELOR</w:t>
      </w:r>
      <w:bookmarkEnd w:id="65"/>
    </w:p>
    <w:p w14:paraId="0FB39E6A" w14:textId="424C0593" w:rsidR="00710308" w:rsidRPr="00AF5967" w:rsidRDefault="00710308" w:rsidP="00710308">
      <w:pPr>
        <w:spacing w:after="0"/>
        <w:jc w:val="both"/>
        <w:rPr>
          <w:rFonts w:ascii="Trebuchet MS" w:hAnsi="Trebuchet MS"/>
          <w:bCs/>
          <w:sz w:val="20"/>
          <w:szCs w:val="20"/>
        </w:rPr>
      </w:pPr>
      <w:r w:rsidRPr="00AF5967">
        <w:rPr>
          <w:rFonts w:ascii="Trebuchet MS" w:hAnsi="Trebuchet MS"/>
          <w:bCs/>
          <w:sz w:val="20"/>
          <w:szCs w:val="20"/>
        </w:rPr>
        <w:t xml:space="preserve">Prin prezentul Ghid se lansează </w:t>
      </w:r>
      <w:r w:rsidR="00DB417D" w:rsidRPr="00AF5967">
        <w:rPr>
          <w:rFonts w:ascii="Trebuchet MS" w:hAnsi="Trebuchet MS"/>
          <w:bCs/>
          <w:sz w:val="20"/>
          <w:szCs w:val="20"/>
        </w:rPr>
        <w:t>apel</w:t>
      </w:r>
      <w:r w:rsidR="00DB417D">
        <w:rPr>
          <w:rFonts w:ascii="Trebuchet MS" w:hAnsi="Trebuchet MS"/>
          <w:bCs/>
          <w:sz w:val="20"/>
          <w:szCs w:val="20"/>
        </w:rPr>
        <w:t>urile</w:t>
      </w:r>
      <w:r w:rsidR="00DB417D" w:rsidRPr="00AF5967">
        <w:rPr>
          <w:rFonts w:ascii="Trebuchet MS" w:hAnsi="Trebuchet MS"/>
          <w:bCs/>
          <w:sz w:val="20"/>
          <w:szCs w:val="20"/>
        </w:rPr>
        <w:t xml:space="preserve"> </w:t>
      </w:r>
      <w:r w:rsidRPr="00AF5967">
        <w:rPr>
          <w:rFonts w:ascii="Trebuchet MS" w:hAnsi="Trebuchet MS"/>
          <w:bCs/>
          <w:sz w:val="20"/>
          <w:szCs w:val="20"/>
        </w:rPr>
        <w:t>de proiecte cu titlul PNRR/2024/C16RePowerEU/I</w:t>
      </w:r>
      <w:r w:rsidR="00DF2CAC">
        <w:rPr>
          <w:rFonts w:ascii="Trebuchet MS" w:hAnsi="Trebuchet MS"/>
          <w:bCs/>
          <w:sz w:val="20"/>
          <w:szCs w:val="20"/>
        </w:rPr>
        <w:t>4</w:t>
      </w:r>
      <w:r w:rsidRPr="00AF5967">
        <w:rPr>
          <w:rFonts w:ascii="Trebuchet MS" w:hAnsi="Trebuchet MS"/>
          <w:bCs/>
          <w:sz w:val="20"/>
          <w:szCs w:val="20"/>
        </w:rPr>
        <w:t>/1</w:t>
      </w:r>
      <w:r w:rsidR="00DF2CAC">
        <w:rPr>
          <w:rFonts w:ascii="Trebuchet MS" w:hAnsi="Trebuchet MS"/>
          <w:bCs/>
          <w:sz w:val="20"/>
          <w:szCs w:val="20"/>
        </w:rPr>
        <w:t xml:space="preserve">.A, </w:t>
      </w:r>
      <w:r w:rsidR="00DF2CAC" w:rsidRPr="00AF5967">
        <w:rPr>
          <w:rFonts w:ascii="Trebuchet MS" w:hAnsi="Trebuchet MS"/>
          <w:bCs/>
          <w:sz w:val="20"/>
          <w:szCs w:val="20"/>
        </w:rPr>
        <w:t>PNRR/2024/C16RePowerEU/I</w:t>
      </w:r>
      <w:r w:rsidR="00DF2CAC">
        <w:rPr>
          <w:rFonts w:ascii="Trebuchet MS" w:hAnsi="Trebuchet MS"/>
          <w:bCs/>
          <w:sz w:val="20"/>
          <w:szCs w:val="20"/>
        </w:rPr>
        <w:t>4</w:t>
      </w:r>
      <w:r w:rsidR="00DF2CAC" w:rsidRPr="00AF5967">
        <w:rPr>
          <w:rFonts w:ascii="Trebuchet MS" w:hAnsi="Trebuchet MS"/>
          <w:bCs/>
          <w:sz w:val="20"/>
          <w:szCs w:val="20"/>
        </w:rPr>
        <w:t>/1</w:t>
      </w:r>
      <w:r w:rsidR="00DF2CAC">
        <w:rPr>
          <w:rFonts w:ascii="Trebuchet MS" w:hAnsi="Trebuchet MS"/>
          <w:bCs/>
          <w:sz w:val="20"/>
          <w:szCs w:val="20"/>
        </w:rPr>
        <w:t xml:space="preserve">.B si </w:t>
      </w:r>
      <w:r w:rsidR="00DF2CAC" w:rsidRPr="00AF5967">
        <w:rPr>
          <w:rFonts w:ascii="Trebuchet MS" w:hAnsi="Trebuchet MS"/>
          <w:bCs/>
          <w:sz w:val="20"/>
          <w:szCs w:val="20"/>
        </w:rPr>
        <w:t>PNRR/2024/C16RePowerEU/I</w:t>
      </w:r>
      <w:r w:rsidR="00DF2CAC">
        <w:rPr>
          <w:rFonts w:ascii="Trebuchet MS" w:hAnsi="Trebuchet MS"/>
          <w:bCs/>
          <w:sz w:val="20"/>
          <w:szCs w:val="20"/>
        </w:rPr>
        <w:t>4</w:t>
      </w:r>
      <w:r w:rsidR="00DF2CAC" w:rsidRPr="00AF5967">
        <w:rPr>
          <w:rFonts w:ascii="Trebuchet MS" w:hAnsi="Trebuchet MS"/>
          <w:bCs/>
          <w:sz w:val="20"/>
          <w:szCs w:val="20"/>
        </w:rPr>
        <w:t>/</w:t>
      </w:r>
      <w:r w:rsidR="00DF2CAC">
        <w:rPr>
          <w:rFonts w:ascii="Trebuchet MS" w:hAnsi="Trebuchet MS"/>
          <w:bCs/>
          <w:sz w:val="20"/>
          <w:szCs w:val="20"/>
        </w:rPr>
        <w:t>2</w:t>
      </w:r>
      <w:r w:rsidRPr="00AF5967">
        <w:rPr>
          <w:rFonts w:ascii="Trebuchet MS" w:hAnsi="Trebuchet MS"/>
          <w:bCs/>
          <w:sz w:val="20"/>
          <w:szCs w:val="20"/>
        </w:rPr>
        <w:t xml:space="preserve"> cu termen limită de depunere, în limita fondurilor alocate.</w:t>
      </w:r>
    </w:p>
    <w:p w14:paraId="78D0F516" w14:textId="6B459C1D" w:rsidR="00710308" w:rsidRPr="00AF5967" w:rsidRDefault="00710308" w:rsidP="00E6178C">
      <w:pPr>
        <w:spacing w:after="120"/>
        <w:jc w:val="both"/>
        <w:rPr>
          <w:rFonts w:ascii="Trebuchet MS" w:hAnsi="Trebuchet MS"/>
          <w:bCs/>
          <w:sz w:val="20"/>
          <w:szCs w:val="20"/>
        </w:rPr>
      </w:pPr>
      <w:r w:rsidRPr="00AF5967">
        <w:rPr>
          <w:rFonts w:ascii="Trebuchet MS" w:hAnsi="Trebuchet MS"/>
          <w:bCs/>
          <w:sz w:val="20"/>
          <w:szCs w:val="20"/>
        </w:rPr>
        <w:t xml:space="preserve">Ulterior depunerii, cererile de </w:t>
      </w:r>
      <w:r w:rsidR="00C83525">
        <w:rPr>
          <w:rFonts w:ascii="Trebuchet MS" w:hAnsi="Trebuchet MS"/>
          <w:bCs/>
          <w:sz w:val="20"/>
          <w:szCs w:val="20"/>
        </w:rPr>
        <w:t>finan</w:t>
      </w:r>
      <w:r w:rsidR="00BF041D">
        <w:rPr>
          <w:rFonts w:ascii="Trebuchet MS" w:hAnsi="Trebuchet MS"/>
          <w:bCs/>
          <w:sz w:val="20"/>
          <w:szCs w:val="20"/>
        </w:rPr>
        <w:t>ț</w:t>
      </w:r>
      <w:r w:rsidR="00C83525">
        <w:rPr>
          <w:rFonts w:ascii="Trebuchet MS" w:hAnsi="Trebuchet MS"/>
          <w:bCs/>
          <w:sz w:val="20"/>
          <w:szCs w:val="20"/>
        </w:rPr>
        <w:t>are</w:t>
      </w:r>
      <w:r w:rsidR="00C83525" w:rsidRPr="00AF5967">
        <w:rPr>
          <w:rFonts w:ascii="Trebuchet MS" w:hAnsi="Trebuchet MS"/>
          <w:bCs/>
          <w:sz w:val="20"/>
          <w:szCs w:val="20"/>
        </w:rPr>
        <w:t xml:space="preserve">  </w:t>
      </w:r>
      <w:r w:rsidRPr="00AF5967">
        <w:rPr>
          <w:rFonts w:ascii="Trebuchet MS" w:hAnsi="Trebuchet MS"/>
          <w:bCs/>
          <w:sz w:val="20"/>
          <w:szCs w:val="20"/>
        </w:rPr>
        <w:t>vor intra într-</w:t>
      </w:r>
      <w:r w:rsidRPr="00C54B17">
        <w:rPr>
          <w:rFonts w:ascii="Trebuchet MS" w:hAnsi="Trebuchet MS"/>
          <w:bCs/>
          <w:sz w:val="20"/>
          <w:szCs w:val="20"/>
        </w:rPr>
        <w:t xml:space="preserve">un </w:t>
      </w:r>
      <w:r w:rsidRPr="000453FE">
        <w:rPr>
          <w:rFonts w:ascii="Trebuchet MS" w:hAnsi="Trebuchet MS"/>
          <w:bCs/>
          <w:sz w:val="20"/>
          <w:szCs w:val="20"/>
        </w:rPr>
        <w:t xml:space="preserve">sistem competitiv </w:t>
      </w:r>
      <w:r w:rsidRPr="00C54B17">
        <w:rPr>
          <w:rFonts w:ascii="Trebuchet MS" w:hAnsi="Trebuchet MS"/>
          <w:bCs/>
          <w:sz w:val="20"/>
          <w:szCs w:val="20"/>
        </w:rPr>
        <w:t>de verificare</w:t>
      </w:r>
      <w:r w:rsidRPr="00AF5967">
        <w:rPr>
          <w:rFonts w:ascii="Trebuchet MS" w:hAnsi="Trebuchet MS"/>
          <w:bCs/>
          <w:sz w:val="20"/>
          <w:szCs w:val="20"/>
        </w:rPr>
        <w:t>, evaluare, selecție şi contractare, cu condi</w:t>
      </w:r>
      <w:r w:rsidR="00BF041D">
        <w:rPr>
          <w:rFonts w:ascii="Trebuchet MS" w:hAnsi="Trebuchet MS"/>
          <w:bCs/>
          <w:sz w:val="20"/>
          <w:szCs w:val="20"/>
        </w:rPr>
        <w:t>ț</w:t>
      </w:r>
      <w:r w:rsidRPr="00AF5967">
        <w:rPr>
          <w:rFonts w:ascii="Trebuchet MS" w:hAnsi="Trebuchet MS"/>
          <w:bCs/>
          <w:sz w:val="20"/>
          <w:szCs w:val="20"/>
        </w:rPr>
        <w:t>ia întrunirii criteriilor de eligibilitate și selecție, respectiv, încadrării în alocarea aferentă apelu</w:t>
      </w:r>
      <w:r w:rsidR="00307BFD">
        <w:rPr>
          <w:rFonts w:ascii="Trebuchet MS" w:hAnsi="Trebuchet MS"/>
          <w:bCs/>
          <w:sz w:val="20"/>
          <w:szCs w:val="20"/>
        </w:rPr>
        <w:t>rilor</w:t>
      </w:r>
      <w:r w:rsidRPr="00AF5967">
        <w:rPr>
          <w:rFonts w:ascii="Trebuchet MS" w:hAnsi="Trebuchet MS"/>
          <w:bCs/>
          <w:sz w:val="20"/>
          <w:szCs w:val="20"/>
        </w:rPr>
        <w:t>.</w:t>
      </w:r>
    </w:p>
    <w:p w14:paraId="47A963F1" w14:textId="52122B96" w:rsidR="00A50D76" w:rsidRPr="00AF5967" w:rsidRDefault="00A50D76" w:rsidP="003C7261">
      <w:pPr>
        <w:jc w:val="both"/>
        <w:rPr>
          <w:rFonts w:ascii="Trebuchet MS" w:hAnsi="Trebuchet MS"/>
          <w:color w:val="C00000"/>
          <w:sz w:val="20"/>
          <w:szCs w:val="20"/>
        </w:rPr>
      </w:pPr>
      <w:r w:rsidRPr="00AF5967">
        <w:rPr>
          <w:rFonts w:ascii="Trebuchet MS" w:hAnsi="Trebuchet MS"/>
          <w:bCs/>
          <w:sz w:val="20"/>
          <w:szCs w:val="20"/>
        </w:rPr>
        <w:t xml:space="preserve">În urma verificării documentațiilor de contractare, </w:t>
      </w:r>
      <w:r w:rsidR="00C83525">
        <w:rPr>
          <w:rFonts w:ascii="Trebuchet MS" w:eastAsia="Times New Roman" w:hAnsi="Trebuchet MS" w:cs="Arial"/>
          <w:sz w:val="20"/>
          <w:szCs w:val="20"/>
        </w:rPr>
        <w:t>CR/I</w:t>
      </w:r>
      <w:r w:rsidR="00C83525" w:rsidRPr="00AF5967">
        <w:rPr>
          <w:rFonts w:ascii="Trebuchet MS" w:eastAsia="Times New Roman" w:hAnsi="Trebuchet MS" w:cs="Arial"/>
          <w:sz w:val="20"/>
          <w:szCs w:val="20"/>
        </w:rPr>
        <w:t xml:space="preserve"> </w:t>
      </w:r>
      <w:r w:rsidR="00F07E7B">
        <w:rPr>
          <w:rFonts w:ascii="Trebuchet MS" w:eastAsia="Times New Roman" w:hAnsi="Trebuchet MS" w:cs="Arial"/>
          <w:sz w:val="20"/>
          <w:szCs w:val="20"/>
        </w:rPr>
        <w:t>DGDRISD</w:t>
      </w:r>
      <w:r w:rsidR="00C83525" w:rsidRPr="00AF5967" w:rsidDel="00C83525">
        <w:rPr>
          <w:rFonts w:ascii="Trebuchet MS" w:hAnsi="Trebuchet MS"/>
          <w:bCs/>
          <w:sz w:val="20"/>
          <w:szCs w:val="20"/>
        </w:rPr>
        <w:t xml:space="preserve"> </w:t>
      </w:r>
      <w:r w:rsidRPr="00AF5967">
        <w:rPr>
          <w:rFonts w:ascii="Trebuchet MS" w:hAnsi="Trebuchet MS"/>
          <w:bCs/>
          <w:sz w:val="20"/>
          <w:szCs w:val="20"/>
        </w:rPr>
        <w:t xml:space="preserve">își rezervă dreptul de a refuza contractarea unor proiecte care nu îndeplinesc criteriile de </w:t>
      </w:r>
      <w:r w:rsidRPr="00E6178C">
        <w:rPr>
          <w:rFonts w:ascii="Trebuchet MS" w:hAnsi="Trebuchet MS"/>
          <w:bCs/>
          <w:sz w:val="20"/>
          <w:szCs w:val="20"/>
        </w:rPr>
        <w:t xml:space="preserve">evaluare și selecție, inclusiv de conformitate administrativă și eligibilitate, atât la momentul depunerii cererii de finanțare, cât și în </w:t>
      </w:r>
      <w:r w:rsidRPr="00AF5967">
        <w:rPr>
          <w:rFonts w:ascii="Trebuchet MS" w:hAnsi="Trebuchet MS"/>
          <w:bCs/>
          <w:sz w:val="20"/>
          <w:szCs w:val="20"/>
        </w:rPr>
        <w:t xml:space="preserve">etapa contractuală. În acest sens, </w:t>
      </w:r>
      <w:r w:rsidR="00C83525">
        <w:rPr>
          <w:rFonts w:ascii="Trebuchet MS" w:eastAsia="Times New Roman" w:hAnsi="Trebuchet MS" w:cs="Arial"/>
          <w:sz w:val="20"/>
          <w:szCs w:val="20"/>
        </w:rPr>
        <w:t>CR/I</w:t>
      </w:r>
      <w:r w:rsidR="00C83525" w:rsidRPr="00AF5967">
        <w:rPr>
          <w:rFonts w:ascii="Trebuchet MS" w:eastAsia="Times New Roman" w:hAnsi="Trebuchet MS" w:cs="Arial"/>
          <w:sz w:val="20"/>
          <w:szCs w:val="20"/>
        </w:rPr>
        <w:t xml:space="preserve"> </w:t>
      </w:r>
      <w:r w:rsidR="00E722CE">
        <w:rPr>
          <w:rFonts w:ascii="Trebuchet MS" w:eastAsia="Times New Roman" w:hAnsi="Trebuchet MS" w:cs="Arial"/>
          <w:sz w:val="20"/>
          <w:szCs w:val="20"/>
        </w:rPr>
        <w:t>DGDRISD</w:t>
      </w:r>
      <w:r w:rsidR="00C83525" w:rsidRPr="00AF5967" w:rsidDel="00C83525">
        <w:rPr>
          <w:rFonts w:ascii="Trebuchet MS" w:hAnsi="Trebuchet MS"/>
          <w:bCs/>
          <w:sz w:val="20"/>
          <w:szCs w:val="20"/>
        </w:rPr>
        <w:t xml:space="preserve"> </w:t>
      </w:r>
      <w:r w:rsidRPr="00AF5967">
        <w:rPr>
          <w:rFonts w:ascii="Trebuchet MS" w:hAnsi="Trebuchet MS"/>
          <w:bCs/>
          <w:sz w:val="20"/>
          <w:szCs w:val="20"/>
        </w:rPr>
        <w:t xml:space="preserve">va respinge documentațiile de contractare, oferind posibilitatea </w:t>
      </w:r>
      <w:r w:rsidR="00C83525">
        <w:rPr>
          <w:rFonts w:ascii="Trebuchet MS" w:hAnsi="Trebuchet MS"/>
          <w:bCs/>
          <w:sz w:val="20"/>
          <w:szCs w:val="20"/>
        </w:rPr>
        <w:t>solicitan</w:t>
      </w:r>
      <w:r w:rsidR="00BF041D">
        <w:rPr>
          <w:rFonts w:ascii="Trebuchet MS" w:hAnsi="Trebuchet MS"/>
          <w:bCs/>
          <w:sz w:val="20"/>
          <w:szCs w:val="20"/>
        </w:rPr>
        <w:t>ț</w:t>
      </w:r>
      <w:r w:rsidR="00C83525">
        <w:rPr>
          <w:rFonts w:ascii="Trebuchet MS" w:hAnsi="Trebuchet MS"/>
          <w:bCs/>
          <w:sz w:val="20"/>
          <w:szCs w:val="20"/>
        </w:rPr>
        <w:t>ilor</w:t>
      </w:r>
      <w:r w:rsidR="00C64826" w:rsidRPr="00AF5967">
        <w:rPr>
          <w:rFonts w:ascii="Trebuchet MS" w:hAnsi="Trebuchet MS"/>
          <w:bCs/>
          <w:sz w:val="20"/>
          <w:szCs w:val="20"/>
        </w:rPr>
        <w:t xml:space="preserve"> </w:t>
      </w:r>
      <w:r w:rsidRPr="00AF5967">
        <w:rPr>
          <w:rFonts w:ascii="Trebuchet MS" w:hAnsi="Trebuchet MS"/>
          <w:bCs/>
          <w:sz w:val="20"/>
          <w:szCs w:val="20"/>
        </w:rPr>
        <w:t>să depună contestații în conformitate cu prevederile prezentului ghid.</w:t>
      </w:r>
    </w:p>
    <w:p w14:paraId="486BF49C" w14:textId="3118554C" w:rsidR="00633D7B" w:rsidRDefault="00633D7B" w:rsidP="003C7261">
      <w:pPr>
        <w:rPr>
          <w:rFonts w:ascii="Trebuchet MS" w:hAnsi="Trebuchet MS"/>
          <w:sz w:val="20"/>
          <w:szCs w:val="20"/>
        </w:rPr>
      </w:pPr>
    </w:p>
    <w:p w14:paraId="7A79CC13" w14:textId="77777777" w:rsidR="00EA4A6D" w:rsidRPr="00CA0204" w:rsidRDefault="00EA4A6D" w:rsidP="00EA4A6D">
      <w:pPr>
        <w:pStyle w:val="Titlu2"/>
        <w:spacing w:before="0" w:after="120" w:line="240" w:lineRule="auto"/>
        <w:rPr>
          <w:rFonts w:ascii="Trebuchet MS" w:hAnsi="Trebuchet MS"/>
          <w:b/>
          <w:bCs/>
          <w:color w:val="0070C0"/>
          <w:sz w:val="20"/>
          <w:szCs w:val="20"/>
        </w:rPr>
      </w:pPr>
      <w:r w:rsidRPr="00CA0204">
        <w:rPr>
          <w:rFonts w:ascii="Trebuchet MS" w:hAnsi="Trebuchet MS"/>
          <w:b/>
          <w:bCs/>
          <w:color w:val="0070C0"/>
          <w:sz w:val="20"/>
          <w:szCs w:val="20"/>
        </w:rPr>
        <w:t>5.1 Etapa de verificare a</w:t>
      </w:r>
      <w:r>
        <w:rPr>
          <w:rFonts w:ascii="Trebuchet MS" w:hAnsi="Trebuchet MS"/>
          <w:b/>
          <w:bCs/>
          <w:color w:val="0070C0"/>
          <w:sz w:val="20"/>
          <w:szCs w:val="20"/>
        </w:rPr>
        <w:t xml:space="preserve"> înrolării</w:t>
      </w:r>
    </w:p>
    <w:p w14:paraId="2D96EFF0" w14:textId="77777777" w:rsidR="00EA4A6D" w:rsidRDefault="00EA4A6D" w:rsidP="00EA4A6D">
      <w:pPr>
        <w:jc w:val="both"/>
        <w:rPr>
          <w:rFonts w:ascii="Trebuchet MS" w:hAnsi="Trebuchet MS"/>
          <w:sz w:val="20"/>
          <w:szCs w:val="20"/>
        </w:rPr>
      </w:pPr>
      <w:r w:rsidRPr="00C95F15">
        <w:rPr>
          <w:rFonts w:ascii="Trebuchet MS" w:hAnsi="Trebuchet MS"/>
          <w:sz w:val="20"/>
          <w:szCs w:val="20"/>
        </w:rPr>
        <w:t>După încheierea apelului de înrolare, desfășurat într-un cadru necompetițional ce nu asigură garantarea finanțării, operatorii economici pot corecta eventualele erori materiale din cererea de înrolare.</w:t>
      </w:r>
    </w:p>
    <w:p w14:paraId="127F878F" w14:textId="77777777" w:rsidR="00EA4A6D" w:rsidRDefault="00EA4A6D" w:rsidP="00EA4A6D">
      <w:pPr>
        <w:jc w:val="both"/>
        <w:rPr>
          <w:rFonts w:ascii="Trebuchet MS" w:hAnsi="Trebuchet MS"/>
          <w:sz w:val="20"/>
          <w:szCs w:val="20"/>
        </w:rPr>
      </w:pPr>
      <w:r w:rsidRPr="006F3B63">
        <w:rPr>
          <w:rFonts w:ascii="Trebuchet MS" w:hAnsi="Trebuchet MS"/>
          <w:sz w:val="20"/>
          <w:szCs w:val="20"/>
        </w:rPr>
        <w:t xml:space="preserve">Având în vedere că sistemul informatic permite depunerea </w:t>
      </w:r>
      <w:r>
        <w:rPr>
          <w:rFonts w:ascii="Trebuchet MS" w:hAnsi="Trebuchet MS"/>
          <w:sz w:val="20"/>
          <w:szCs w:val="20"/>
        </w:rPr>
        <w:t>UNEI SINGURE</w:t>
      </w:r>
      <w:r w:rsidRPr="006F3B63">
        <w:rPr>
          <w:rFonts w:ascii="Trebuchet MS" w:hAnsi="Trebuchet MS"/>
          <w:sz w:val="20"/>
          <w:szCs w:val="20"/>
        </w:rPr>
        <w:t xml:space="preserve"> cereri de înrolare pentru fiecare CUI/CIF, operatorul economic are posibilitatea de a solicita retransmiterea cererii </w:t>
      </w:r>
      <w:r>
        <w:rPr>
          <w:rFonts w:ascii="Trebuchet MS" w:hAnsi="Trebuchet MS"/>
          <w:sz w:val="20"/>
          <w:szCs w:val="20"/>
        </w:rPr>
        <w:t xml:space="preserve">de înrolare </w:t>
      </w:r>
      <w:r w:rsidRPr="006F3B63">
        <w:rPr>
          <w:rFonts w:ascii="Trebuchet MS" w:hAnsi="Trebuchet MS"/>
          <w:sz w:val="20"/>
          <w:szCs w:val="20"/>
        </w:rPr>
        <w:t>în cazul identificării unor erori materiale. Acest lucru poate fi realizat prin</w:t>
      </w:r>
      <w:r>
        <w:rPr>
          <w:rFonts w:ascii="Trebuchet MS" w:hAnsi="Trebuchet MS"/>
          <w:sz w:val="20"/>
          <w:szCs w:val="20"/>
        </w:rPr>
        <w:t xml:space="preserve">tr-o </w:t>
      </w:r>
      <w:r w:rsidRPr="007F591C">
        <w:rPr>
          <w:rFonts w:ascii="Trebuchet MS" w:hAnsi="Trebuchet MS"/>
          <w:b/>
          <w:sz w:val="20"/>
          <w:szCs w:val="20"/>
          <w:u w:val="single"/>
        </w:rPr>
        <w:t>solicitare scrisă transmisă până la finalul încheierii perioadei de înrolare</w:t>
      </w:r>
      <w:r>
        <w:rPr>
          <w:rFonts w:ascii="Trebuchet MS" w:hAnsi="Trebuchet MS"/>
          <w:sz w:val="20"/>
          <w:szCs w:val="20"/>
        </w:rPr>
        <w:t xml:space="preserve"> pe adresa </w:t>
      </w:r>
      <w:hyperlink r:id="rId31" w:history="1">
        <w:r w:rsidRPr="009A3C4A">
          <w:rPr>
            <w:rStyle w:val="Hyperlink"/>
            <w:rFonts w:ascii="Trebuchet MS" w:hAnsi="Trebuchet MS"/>
            <w:sz w:val="20"/>
            <w:szCs w:val="20"/>
          </w:rPr>
          <w:t>secretariat.pocidif@mfe.gov.ro</w:t>
        </w:r>
      </w:hyperlink>
      <w:r>
        <w:rPr>
          <w:rFonts w:ascii="Trebuchet MS" w:hAnsi="Trebuchet MS"/>
          <w:sz w:val="20"/>
          <w:szCs w:val="20"/>
        </w:rPr>
        <w:t xml:space="preserve"> în vederea</w:t>
      </w:r>
      <w:r w:rsidRPr="006F3B63">
        <w:rPr>
          <w:rFonts w:ascii="Trebuchet MS" w:hAnsi="Trebuchet MS"/>
          <w:sz w:val="20"/>
          <w:szCs w:val="20"/>
        </w:rPr>
        <w:t xml:space="preserve"> deschider</w:t>
      </w:r>
      <w:r>
        <w:rPr>
          <w:rFonts w:ascii="Trebuchet MS" w:hAnsi="Trebuchet MS"/>
          <w:sz w:val="20"/>
          <w:szCs w:val="20"/>
        </w:rPr>
        <w:t>ii</w:t>
      </w:r>
      <w:r w:rsidRPr="006F3B63">
        <w:rPr>
          <w:rFonts w:ascii="Trebuchet MS" w:hAnsi="Trebuchet MS"/>
          <w:sz w:val="20"/>
          <w:szCs w:val="20"/>
        </w:rPr>
        <w:t xml:space="preserve"> unui canal de comunicare în cadrul platformei informatice în care a fost depusă cererea, pentru a permite </w:t>
      </w:r>
      <w:r>
        <w:rPr>
          <w:rFonts w:ascii="Trebuchet MS" w:hAnsi="Trebuchet MS"/>
          <w:sz w:val="20"/>
          <w:szCs w:val="20"/>
        </w:rPr>
        <w:t>corectarea acelor erori.</w:t>
      </w:r>
    </w:p>
    <w:p w14:paraId="4180235C" w14:textId="77777777" w:rsidR="00EA4A6D" w:rsidRDefault="00EA4A6D" w:rsidP="00EA4A6D">
      <w:pPr>
        <w:jc w:val="both"/>
        <w:rPr>
          <w:rFonts w:ascii="Trebuchet MS" w:hAnsi="Trebuchet MS"/>
          <w:sz w:val="20"/>
          <w:szCs w:val="20"/>
        </w:rPr>
      </w:pPr>
      <w:r w:rsidRPr="00015635">
        <w:rPr>
          <w:rFonts w:ascii="Trebuchet MS" w:hAnsi="Trebuchet MS"/>
          <w:sz w:val="20"/>
          <w:szCs w:val="20"/>
        </w:rPr>
        <w:t>Corectarea erorilor materiale menționate anterior poate fi efectuată într-un termen de maximum 2 zile calendaristice, calculate de la momentul deschiderii canalului de comunicare.</w:t>
      </w:r>
    </w:p>
    <w:p w14:paraId="457C9927" w14:textId="37F2F91D" w:rsidR="00C43CE7" w:rsidRDefault="00EA4A6D" w:rsidP="00EA4A6D">
      <w:pPr>
        <w:jc w:val="both"/>
        <w:rPr>
          <w:rFonts w:ascii="Trebuchet MS" w:hAnsi="Trebuchet MS"/>
          <w:sz w:val="20"/>
          <w:szCs w:val="20"/>
        </w:rPr>
      </w:pPr>
      <w:r w:rsidRPr="006C4CDC">
        <w:rPr>
          <w:rFonts w:ascii="Trebuchet MS" w:hAnsi="Trebuchet MS"/>
          <w:sz w:val="20"/>
          <w:szCs w:val="20"/>
        </w:rPr>
        <w:t xml:space="preserve">Solicitările de corectare a erorilor materiale </w:t>
      </w:r>
      <w:r w:rsidRPr="00EE51A1">
        <w:rPr>
          <w:rFonts w:ascii="Trebuchet MS" w:hAnsi="Trebuchet MS"/>
          <w:b/>
          <w:sz w:val="20"/>
          <w:szCs w:val="20"/>
          <w:u w:val="single"/>
        </w:rPr>
        <w:t xml:space="preserve">transmise după încheierea perioadei de înrolare </w:t>
      </w:r>
      <w:r>
        <w:rPr>
          <w:rFonts w:ascii="Trebuchet MS" w:hAnsi="Trebuchet MS"/>
          <w:b/>
          <w:sz w:val="20"/>
          <w:szCs w:val="20"/>
          <w:u w:val="single"/>
        </w:rPr>
        <w:t>sau netransmise în termenul de 2 zile calendaristice ca urmare a corectării erorilor materiale NU</w:t>
      </w:r>
      <w:r w:rsidRPr="00EE51A1">
        <w:rPr>
          <w:rFonts w:ascii="Trebuchet MS" w:hAnsi="Trebuchet MS"/>
          <w:b/>
          <w:sz w:val="20"/>
          <w:szCs w:val="20"/>
          <w:u w:val="single"/>
        </w:rPr>
        <w:t xml:space="preserve"> vor fi </w:t>
      </w:r>
      <w:r>
        <w:rPr>
          <w:rFonts w:ascii="Trebuchet MS" w:hAnsi="Trebuchet MS"/>
          <w:b/>
          <w:sz w:val="20"/>
          <w:szCs w:val="20"/>
          <w:u w:val="single"/>
        </w:rPr>
        <w:t>luate în considerare</w:t>
      </w:r>
      <w:r w:rsidRPr="006C4CDC">
        <w:rPr>
          <w:rFonts w:ascii="Trebuchet MS" w:hAnsi="Trebuchet MS"/>
          <w:sz w:val="20"/>
          <w:szCs w:val="20"/>
        </w:rPr>
        <w:t>, iar cererea inițial depusă va fi evaluată conform stadiului său la momentul publicării rezultatelor etapei de înrolare.</w:t>
      </w:r>
    </w:p>
    <w:p w14:paraId="4969543E" w14:textId="77777777" w:rsidR="00C43CE7" w:rsidRDefault="00C43CE7" w:rsidP="00C43CE7">
      <w:pPr>
        <w:jc w:val="both"/>
        <w:rPr>
          <w:rFonts w:ascii="Trebuchet MS" w:hAnsi="Trebuchet MS"/>
          <w:sz w:val="20"/>
          <w:szCs w:val="20"/>
        </w:rPr>
      </w:pPr>
    </w:p>
    <w:p w14:paraId="68D1A0DE" w14:textId="77777777" w:rsidR="00C43CE7" w:rsidRPr="007F591C" w:rsidRDefault="00C43CE7" w:rsidP="00C43CE7">
      <w:pPr>
        <w:rPr>
          <w:rFonts w:ascii="Trebuchet MS" w:hAnsi="Trebuchet MS"/>
          <w:b/>
          <w:sz w:val="20"/>
          <w:szCs w:val="20"/>
        </w:rPr>
      </w:pPr>
      <w:r>
        <w:rPr>
          <w:noProof/>
          <w:lang w:val="en-US"/>
        </w:rPr>
        <mc:AlternateContent>
          <mc:Choice Requires="am3d">
            <w:drawing>
              <wp:anchor distT="0" distB="0" distL="114300" distR="114300" simplePos="0" relativeHeight="251709440" behindDoc="0" locked="1" layoutInCell="1" allowOverlap="1" wp14:anchorId="04A5D925" wp14:editId="69880CB9">
                <wp:simplePos x="0" y="0"/>
                <wp:positionH relativeFrom="column">
                  <wp:posOffset>0</wp:posOffset>
                </wp:positionH>
                <wp:positionV relativeFrom="paragraph">
                  <wp:posOffset>-123825</wp:posOffset>
                </wp:positionV>
                <wp:extent cx="356235" cy="365760"/>
                <wp:effectExtent l="0" t="0" r="5715" b="0"/>
                <wp:wrapNone/>
                <wp:docPr id="25" name="3D Model 25" descr="Warning"/>
                <wp:cNvGraphicFramePr>
                  <a:graphicFrameLocks xmlns:a="http://schemas.openxmlformats.org/drawingml/2006/main" noChangeAspect="1"/>
                </wp:cNvGraphicFramePr>
                <a:graphic xmlns:a="http://schemas.openxmlformats.org/drawingml/2006/main">
                  <a:graphicData uri="http://schemas.microsoft.com/office/drawing/2017/model3d">
                    <am3d:model3d r:embed="rId21">
                      <am3d:spPr>
                        <a:xfrm>
                          <a:off x="0" y="0"/>
                          <a:ext cx="356235" cy="365760"/>
                        </a:xfrm>
                        <a:prstGeom prst="rect">
                          <a:avLst/>
                        </a:prstGeom>
                      </am3d:spPr>
                      <am3d:camera>
                        <am3d:pos x="0" y="0" z="63351631"/>
                        <am3d:up dx="0" dy="36000000" dz="0"/>
                        <am3d:lookAt x="0" y="0" z="0"/>
                        <am3d:perspective fov="2700000"/>
                      </am3d:camera>
                      <am3d:trans>
                        <am3d:meterPerModelUnit n="20271560" d="1000000"/>
                        <am3d:preTrans dx="0" dy="-16278167" dz="-464067"/>
                        <am3d:scale>
                          <am3d:sx n="1000000" d="1000000"/>
                          <am3d:sy n="1000000" d="1000000"/>
                          <am3d:sz n="1000000" d="1000000"/>
                        </am3d:scale>
                        <am3d:rot ax="127472" ay="1686504" az="60071"/>
                        <am3d:postTrans dx="0" dy="0" dz="0"/>
                      </am3d:trans>
                      <am3d:raster rName="Office3DRenderer" rVer="16.0.8326">
                        <am3d:blip r:embed="rId32"/>
                      </am3d:raster>
                      <am3d:objViewport viewportSz="498280"/>
                      <am3d:ambientLight>
                        <am3d:clr>
                          <a:scrgbClr r="50000" g="50000" b="50000"/>
                        </am3d:clr>
                        <am3d:illuminance n="500000" d="1000000"/>
                      </am3d:ambientLight>
                      <am3d:ptLight rad="0">
                        <am3d:clr>
                          <a:scrgbClr r="100000" g="75000" b="50000"/>
                        </am3d:clr>
                        <am3d:intensity n="9765625" d="1000000"/>
                        <am3d:pos x="21959998" y="70920001" z="16344003"/>
                      </am3d:ptLight>
                      <am3d:ptLight rad="0">
                        <am3d:clr>
                          <a:scrgbClr r="40000" g="60000" b="95000"/>
                        </am3d:clr>
                        <am3d:intensity n="12250000" d="1000000"/>
                        <am3d:pos x="-37964106" y="51130435" z="57631972"/>
                      </am3d:ptLight>
                      <am3d:ptLight rad="0">
                        <am3d:clr>
                          <a:scrgbClr r="86837" g="72700" b="100000"/>
                        </am3d:clr>
                        <am3d:intensity n="3125000" d="1000000"/>
                        <am3d:pos x="-37739122" y="58056624" z="-34769649"/>
                      </am3d:ptLight>
                    </am3d:model3d>
                  </a:graphicData>
                </a:graphic>
                <wp14:sizeRelH relativeFrom="margin">
                  <wp14:pctWidth>0</wp14:pctWidth>
                </wp14:sizeRelH>
                <wp14:sizeRelV relativeFrom="margin">
                  <wp14:pctHeight>0</wp14:pctHeight>
                </wp14:sizeRelV>
              </wp:anchor>
            </w:drawing>
          </mc:Choice>
          <mc:Fallback>
            <w:drawing>
              <wp:anchor distT="0" distB="0" distL="114300" distR="114300" simplePos="0" relativeHeight="251709440" behindDoc="0" locked="1" layoutInCell="1" allowOverlap="1" wp14:anchorId="04A5D925" wp14:editId="69880CB9">
                <wp:simplePos x="0" y="0"/>
                <wp:positionH relativeFrom="column">
                  <wp:posOffset>0</wp:posOffset>
                </wp:positionH>
                <wp:positionV relativeFrom="paragraph">
                  <wp:posOffset>-123825</wp:posOffset>
                </wp:positionV>
                <wp:extent cx="356235" cy="365760"/>
                <wp:effectExtent l="0" t="0" r="5715" b="0"/>
                <wp:wrapNone/>
                <wp:docPr id="25" name="3D Model 25" descr="Warning"/>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25" name="3D Model 25" descr="Warning"/>
                        <pic:cNvPicPr>
                          <a:picLocks noGrp="1" noRot="1" noChangeAspect="1" noMove="1" noResize="1" noEditPoints="1" noAdjustHandles="1" noChangeArrowheads="1" noChangeShapeType="1" noCrop="1"/>
                        </pic:cNvPicPr>
                      </pic:nvPicPr>
                      <pic:blipFill>
                        <a:blip r:embed="rId32"/>
                        <a:stretch>
                          <a:fillRect/>
                        </a:stretch>
                      </pic:blipFill>
                      <pic:spPr>
                        <a:xfrm>
                          <a:off x="0" y="0"/>
                          <a:ext cx="356235" cy="365760"/>
                        </a:xfrm>
                        <a:prstGeom prst="rect">
                          <a:avLst/>
                        </a:prstGeom>
                      </pic:spPr>
                    </pic:pic>
                  </a:graphicData>
                </a:graphic>
                <wp14:sizeRelH relativeFrom="margin">
                  <wp14:pctWidth>0</wp14:pctWidth>
                </wp14:sizeRelH>
                <wp14:sizeRelV relativeFrom="margin">
                  <wp14:pctHeight>0</wp14:pctHeight>
                </wp14:sizeRelV>
              </wp:anchor>
            </w:drawing>
          </mc:Fallback>
        </mc:AlternateContent>
      </w:r>
      <w:r>
        <w:rPr>
          <w:rFonts w:ascii="Trebuchet MS" w:hAnsi="Trebuchet MS"/>
          <w:sz w:val="20"/>
          <w:szCs w:val="20"/>
        </w:rPr>
        <w:t xml:space="preserve">  </w:t>
      </w:r>
      <w:r w:rsidRPr="007F591C">
        <w:rPr>
          <w:rFonts w:ascii="Trebuchet MS" w:hAnsi="Trebuchet MS"/>
          <w:b/>
          <w:sz w:val="20"/>
          <w:szCs w:val="20"/>
        </w:rPr>
        <w:t xml:space="preserve">       Atenție!</w:t>
      </w:r>
    </w:p>
    <w:tbl>
      <w:tblPr>
        <w:tblStyle w:val="Tabelgril"/>
        <w:tblW w:w="0" w:type="auto"/>
        <w:tblLook w:val="04A0" w:firstRow="1" w:lastRow="0" w:firstColumn="1" w:lastColumn="0" w:noHBand="0" w:noVBand="1"/>
      </w:tblPr>
      <w:tblGrid>
        <w:gridCol w:w="9628"/>
      </w:tblGrid>
      <w:tr w:rsidR="00C43CE7" w14:paraId="46A009D4" w14:textId="77777777" w:rsidTr="009C3116">
        <w:tc>
          <w:tcPr>
            <w:tcW w:w="9628" w:type="dxa"/>
          </w:tcPr>
          <w:p w14:paraId="4D155664" w14:textId="77777777" w:rsidR="00C43CE7" w:rsidRDefault="00C43CE7" w:rsidP="009C3116">
            <w:pPr>
              <w:jc w:val="both"/>
              <w:rPr>
                <w:rFonts w:ascii="Trebuchet MS" w:hAnsi="Trebuchet MS"/>
                <w:b/>
                <w:sz w:val="20"/>
                <w:szCs w:val="20"/>
              </w:rPr>
            </w:pPr>
            <w:r w:rsidRPr="00A519FA">
              <w:rPr>
                <w:rFonts w:ascii="Trebuchet MS" w:hAnsi="Trebuchet MS"/>
                <w:b/>
                <w:sz w:val="20"/>
                <w:szCs w:val="20"/>
              </w:rPr>
              <w:t>Cererea de înrolare încărcată fără completarea câmpurilor obligatorii sau completată cu informații inexacte sau necorespunzător, va fi declarată va fi respinsă.</w:t>
            </w:r>
          </w:p>
        </w:tc>
      </w:tr>
    </w:tbl>
    <w:p w14:paraId="0D8D22B9" w14:textId="77777777" w:rsidR="00EA4A6D" w:rsidRPr="00AF5967" w:rsidRDefault="00EA4A6D" w:rsidP="003C7261">
      <w:pPr>
        <w:rPr>
          <w:rFonts w:ascii="Trebuchet MS" w:hAnsi="Trebuchet MS"/>
          <w:sz w:val="20"/>
          <w:szCs w:val="20"/>
        </w:rPr>
      </w:pPr>
    </w:p>
    <w:p w14:paraId="7093D943" w14:textId="4E2278FA" w:rsidR="00D97F67" w:rsidRPr="00CA0204" w:rsidRDefault="00BA3451">
      <w:pPr>
        <w:pStyle w:val="Titlu2"/>
        <w:spacing w:before="0" w:after="120" w:line="240" w:lineRule="auto"/>
        <w:rPr>
          <w:rFonts w:ascii="Trebuchet MS" w:hAnsi="Trebuchet MS"/>
          <w:b/>
          <w:bCs/>
          <w:color w:val="0070C0"/>
          <w:sz w:val="20"/>
          <w:szCs w:val="20"/>
        </w:rPr>
      </w:pPr>
      <w:bookmarkStart w:id="66" w:name="_Toc177052680"/>
      <w:bookmarkStart w:id="67" w:name="_Hlk176426172"/>
      <w:r w:rsidRPr="00CA0204">
        <w:rPr>
          <w:rFonts w:ascii="Trebuchet MS" w:hAnsi="Trebuchet MS"/>
          <w:b/>
          <w:bCs/>
          <w:color w:val="0070C0"/>
          <w:sz w:val="20"/>
          <w:szCs w:val="20"/>
        </w:rPr>
        <w:t>5.</w:t>
      </w:r>
      <w:r w:rsidR="00EA4A6D">
        <w:rPr>
          <w:rFonts w:ascii="Trebuchet MS" w:hAnsi="Trebuchet MS"/>
          <w:b/>
          <w:bCs/>
          <w:color w:val="0070C0"/>
          <w:sz w:val="20"/>
          <w:szCs w:val="20"/>
        </w:rPr>
        <w:t>2</w:t>
      </w:r>
      <w:r w:rsidRPr="00CA0204">
        <w:rPr>
          <w:rFonts w:ascii="Trebuchet MS" w:hAnsi="Trebuchet MS"/>
          <w:b/>
          <w:bCs/>
          <w:color w:val="0070C0"/>
          <w:sz w:val="20"/>
          <w:szCs w:val="20"/>
        </w:rPr>
        <w:t xml:space="preserve"> Etapa de verificare a conformității administrative și a eligibilității (CAE)</w:t>
      </w:r>
      <w:bookmarkEnd w:id="66"/>
    </w:p>
    <w:p w14:paraId="231099C5" w14:textId="04EB441B" w:rsidR="00D43A07" w:rsidRDefault="00432A57" w:rsidP="00FD4D25">
      <w:pPr>
        <w:spacing w:after="110"/>
        <w:ind w:left="-5"/>
        <w:jc w:val="both"/>
        <w:rPr>
          <w:i/>
        </w:rPr>
      </w:pPr>
      <w:bookmarkStart w:id="68" w:name="_Hlk176423547"/>
      <w:bookmarkStart w:id="69" w:name="_Hlk162962646"/>
      <w:r>
        <w:t>Analiza si verificarea respectării criteriilor de conformitate administrativă și de eligibilitate aplicabile beneficiarului final se vor realiza de către Ghișe</w:t>
      </w:r>
      <w:r w:rsidR="00B26A74">
        <w:t>ele</w:t>
      </w:r>
      <w:r>
        <w:t xml:space="preserve"> Unic</w:t>
      </w:r>
      <w:r w:rsidR="00B26A74">
        <w:t>e</w:t>
      </w:r>
      <w:r>
        <w:t xml:space="preserve"> de Eficiență Energetică (</w:t>
      </w:r>
      <w:r w:rsidR="00B26A74">
        <w:t>GUEE</w:t>
      </w:r>
      <w:r>
        <w:t xml:space="preserve">) pentru </w:t>
      </w:r>
      <w:r w:rsidRPr="00AA0BEF">
        <w:t>Etapa I, Componenta A</w:t>
      </w:r>
      <w:r w:rsidRPr="00432A57">
        <w:t xml:space="preserve"> </w:t>
      </w:r>
      <w:r>
        <w:t xml:space="preserve">conform Anexei 2 </w:t>
      </w:r>
      <w:r w:rsidR="00744C08" w:rsidRPr="006A5997">
        <w:rPr>
          <w:rFonts w:ascii="Trebuchet MS" w:hAnsi="Trebuchet MS"/>
          <w:i/>
          <w:sz w:val="20"/>
        </w:rPr>
        <w:t xml:space="preserve">Lista </w:t>
      </w:r>
      <w:r w:rsidR="00744C08">
        <w:rPr>
          <w:rFonts w:ascii="Trebuchet MS" w:hAnsi="Trebuchet MS"/>
          <w:i/>
          <w:sz w:val="20"/>
        </w:rPr>
        <w:t>GUEE</w:t>
      </w:r>
      <w:r w:rsidR="00744C08" w:rsidRPr="006A5997">
        <w:rPr>
          <w:rFonts w:ascii="Trebuchet MS" w:hAnsi="Trebuchet MS"/>
          <w:i/>
          <w:sz w:val="20"/>
        </w:rPr>
        <w:t xml:space="preserve"> de verificare a eligibilității beneficiarilor finali</w:t>
      </w:r>
    </w:p>
    <w:p w14:paraId="1CE0F8E3" w14:textId="172FA711" w:rsidR="00D43A07" w:rsidRDefault="00D43A07" w:rsidP="00AA0BEF">
      <w:pPr>
        <w:jc w:val="both"/>
        <w:rPr>
          <w:rFonts w:ascii="Trebuchet MS" w:hAnsi="Trebuchet MS"/>
          <w:sz w:val="20"/>
          <w:szCs w:val="20"/>
        </w:rPr>
      </w:pPr>
      <w:r>
        <w:t xml:space="preserve">Pentru </w:t>
      </w:r>
      <w:r w:rsidRPr="00AA0BEF">
        <w:rPr>
          <w:b/>
        </w:rPr>
        <w:t>Etapa I – Componenta B si Etapa II</w:t>
      </w:r>
      <w:r w:rsidR="00744C08" w:rsidRPr="00AA0BEF">
        <w:t xml:space="preserve">, </w:t>
      </w:r>
      <w:r w:rsidRPr="00AA0BEF">
        <w:t xml:space="preserve"> verificarea se va realiza de către operatorul economic / solicitantul finanțării, </w:t>
      </w:r>
      <w:r w:rsidRPr="00744C08">
        <w:t xml:space="preserve"> </w:t>
      </w:r>
      <w:r w:rsidR="00432A57" w:rsidRPr="00AA0BEF">
        <w:t>conform</w:t>
      </w:r>
      <w:r w:rsidRPr="00D43A07">
        <w:rPr>
          <w:rFonts w:ascii="Trebuchet MS" w:hAnsi="Trebuchet MS"/>
          <w:sz w:val="20"/>
          <w:szCs w:val="20"/>
        </w:rPr>
        <w:t xml:space="preserve"> </w:t>
      </w:r>
      <w:r w:rsidRPr="00AA0BEF">
        <w:rPr>
          <w:rFonts w:ascii="Trebuchet MS" w:hAnsi="Trebuchet MS"/>
          <w:i/>
          <w:sz w:val="20"/>
          <w:szCs w:val="20"/>
        </w:rPr>
        <w:t>Listei Solicitantului de verificare a eligibilității beneficiarilor finali -aplicabila Etapei I, Componenta B si Etapei II-</w:t>
      </w:r>
      <w:r>
        <w:rPr>
          <w:rFonts w:ascii="Trebuchet MS" w:hAnsi="Trebuchet MS"/>
          <w:sz w:val="20"/>
          <w:szCs w:val="20"/>
        </w:rPr>
        <w:t xml:space="preserve"> cuprinsă în </w:t>
      </w:r>
      <w:r w:rsidR="00744C08">
        <w:rPr>
          <w:rFonts w:ascii="Trebuchet MS" w:hAnsi="Trebuchet MS"/>
          <w:sz w:val="20"/>
          <w:szCs w:val="20"/>
        </w:rPr>
        <w:t>C</w:t>
      </w:r>
      <w:r>
        <w:rPr>
          <w:rFonts w:ascii="Trebuchet MS" w:hAnsi="Trebuchet MS"/>
          <w:sz w:val="20"/>
          <w:szCs w:val="20"/>
        </w:rPr>
        <w:t>ererea de finanțate.</w:t>
      </w:r>
    </w:p>
    <w:bookmarkEnd w:id="67"/>
    <w:bookmarkEnd w:id="68"/>
    <w:p w14:paraId="6797DF96" w14:textId="77777777" w:rsidR="00E7754C" w:rsidRDefault="00E7754C" w:rsidP="00E7754C">
      <w:pPr>
        <w:spacing w:after="120"/>
        <w:jc w:val="both"/>
        <w:rPr>
          <w:rFonts w:ascii="Trebuchet MS" w:hAnsi="Trebuchet MS"/>
          <w:bCs/>
          <w:sz w:val="20"/>
          <w:szCs w:val="20"/>
        </w:rPr>
      </w:pPr>
      <w:r>
        <w:rPr>
          <w:rFonts w:ascii="Trebuchet MS" w:hAnsi="Trebuchet MS"/>
          <w:bCs/>
          <w:sz w:val="20"/>
          <w:szCs w:val="20"/>
        </w:rPr>
        <w:t xml:space="preserve">În cazul în care Beneficiarul final, inclusiv clădirea rezidențială unifamilială aferentă, nu îndeplinește toate criteriile stabilite, acesta este declarat respins. </w:t>
      </w:r>
    </w:p>
    <w:p w14:paraId="486979DF" w14:textId="60C8850F" w:rsidR="00E7754C" w:rsidRDefault="00E7754C" w:rsidP="00E7754C">
      <w:pPr>
        <w:spacing w:after="120"/>
        <w:jc w:val="both"/>
        <w:rPr>
          <w:rFonts w:ascii="Trebuchet MS" w:hAnsi="Trebuchet MS"/>
          <w:sz w:val="20"/>
          <w:szCs w:val="20"/>
        </w:rPr>
      </w:pPr>
      <w:r w:rsidRPr="00AF5967">
        <w:rPr>
          <w:rFonts w:ascii="Trebuchet MS" w:hAnsi="Trebuchet MS"/>
          <w:sz w:val="20"/>
          <w:szCs w:val="20"/>
        </w:rPr>
        <w:t xml:space="preserve">În cadrul </w:t>
      </w:r>
      <w:r w:rsidR="00572232">
        <w:rPr>
          <w:rFonts w:ascii="Trebuchet MS" w:hAnsi="Trebuchet MS"/>
          <w:sz w:val="20"/>
          <w:szCs w:val="20"/>
        </w:rPr>
        <w:t>apelului aferent Etapei I, Componenta A</w:t>
      </w:r>
      <w:r w:rsidRPr="00AF5967">
        <w:rPr>
          <w:rFonts w:ascii="Trebuchet MS" w:hAnsi="Trebuchet MS"/>
          <w:sz w:val="20"/>
          <w:szCs w:val="20"/>
        </w:rPr>
        <w:t xml:space="preserve">, </w:t>
      </w:r>
      <w:r>
        <w:rPr>
          <w:rFonts w:ascii="Trebuchet MS" w:hAnsi="Trebuchet MS"/>
          <w:sz w:val="20"/>
          <w:szCs w:val="20"/>
        </w:rPr>
        <w:t>GUEE</w:t>
      </w:r>
      <w:r w:rsidRPr="00AF5967">
        <w:rPr>
          <w:rFonts w:ascii="Trebuchet MS" w:hAnsi="Trebuchet MS"/>
          <w:sz w:val="20"/>
          <w:szCs w:val="20"/>
        </w:rPr>
        <w:t xml:space="preserve"> </w:t>
      </w:r>
      <w:bookmarkStart w:id="70" w:name="_Hlk176512003"/>
      <w:r w:rsidRPr="00AF5967">
        <w:rPr>
          <w:rFonts w:ascii="Trebuchet MS" w:hAnsi="Trebuchet MS"/>
          <w:sz w:val="20"/>
          <w:szCs w:val="20"/>
        </w:rPr>
        <w:t>po</w:t>
      </w:r>
      <w:r>
        <w:rPr>
          <w:rFonts w:ascii="Trebuchet MS" w:hAnsi="Trebuchet MS"/>
          <w:sz w:val="20"/>
          <w:szCs w:val="20"/>
        </w:rPr>
        <w:t>a</w:t>
      </w:r>
      <w:r w:rsidRPr="00AF5967">
        <w:rPr>
          <w:rFonts w:ascii="Trebuchet MS" w:hAnsi="Trebuchet MS"/>
          <w:sz w:val="20"/>
          <w:szCs w:val="20"/>
        </w:rPr>
        <w:t>t</w:t>
      </w:r>
      <w:r>
        <w:rPr>
          <w:rFonts w:ascii="Trebuchet MS" w:hAnsi="Trebuchet MS"/>
          <w:sz w:val="20"/>
          <w:szCs w:val="20"/>
        </w:rPr>
        <w:t>e</w:t>
      </w:r>
      <w:r w:rsidRPr="00AF5967">
        <w:rPr>
          <w:rFonts w:ascii="Trebuchet MS" w:hAnsi="Trebuchet MS"/>
          <w:sz w:val="20"/>
          <w:szCs w:val="20"/>
        </w:rPr>
        <w:t xml:space="preserve"> transmite </w:t>
      </w:r>
      <w:r w:rsidRPr="000453FE">
        <w:rPr>
          <w:rFonts w:ascii="Trebuchet MS" w:hAnsi="Trebuchet MS"/>
          <w:b/>
          <w:sz w:val="20"/>
          <w:szCs w:val="20"/>
        </w:rPr>
        <w:t>o singur</w:t>
      </w:r>
      <w:r>
        <w:rPr>
          <w:rFonts w:ascii="Trebuchet MS" w:hAnsi="Trebuchet MS"/>
          <w:b/>
          <w:sz w:val="20"/>
          <w:szCs w:val="20"/>
        </w:rPr>
        <w:t>ă</w:t>
      </w:r>
      <w:r w:rsidRPr="00AF5967">
        <w:rPr>
          <w:rFonts w:ascii="Trebuchet MS" w:hAnsi="Trebuchet MS"/>
          <w:sz w:val="20"/>
          <w:szCs w:val="20"/>
        </w:rPr>
        <w:t xml:space="preserve"> solicit</w:t>
      </w:r>
      <w:r>
        <w:rPr>
          <w:rFonts w:ascii="Trebuchet MS" w:hAnsi="Trebuchet MS"/>
          <w:sz w:val="20"/>
          <w:szCs w:val="20"/>
        </w:rPr>
        <w:t>a</w:t>
      </w:r>
      <w:r w:rsidRPr="00AF5967">
        <w:rPr>
          <w:rFonts w:ascii="Trebuchet MS" w:hAnsi="Trebuchet MS"/>
          <w:sz w:val="20"/>
          <w:szCs w:val="20"/>
        </w:rPr>
        <w:t>r</w:t>
      </w:r>
      <w:r>
        <w:rPr>
          <w:rFonts w:ascii="Trebuchet MS" w:hAnsi="Trebuchet MS"/>
          <w:sz w:val="20"/>
          <w:szCs w:val="20"/>
        </w:rPr>
        <w:t>e</w:t>
      </w:r>
      <w:r w:rsidRPr="00AF5967">
        <w:rPr>
          <w:rFonts w:ascii="Trebuchet MS" w:hAnsi="Trebuchet MS"/>
          <w:sz w:val="20"/>
          <w:szCs w:val="20"/>
        </w:rPr>
        <w:t xml:space="preserve"> de clarificări/completări asupra </w:t>
      </w:r>
      <w:r>
        <w:rPr>
          <w:rFonts w:ascii="Trebuchet MS" w:hAnsi="Trebuchet MS"/>
          <w:sz w:val="20"/>
          <w:szCs w:val="20"/>
        </w:rPr>
        <w:t xml:space="preserve">dosarului beneficiarului final. </w:t>
      </w:r>
      <w:r w:rsidRPr="00AF5967">
        <w:rPr>
          <w:rFonts w:ascii="Trebuchet MS" w:hAnsi="Trebuchet MS"/>
          <w:sz w:val="20"/>
          <w:szCs w:val="20"/>
        </w:rPr>
        <w:t>Termenul de răspuns la solicit</w:t>
      </w:r>
      <w:r>
        <w:rPr>
          <w:rFonts w:ascii="Trebuchet MS" w:hAnsi="Trebuchet MS"/>
          <w:sz w:val="20"/>
          <w:szCs w:val="20"/>
        </w:rPr>
        <w:t>area</w:t>
      </w:r>
      <w:r w:rsidRPr="00AF5967">
        <w:rPr>
          <w:rFonts w:ascii="Trebuchet MS" w:hAnsi="Trebuchet MS"/>
          <w:sz w:val="20"/>
          <w:szCs w:val="20"/>
        </w:rPr>
        <w:t xml:space="preserve"> de clarificări este de maxim </w:t>
      </w:r>
      <w:r>
        <w:rPr>
          <w:rFonts w:ascii="Trebuchet MS" w:hAnsi="Trebuchet MS"/>
          <w:sz w:val="20"/>
          <w:szCs w:val="20"/>
        </w:rPr>
        <w:t>5</w:t>
      </w:r>
      <w:r w:rsidRPr="00AF5967">
        <w:rPr>
          <w:rFonts w:ascii="Trebuchet MS" w:hAnsi="Trebuchet MS"/>
          <w:sz w:val="20"/>
          <w:szCs w:val="20"/>
        </w:rPr>
        <w:t xml:space="preserve"> zile lucrătoare</w:t>
      </w:r>
      <w:r>
        <w:rPr>
          <w:rFonts w:ascii="Trebuchet MS" w:hAnsi="Trebuchet MS"/>
          <w:sz w:val="20"/>
          <w:szCs w:val="20"/>
        </w:rPr>
        <w:t xml:space="preserve"> de la momentul transmiterii solicitării</w:t>
      </w:r>
      <w:r w:rsidRPr="00AF5967">
        <w:rPr>
          <w:rFonts w:ascii="Trebuchet MS" w:hAnsi="Trebuchet MS"/>
          <w:sz w:val="20"/>
          <w:szCs w:val="20"/>
        </w:rPr>
        <w:t xml:space="preserve"> și nu poate fi prelungit.</w:t>
      </w:r>
      <w:r>
        <w:rPr>
          <w:rFonts w:ascii="Trebuchet MS" w:hAnsi="Trebuchet MS"/>
          <w:sz w:val="20"/>
          <w:szCs w:val="20"/>
        </w:rPr>
        <w:t xml:space="preserve"> </w:t>
      </w:r>
      <w:r w:rsidRPr="00AF5967">
        <w:rPr>
          <w:rFonts w:ascii="Trebuchet MS" w:hAnsi="Trebuchet MS"/>
          <w:sz w:val="20"/>
          <w:szCs w:val="20"/>
        </w:rPr>
        <w:t xml:space="preserve">Nerăspunderea în termenul </w:t>
      </w:r>
      <w:r>
        <w:rPr>
          <w:rFonts w:ascii="Trebuchet MS" w:hAnsi="Trebuchet MS"/>
          <w:sz w:val="20"/>
          <w:szCs w:val="20"/>
        </w:rPr>
        <w:t>stabilit</w:t>
      </w:r>
      <w:r w:rsidRPr="00AF5967">
        <w:rPr>
          <w:rFonts w:ascii="Trebuchet MS" w:hAnsi="Trebuchet MS"/>
          <w:sz w:val="20"/>
          <w:szCs w:val="20"/>
        </w:rPr>
        <w:t xml:space="preserve"> conduce la respingerea </w:t>
      </w:r>
      <w:r>
        <w:rPr>
          <w:rFonts w:ascii="Trebuchet MS" w:hAnsi="Trebuchet MS"/>
          <w:sz w:val="20"/>
          <w:szCs w:val="20"/>
        </w:rPr>
        <w:t>dosarului beneficiarului final</w:t>
      </w:r>
      <w:r w:rsidRPr="00AF5967">
        <w:rPr>
          <w:rFonts w:ascii="Trebuchet MS" w:hAnsi="Trebuchet MS"/>
          <w:sz w:val="20"/>
          <w:szCs w:val="20"/>
        </w:rPr>
        <w:t>, cu posibilitatea redepunerii acest</w:t>
      </w:r>
      <w:r>
        <w:rPr>
          <w:rFonts w:ascii="Trebuchet MS" w:hAnsi="Trebuchet MS"/>
          <w:sz w:val="20"/>
          <w:szCs w:val="20"/>
        </w:rPr>
        <w:t>u</w:t>
      </w:r>
      <w:r w:rsidRPr="00AF5967">
        <w:rPr>
          <w:rFonts w:ascii="Trebuchet MS" w:hAnsi="Trebuchet MS"/>
          <w:sz w:val="20"/>
          <w:szCs w:val="20"/>
        </w:rPr>
        <w:t>ia</w:t>
      </w:r>
      <w:r>
        <w:rPr>
          <w:rFonts w:ascii="Trebuchet MS" w:hAnsi="Trebuchet MS"/>
          <w:sz w:val="20"/>
          <w:szCs w:val="20"/>
        </w:rPr>
        <w:t xml:space="preserve"> însă cu respectarea termenelor de la </w:t>
      </w:r>
      <w:r w:rsidRPr="00EE3BCC">
        <w:rPr>
          <w:rFonts w:ascii="Trebuchet MS" w:hAnsi="Trebuchet MS"/>
          <w:i/>
          <w:sz w:val="20"/>
          <w:szCs w:val="20"/>
        </w:rPr>
        <w:t>secțiunea 1.2 - Tipul apelului de proiecte, durata și perioada de depunere, mecanismul de înrolare a beneficiarilor finali, modalitatea de depunere a cererilor de proiecte</w:t>
      </w:r>
      <w:r>
        <w:rPr>
          <w:rFonts w:ascii="Trebuchet MS" w:hAnsi="Trebuchet MS"/>
          <w:i/>
          <w:sz w:val="20"/>
          <w:szCs w:val="20"/>
        </w:rPr>
        <w:t xml:space="preserve"> </w:t>
      </w:r>
      <w:r>
        <w:rPr>
          <w:rFonts w:ascii="Trebuchet MS" w:hAnsi="Trebuchet MS"/>
          <w:sz w:val="20"/>
          <w:szCs w:val="20"/>
        </w:rPr>
        <w:t>și încadrării în alocare</w:t>
      </w:r>
      <w:r w:rsidRPr="00AF5967">
        <w:rPr>
          <w:rFonts w:ascii="Trebuchet MS" w:hAnsi="Trebuchet MS"/>
          <w:sz w:val="20"/>
          <w:szCs w:val="20"/>
        </w:rPr>
        <w:t>.</w:t>
      </w:r>
    </w:p>
    <w:bookmarkEnd w:id="70"/>
    <w:p w14:paraId="7FDDE594" w14:textId="2F72EA1C" w:rsidR="00572232" w:rsidRDefault="00572232" w:rsidP="00572232">
      <w:pPr>
        <w:spacing w:after="120"/>
        <w:jc w:val="both"/>
        <w:rPr>
          <w:rFonts w:ascii="Trebuchet MS" w:hAnsi="Trebuchet MS"/>
          <w:sz w:val="20"/>
          <w:szCs w:val="20"/>
        </w:rPr>
      </w:pPr>
      <w:r>
        <w:t xml:space="preserve">Pentru </w:t>
      </w:r>
      <w:r w:rsidRPr="00AA0BEF">
        <w:rPr>
          <w:b/>
        </w:rPr>
        <w:t>Etapa I – Componenta B si Etapa II</w:t>
      </w:r>
      <w:r>
        <w:rPr>
          <w:rFonts w:ascii="Trebuchet MS" w:hAnsi="Trebuchet MS"/>
          <w:sz w:val="20"/>
          <w:szCs w:val="20"/>
        </w:rPr>
        <w:t xml:space="preserve">, solicitantul </w:t>
      </w:r>
      <w:r w:rsidRPr="00AF5967">
        <w:rPr>
          <w:rFonts w:ascii="Trebuchet MS" w:hAnsi="Trebuchet MS"/>
          <w:sz w:val="20"/>
          <w:szCs w:val="20"/>
        </w:rPr>
        <w:t>po</w:t>
      </w:r>
      <w:r>
        <w:rPr>
          <w:rFonts w:ascii="Trebuchet MS" w:hAnsi="Trebuchet MS"/>
          <w:sz w:val="20"/>
          <w:szCs w:val="20"/>
        </w:rPr>
        <w:t>a</w:t>
      </w:r>
      <w:r w:rsidRPr="00AF5967">
        <w:rPr>
          <w:rFonts w:ascii="Trebuchet MS" w:hAnsi="Trebuchet MS"/>
          <w:sz w:val="20"/>
          <w:szCs w:val="20"/>
        </w:rPr>
        <w:t>t</w:t>
      </w:r>
      <w:r>
        <w:rPr>
          <w:rFonts w:ascii="Trebuchet MS" w:hAnsi="Trebuchet MS"/>
          <w:sz w:val="20"/>
          <w:szCs w:val="20"/>
        </w:rPr>
        <w:t>e</w:t>
      </w:r>
      <w:r w:rsidRPr="00AF5967">
        <w:rPr>
          <w:rFonts w:ascii="Trebuchet MS" w:hAnsi="Trebuchet MS"/>
          <w:sz w:val="20"/>
          <w:szCs w:val="20"/>
        </w:rPr>
        <w:t xml:space="preserve"> transmite </w:t>
      </w:r>
      <w:r w:rsidRPr="000453FE">
        <w:rPr>
          <w:rFonts w:ascii="Trebuchet MS" w:hAnsi="Trebuchet MS"/>
          <w:b/>
          <w:sz w:val="20"/>
          <w:szCs w:val="20"/>
        </w:rPr>
        <w:t>o singur</w:t>
      </w:r>
      <w:r>
        <w:rPr>
          <w:rFonts w:ascii="Trebuchet MS" w:hAnsi="Trebuchet MS"/>
          <w:b/>
          <w:sz w:val="20"/>
          <w:szCs w:val="20"/>
        </w:rPr>
        <w:t>ă</w:t>
      </w:r>
      <w:r w:rsidRPr="00AF5967">
        <w:rPr>
          <w:rFonts w:ascii="Trebuchet MS" w:hAnsi="Trebuchet MS"/>
          <w:sz w:val="20"/>
          <w:szCs w:val="20"/>
        </w:rPr>
        <w:t xml:space="preserve"> solicit</w:t>
      </w:r>
      <w:r>
        <w:rPr>
          <w:rFonts w:ascii="Trebuchet MS" w:hAnsi="Trebuchet MS"/>
          <w:sz w:val="20"/>
          <w:szCs w:val="20"/>
        </w:rPr>
        <w:t>a</w:t>
      </w:r>
      <w:r w:rsidRPr="00AF5967">
        <w:rPr>
          <w:rFonts w:ascii="Trebuchet MS" w:hAnsi="Trebuchet MS"/>
          <w:sz w:val="20"/>
          <w:szCs w:val="20"/>
        </w:rPr>
        <w:t>r</w:t>
      </w:r>
      <w:r>
        <w:rPr>
          <w:rFonts w:ascii="Trebuchet MS" w:hAnsi="Trebuchet MS"/>
          <w:sz w:val="20"/>
          <w:szCs w:val="20"/>
        </w:rPr>
        <w:t>e</w:t>
      </w:r>
      <w:r w:rsidRPr="00AF5967">
        <w:rPr>
          <w:rFonts w:ascii="Trebuchet MS" w:hAnsi="Trebuchet MS"/>
          <w:sz w:val="20"/>
          <w:szCs w:val="20"/>
        </w:rPr>
        <w:t xml:space="preserve"> de clarificări/completări asupra </w:t>
      </w:r>
      <w:r>
        <w:rPr>
          <w:rFonts w:ascii="Trebuchet MS" w:hAnsi="Trebuchet MS"/>
          <w:sz w:val="20"/>
          <w:szCs w:val="20"/>
        </w:rPr>
        <w:t>dosarului beneficiarului final. În aceasta situație solicitantul de finanțare va avea in vedere termenul limită de implementare a investiției, respectiv 30.09.2025.</w:t>
      </w:r>
    </w:p>
    <w:p w14:paraId="794CCDAB" w14:textId="741B9A50" w:rsidR="00CA0204" w:rsidRPr="00AF5967" w:rsidRDefault="00CA0204" w:rsidP="00E6178C">
      <w:pPr>
        <w:spacing w:after="120"/>
        <w:jc w:val="both"/>
        <w:rPr>
          <w:rFonts w:ascii="Trebuchet MS" w:hAnsi="Trebuchet MS"/>
          <w:sz w:val="20"/>
          <w:szCs w:val="20"/>
        </w:rPr>
      </w:pPr>
    </w:p>
    <w:p w14:paraId="1F258DA0" w14:textId="21BF3CA6" w:rsidR="00E6178C" w:rsidRPr="00E6178C" w:rsidRDefault="00E6178C" w:rsidP="00E6178C">
      <w:pPr>
        <w:spacing w:after="120"/>
        <w:jc w:val="both"/>
        <w:rPr>
          <w:rFonts w:ascii="Trebuchet MS" w:hAnsi="Trebuchet MS"/>
          <w:b/>
          <w:sz w:val="20"/>
          <w:szCs w:val="20"/>
        </w:rPr>
      </w:pPr>
      <w:r w:rsidRPr="00E6178C">
        <w:rPr>
          <w:rFonts w:ascii="Trebuchet MS" w:hAnsi="Trebuchet MS"/>
          <w:b/>
          <w:sz w:val="20"/>
          <w:szCs w:val="20"/>
        </w:rPr>
        <w:t>Important!</w:t>
      </w:r>
    </w:p>
    <w:tbl>
      <w:tblPr>
        <w:tblStyle w:val="Tabelgril"/>
        <w:tblW w:w="0" w:type="auto"/>
        <w:tblLook w:val="04A0" w:firstRow="1" w:lastRow="0" w:firstColumn="1" w:lastColumn="0" w:noHBand="0" w:noVBand="1"/>
      </w:tblPr>
      <w:tblGrid>
        <w:gridCol w:w="9628"/>
      </w:tblGrid>
      <w:tr w:rsidR="00E6178C" w14:paraId="37B24ED1" w14:textId="77777777" w:rsidTr="00E6178C">
        <w:tc>
          <w:tcPr>
            <w:tcW w:w="9628" w:type="dxa"/>
          </w:tcPr>
          <w:p w14:paraId="1328F4FA" w14:textId="77777777" w:rsidR="001028DD" w:rsidRPr="00AF5967" w:rsidRDefault="001028DD" w:rsidP="001028DD">
            <w:pPr>
              <w:spacing w:after="120"/>
              <w:jc w:val="both"/>
              <w:rPr>
                <w:rFonts w:ascii="Trebuchet MS" w:hAnsi="Trebuchet MS"/>
                <w:sz w:val="20"/>
                <w:szCs w:val="20"/>
              </w:rPr>
            </w:pPr>
            <w:r w:rsidRPr="000A0F0A">
              <w:rPr>
                <w:rFonts w:ascii="Trebuchet MS" w:hAnsi="Trebuchet MS"/>
                <w:sz w:val="20"/>
                <w:szCs w:val="20"/>
              </w:rPr>
              <w:t>În cazul în care informațiile din dosarul inițial și cele furnizate ca răspuns la solicitările de clarificări sau completări sunt neclare sau incomplete, dosarul beneficiarului final va fi respins.</w:t>
            </w:r>
          </w:p>
          <w:p w14:paraId="537EA791" w14:textId="2294E3EB" w:rsidR="00E6178C" w:rsidRPr="00AF5967" w:rsidRDefault="00E6178C" w:rsidP="00E6178C">
            <w:pPr>
              <w:spacing w:after="120"/>
              <w:jc w:val="both"/>
              <w:rPr>
                <w:rFonts w:ascii="Trebuchet MS" w:hAnsi="Trebuchet MS"/>
                <w:sz w:val="20"/>
                <w:szCs w:val="20"/>
              </w:rPr>
            </w:pPr>
          </w:p>
          <w:p w14:paraId="30513D88" w14:textId="09CE3C7D" w:rsidR="00E6178C" w:rsidRDefault="00E6178C" w:rsidP="00E6178C">
            <w:pPr>
              <w:spacing w:after="120"/>
              <w:jc w:val="both"/>
              <w:rPr>
                <w:rFonts w:ascii="Trebuchet MS" w:hAnsi="Trebuchet MS"/>
                <w:sz w:val="20"/>
                <w:szCs w:val="20"/>
              </w:rPr>
            </w:pPr>
            <w:r w:rsidRPr="00AF5967">
              <w:rPr>
                <w:rFonts w:ascii="Trebuchet MS" w:hAnsi="Trebuchet MS"/>
                <w:sz w:val="20"/>
                <w:szCs w:val="20"/>
              </w:rPr>
              <w:t xml:space="preserve">În cazul </w:t>
            </w:r>
            <w:r>
              <w:rPr>
                <w:rFonts w:ascii="Trebuchet MS" w:hAnsi="Trebuchet MS"/>
                <w:sz w:val="20"/>
                <w:szCs w:val="20"/>
              </w:rPr>
              <w:t>dosarelor</w:t>
            </w:r>
            <w:r w:rsidRPr="00AF5967">
              <w:rPr>
                <w:rFonts w:ascii="Trebuchet MS" w:hAnsi="Trebuchet MS"/>
                <w:sz w:val="20"/>
                <w:szCs w:val="20"/>
              </w:rPr>
              <w:t xml:space="preserve"> care nu </w:t>
            </w:r>
            <w:r>
              <w:rPr>
                <w:rFonts w:ascii="Trebuchet MS" w:hAnsi="Trebuchet MS"/>
                <w:sz w:val="20"/>
                <w:szCs w:val="20"/>
              </w:rPr>
              <w:t>sunt conforme si eligibile</w:t>
            </w:r>
            <w:r w:rsidRPr="00AF5967">
              <w:rPr>
                <w:rFonts w:ascii="Trebuchet MS" w:hAnsi="Trebuchet MS"/>
                <w:sz w:val="20"/>
                <w:szCs w:val="20"/>
              </w:rPr>
              <w:t xml:space="preserve">, </w:t>
            </w:r>
            <w:r>
              <w:rPr>
                <w:rFonts w:ascii="Trebuchet MS" w:hAnsi="Trebuchet MS"/>
                <w:sz w:val="20"/>
                <w:szCs w:val="20"/>
              </w:rPr>
              <w:t>solicitan</w:t>
            </w:r>
            <w:r w:rsidR="009F2881">
              <w:rPr>
                <w:rFonts w:ascii="Trebuchet MS" w:hAnsi="Trebuchet MS"/>
                <w:sz w:val="20"/>
                <w:szCs w:val="20"/>
              </w:rPr>
              <w:t>ț</w:t>
            </w:r>
            <w:r>
              <w:rPr>
                <w:rFonts w:ascii="Trebuchet MS" w:hAnsi="Trebuchet MS"/>
                <w:sz w:val="20"/>
                <w:szCs w:val="20"/>
              </w:rPr>
              <w:t>ii si beneficiarii finali</w:t>
            </w:r>
            <w:r w:rsidRPr="00AF5967">
              <w:rPr>
                <w:rFonts w:ascii="Trebuchet MS" w:hAnsi="Trebuchet MS"/>
                <w:sz w:val="20"/>
                <w:szCs w:val="20"/>
              </w:rPr>
              <w:t xml:space="preserve"> sunt notifica</w:t>
            </w:r>
            <w:r w:rsidR="009F2881">
              <w:rPr>
                <w:rFonts w:ascii="Trebuchet MS" w:hAnsi="Trebuchet MS"/>
                <w:sz w:val="20"/>
                <w:szCs w:val="20"/>
              </w:rPr>
              <w:t>ț</w:t>
            </w:r>
            <w:r w:rsidRPr="00AF5967">
              <w:rPr>
                <w:rFonts w:ascii="Trebuchet MS" w:hAnsi="Trebuchet MS"/>
                <w:sz w:val="20"/>
                <w:szCs w:val="20"/>
              </w:rPr>
              <w:t>i asupra motivelor respingerii.</w:t>
            </w:r>
          </w:p>
        </w:tc>
      </w:tr>
    </w:tbl>
    <w:p w14:paraId="03790F41" w14:textId="77777777" w:rsidR="00E6178C" w:rsidRDefault="00E6178C" w:rsidP="00E6178C">
      <w:pPr>
        <w:spacing w:after="120"/>
        <w:jc w:val="both"/>
        <w:rPr>
          <w:rFonts w:ascii="Trebuchet MS" w:hAnsi="Trebuchet MS"/>
          <w:sz w:val="20"/>
          <w:szCs w:val="20"/>
        </w:rPr>
      </w:pPr>
    </w:p>
    <w:p w14:paraId="38D7E954" w14:textId="40EB1B30" w:rsidR="00E7754C" w:rsidRPr="006A5997" w:rsidRDefault="006A5997" w:rsidP="006A5997">
      <w:pPr>
        <w:rPr>
          <w:i/>
        </w:rPr>
      </w:pPr>
      <w:r w:rsidRPr="00AF5967">
        <w:rPr>
          <w:rFonts w:ascii="Trebuchet MS" w:hAnsi="Trebuchet MS"/>
          <w:sz w:val="20"/>
          <w:szCs w:val="20"/>
        </w:rPr>
        <w:t xml:space="preserve">Numai </w:t>
      </w:r>
      <w:r>
        <w:rPr>
          <w:rFonts w:ascii="Trebuchet MS" w:hAnsi="Trebuchet MS"/>
          <w:sz w:val="20"/>
          <w:szCs w:val="20"/>
        </w:rPr>
        <w:t>dosarele</w:t>
      </w:r>
      <w:r w:rsidRPr="00AF5967">
        <w:rPr>
          <w:rFonts w:ascii="Trebuchet MS" w:hAnsi="Trebuchet MS"/>
          <w:sz w:val="20"/>
          <w:szCs w:val="20"/>
        </w:rPr>
        <w:t xml:space="preserve"> conforme din punct de vedere administrativ</w:t>
      </w:r>
      <w:r>
        <w:rPr>
          <w:rFonts w:ascii="Trebuchet MS" w:hAnsi="Trebuchet MS"/>
          <w:sz w:val="20"/>
          <w:szCs w:val="20"/>
        </w:rPr>
        <w:t xml:space="preserve"> și eligibil</w:t>
      </w:r>
      <w:r w:rsidRPr="00AF5967">
        <w:rPr>
          <w:rFonts w:ascii="Trebuchet MS" w:hAnsi="Trebuchet MS"/>
          <w:sz w:val="20"/>
          <w:szCs w:val="20"/>
        </w:rPr>
        <w:t xml:space="preserve"> (care îndeplinesc toate criteriile d</w:t>
      </w:r>
      <w:r>
        <w:rPr>
          <w:rFonts w:ascii="Trebuchet MS" w:hAnsi="Trebuchet MS"/>
          <w:sz w:val="20"/>
          <w:szCs w:val="20"/>
        </w:rPr>
        <w:t xml:space="preserve">in </w:t>
      </w:r>
      <w:r w:rsidRPr="00F42A7F">
        <w:rPr>
          <w:i/>
        </w:rPr>
        <w:t xml:space="preserve">Anexa 2 – Lista GUEE de verificare a conformității administrative și eligibilității), </w:t>
      </w:r>
      <w:r w:rsidRPr="006A5997">
        <w:t>doar pentru Componenta A</w:t>
      </w:r>
      <w:r w:rsidRPr="00F42A7F">
        <w:rPr>
          <w:i/>
        </w:rPr>
        <w:t xml:space="preserve"> </w:t>
      </w:r>
      <w:r>
        <w:rPr>
          <w:rFonts w:ascii="Trebuchet MS" w:hAnsi="Trebuchet MS"/>
          <w:sz w:val="20"/>
          <w:szCs w:val="20"/>
        </w:rPr>
        <w:t>pot fi cuprinse in cererea de finanțare ce se va depune de către solicitantul de finanțare</w:t>
      </w:r>
      <w:r w:rsidR="00E7754C" w:rsidRPr="00AF5967">
        <w:rPr>
          <w:rFonts w:ascii="Trebuchet MS" w:hAnsi="Trebuchet MS"/>
          <w:sz w:val="20"/>
          <w:szCs w:val="20"/>
        </w:rPr>
        <w:t>.</w:t>
      </w:r>
    </w:p>
    <w:p w14:paraId="3035731E" w14:textId="707B6862" w:rsidR="00DF5D1B" w:rsidRPr="00AF5967" w:rsidRDefault="00E7754C" w:rsidP="00E7754C">
      <w:pPr>
        <w:spacing w:after="120"/>
        <w:jc w:val="both"/>
        <w:rPr>
          <w:rFonts w:ascii="Trebuchet MS" w:hAnsi="Trebuchet MS"/>
          <w:sz w:val="20"/>
          <w:szCs w:val="20"/>
        </w:rPr>
      </w:pPr>
      <w:r>
        <w:rPr>
          <w:rFonts w:ascii="Trebuchet MS" w:hAnsi="Trebuchet MS"/>
          <w:sz w:val="20"/>
          <w:szCs w:val="20"/>
        </w:rPr>
        <w:t xml:space="preserve">Ca urmare a derulării etapei de contractare la nivelul </w:t>
      </w:r>
      <w:r>
        <w:rPr>
          <w:rFonts w:ascii="Trebuchet MS" w:eastAsia="Times New Roman" w:hAnsi="Trebuchet MS" w:cs="Arial"/>
          <w:sz w:val="20"/>
          <w:szCs w:val="20"/>
        </w:rPr>
        <w:t>CR/I</w:t>
      </w:r>
      <w:r w:rsidRPr="00AF5967">
        <w:rPr>
          <w:rFonts w:ascii="Trebuchet MS" w:eastAsia="Times New Roman" w:hAnsi="Trebuchet MS" w:cs="Arial"/>
          <w:sz w:val="20"/>
          <w:szCs w:val="20"/>
        </w:rPr>
        <w:t xml:space="preserve"> </w:t>
      </w:r>
      <w:r>
        <w:rPr>
          <w:rFonts w:ascii="Trebuchet MS" w:eastAsia="Times New Roman" w:hAnsi="Trebuchet MS" w:cs="Arial"/>
          <w:sz w:val="20"/>
          <w:szCs w:val="20"/>
        </w:rPr>
        <w:t xml:space="preserve">DGDRISD, </w:t>
      </w:r>
      <w:r>
        <w:rPr>
          <w:rFonts w:ascii="Trebuchet MS" w:hAnsi="Trebuchet MS"/>
          <w:sz w:val="20"/>
          <w:szCs w:val="20"/>
        </w:rPr>
        <w:t>dacă</w:t>
      </w:r>
      <w:r w:rsidRPr="00AF5967">
        <w:rPr>
          <w:rFonts w:ascii="Trebuchet MS" w:hAnsi="Trebuchet MS"/>
          <w:sz w:val="20"/>
          <w:szCs w:val="20"/>
        </w:rPr>
        <w:t xml:space="preserve"> un</w:t>
      </w:r>
      <w:r>
        <w:rPr>
          <w:rFonts w:ascii="Trebuchet MS" w:hAnsi="Trebuchet MS"/>
          <w:sz w:val="20"/>
          <w:szCs w:val="20"/>
        </w:rPr>
        <w:t>ul</w:t>
      </w:r>
      <w:r w:rsidRPr="00AF5967">
        <w:rPr>
          <w:rFonts w:ascii="Trebuchet MS" w:hAnsi="Trebuchet MS"/>
          <w:sz w:val="20"/>
          <w:szCs w:val="20"/>
        </w:rPr>
        <w:t xml:space="preserve"> sau mai mul</w:t>
      </w:r>
      <w:r>
        <w:rPr>
          <w:rFonts w:ascii="Trebuchet MS" w:hAnsi="Trebuchet MS"/>
          <w:sz w:val="20"/>
          <w:szCs w:val="20"/>
        </w:rPr>
        <w:t>ți</w:t>
      </w:r>
      <w:r w:rsidRPr="00AF5967">
        <w:rPr>
          <w:rFonts w:ascii="Trebuchet MS" w:hAnsi="Trebuchet MS"/>
          <w:sz w:val="20"/>
          <w:szCs w:val="20"/>
        </w:rPr>
        <w:t xml:space="preserve"> </w:t>
      </w:r>
      <w:r>
        <w:rPr>
          <w:rFonts w:ascii="Trebuchet MS" w:hAnsi="Trebuchet MS"/>
          <w:sz w:val="20"/>
          <w:szCs w:val="20"/>
        </w:rPr>
        <w:t xml:space="preserve">beneficiari finali </w:t>
      </w:r>
      <w:r w:rsidRPr="00AF5967">
        <w:rPr>
          <w:rFonts w:ascii="Trebuchet MS" w:hAnsi="Trebuchet MS"/>
          <w:sz w:val="20"/>
          <w:szCs w:val="20"/>
        </w:rPr>
        <w:t>este/sunt</w:t>
      </w:r>
      <w:r>
        <w:rPr>
          <w:rFonts w:ascii="Trebuchet MS" w:hAnsi="Trebuchet MS"/>
          <w:sz w:val="20"/>
          <w:szCs w:val="20"/>
        </w:rPr>
        <w:t xml:space="preserve"> </w:t>
      </w:r>
      <w:r w:rsidRPr="00AF5967">
        <w:rPr>
          <w:rFonts w:ascii="Trebuchet MS" w:hAnsi="Trebuchet MS"/>
          <w:sz w:val="20"/>
          <w:szCs w:val="20"/>
        </w:rPr>
        <w:t>declarat/</w:t>
      </w:r>
      <w:r>
        <w:rPr>
          <w:rFonts w:ascii="Trebuchet MS" w:hAnsi="Trebuchet MS"/>
          <w:sz w:val="20"/>
          <w:szCs w:val="20"/>
        </w:rPr>
        <w:t>i</w:t>
      </w:r>
      <w:r w:rsidRPr="00AF5967">
        <w:rPr>
          <w:rFonts w:ascii="Trebuchet MS" w:hAnsi="Trebuchet MS"/>
          <w:sz w:val="20"/>
          <w:szCs w:val="20"/>
        </w:rPr>
        <w:t xml:space="preserve"> neeligibil/</w:t>
      </w:r>
      <w:r>
        <w:rPr>
          <w:rFonts w:ascii="Trebuchet MS" w:hAnsi="Trebuchet MS"/>
          <w:sz w:val="20"/>
          <w:szCs w:val="20"/>
        </w:rPr>
        <w:t>i</w:t>
      </w:r>
      <w:r w:rsidRPr="00AF5967">
        <w:rPr>
          <w:rFonts w:ascii="Trebuchet MS" w:hAnsi="Trebuchet MS"/>
          <w:sz w:val="20"/>
          <w:szCs w:val="20"/>
        </w:rPr>
        <w:t xml:space="preserve"> și/sau neconform/</w:t>
      </w:r>
      <w:r>
        <w:rPr>
          <w:rFonts w:ascii="Trebuchet MS" w:hAnsi="Trebuchet MS"/>
          <w:sz w:val="20"/>
          <w:szCs w:val="20"/>
        </w:rPr>
        <w:t>i</w:t>
      </w:r>
      <w:r w:rsidRPr="00AF5967">
        <w:rPr>
          <w:rFonts w:ascii="Trebuchet MS" w:hAnsi="Trebuchet MS"/>
          <w:sz w:val="20"/>
          <w:szCs w:val="20"/>
        </w:rPr>
        <w:t xml:space="preserve">, cererea de </w:t>
      </w:r>
      <w:r>
        <w:rPr>
          <w:rFonts w:ascii="Trebuchet MS" w:hAnsi="Trebuchet MS"/>
          <w:sz w:val="20"/>
          <w:szCs w:val="20"/>
        </w:rPr>
        <w:t>finanțare</w:t>
      </w:r>
      <w:r w:rsidRPr="00AF5967">
        <w:rPr>
          <w:rFonts w:ascii="Trebuchet MS" w:hAnsi="Trebuchet MS"/>
          <w:sz w:val="20"/>
          <w:szCs w:val="20"/>
        </w:rPr>
        <w:t xml:space="preserve"> poate trece în etapa următoare/poate fi acceptată la finanțare</w:t>
      </w:r>
      <w:r>
        <w:rPr>
          <w:rFonts w:ascii="Trebuchet MS" w:hAnsi="Trebuchet MS"/>
          <w:sz w:val="20"/>
          <w:szCs w:val="20"/>
        </w:rPr>
        <w:t xml:space="preserve"> cu condiția excluderii beneficiarilor finali neconformi și neeligibili.</w:t>
      </w:r>
    </w:p>
    <w:p w14:paraId="0EA43110" w14:textId="77777777" w:rsidR="008C57B5" w:rsidRPr="00AF5967" w:rsidRDefault="008C57B5" w:rsidP="000453FE">
      <w:pPr>
        <w:autoSpaceDE w:val="0"/>
        <w:autoSpaceDN w:val="0"/>
        <w:adjustRightInd w:val="0"/>
        <w:spacing w:after="0" w:line="240" w:lineRule="auto"/>
        <w:jc w:val="both"/>
        <w:rPr>
          <w:rFonts w:ascii="Trebuchet MS" w:hAnsi="Trebuchet MS"/>
          <w:sz w:val="20"/>
          <w:szCs w:val="20"/>
        </w:rPr>
      </w:pPr>
    </w:p>
    <w:p w14:paraId="25F79D2C" w14:textId="41296D4C" w:rsidR="00D97F67" w:rsidRPr="00CA0204" w:rsidRDefault="008C57B5" w:rsidP="000453FE">
      <w:pPr>
        <w:pStyle w:val="Titlu2"/>
        <w:spacing w:before="0" w:after="120" w:line="240" w:lineRule="auto"/>
        <w:rPr>
          <w:rFonts w:ascii="Trebuchet MS" w:hAnsi="Trebuchet MS"/>
          <w:b/>
          <w:color w:val="0070C0"/>
          <w:sz w:val="20"/>
        </w:rPr>
      </w:pPr>
      <w:bookmarkStart w:id="71" w:name="_Toc177052681"/>
      <w:bookmarkEnd w:id="69"/>
      <w:r w:rsidRPr="00CA0204">
        <w:rPr>
          <w:rFonts w:ascii="Trebuchet MS" w:hAnsi="Trebuchet MS"/>
          <w:b/>
          <w:bCs/>
          <w:color w:val="0070C0"/>
          <w:sz w:val="20"/>
          <w:szCs w:val="20"/>
        </w:rPr>
        <w:lastRenderedPageBreak/>
        <w:t>5.</w:t>
      </w:r>
      <w:r w:rsidR="00C43CE7">
        <w:rPr>
          <w:rFonts w:ascii="Trebuchet MS" w:hAnsi="Trebuchet MS"/>
          <w:b/>
          <w:bCs/>
          <w:color w:val="0070C0"/>
          <w:sz w:val="20"/>
          <w:szCs w:val="20"/>
        </w:rPr>
        <w:t>2</w:t>
      </w:r>
      <w:r w:rsidRPr="00CA0204">
        <w:rPr>
          <w:rFonts w:ascii="Trebuchet MS" w:hAnsi="Trebuchet MS"/>
          <w:b/>
          <w:bCs/>
          <w:color w:val="0070C0"/>
          <w:sz w:val="20"/>
          <w:szCs w:val="20"/>
        </w:rPr>
        <w:t xml:space="preserve">.1 </w:t>
      </w:r>
      <w:r w:rsidR="005813A2" w:rsidRPr="00CA0204">
        <w:rPr>
          <w:rFonts w:ascii="Trebuchet MS" w:hAnsi="Trebuchet MS"/>
          <w:b/>
          <w:bCs/>
          <w:color w:val="0070C0"/>
          <w:sz w:val="20"/>
          <w:szCs w:val="20"/>
        </w:rPr>
        <w:t>Criterii de eligibilitate</w:t>
      </w:r>
      <w:bookmarkEnd w:id="71"/>
    </w:p>
    <w:p w14:paraId="155B8212" w14:textId="2DB887E2" w:rsidR="00D97F67" w:rsidRPr="00CA0204" w:rsidRDefault="00BA3451" w:rsidP="006A5997">
      <w:pPr>
        <w:jc w:val="both"/>
        <w:rPr>
          <w:rFonts w:ascii="Trebuchet MS" w:hAnsi="Trebuchet MS"/>
          <w:sz w:val="20"/>
          <w:szCs w:val="20"/>
        </w:rPr>
      </w:pPr>
      <w:r w:rsidRPr="00CA0204">
        <w:rPr>
          <w:rFonts w:ascii="Trebuchet MS" w:hAnsi="Trebuchet MS"/>
          <w:sz w:val="20"/>
          <w:szCs w:val="20"/>
        </w:rPr>
        <w:t>Verificare</w:t>
      </w:r>
      <w:r w:rsidR="0059391A" w:rsidRPr="00CA0204">
        <w:rPr>
          <w:rFonts w:ascii="Trebuchet MS" w:hAnsi="Trebuchet MS"/>
          <w:sz w:val="20"/>
          <w:szCs w:val="20"/>
        </w:rPr>
        <w:t>a</w:t>
      </w:r>
      <w:r w:rsidRPr="00CA0204">
        <w:rPr>
          <w:rFonts w:ascii="Trebuchet MS" w:hAnsi="Trebuchet MS"/>
          <w:sz w:val="20"/>
          <w:szCs w:val="20"/>
        </w:rPr>
        <w:t xml:space="preserve"> </w:t>
      </w:r>
      <w:r w:rsidR="0059391A" w:rsidRPr="00CA0204">
        <w:rPr>
          <w:rFonts w:ascii="Trebuchet MS" w:hAnsi="Trebuchet MS"/>
          <w:sz w:val="20"/>
          <w:szCs w:val="20"/>
        </w:rPr>
        <w:t>eligibilit</w:t>
      </w:r>
      <w:r w:rsidR="00FD4D25">
        <w:rPr>
          <w:rFonts w:ascii="Trebuchet MS" w:hAnsi="Trebuchet MS"/>
          <w:sz w:val="20"/>
          <w:szCs w:val="20"/>
        </w:rPr>
        <w:t>ăț</w:t>
      </w:r>
      <w:r w:rsidR="0059391A" w:rsidRPr="00CA0204">
        <w:rPr>
          <w:rFonts w:ascii="Trebuchet MS" w:hAnsi="Trebuchet MS"/>
          <w:sz w:val="20"/>
          <w:szCs w:val="20"/>
        </w:rPr>
        <w:t xml:space="preserve">ii </w:t>
      </w:r>
      <w:r w:rsidR="001028DD">
        <w:rPr>
          <w:rFonts w:ascii="Trebuchet MS" w:hAnsi="Trebuchet MS"/>
          <w:sz w:val="20"/>
          <w:szCs w:val="20"/>
        </w:rPr>
        <w:t>B</w:t>
      </w:r>
      <w:r w:rsidRPr="00CA0204">
        <w:rPr>
          <w:rFonts w:ascii="Trebuchet MS" w:hAnsi="Trebuchet MS"/>
          <w:sz w:val="20"/>
          <w:szCs w:val="20"/>
        </w:rPr>
        <w:t>eneficiar</w:t>
      </w:r>
      <w:r w:rsidR="008C57B5" w:rsidRPr="00CA0204">
        <w:rPr>
          <w:rFonts w:ascii="Trebuchet MS" w:hAnsi="Trebuchet MS"/>
          <w:sz w:val="20"/>
          <w:szCs w:val="20"/>
        </w:rPr>
        <w:t>ului</w:t>
      </w:r>
      <w:r w:rsidRPr="00CA0204">
        <w:rPr>
          <w:rFonts w:ascii="Trebuchet MS" w:hAnsi="Trebuchet MS"/>
          <w:sz w:val="20"/>
          <w:szCs w:val="20"/>
        </w:rPr>
        <w:t xml:space="preserve"> final</w:t>
      </w:r>
      <w:r w:rsidR="00BE645D">
        <w:rPr>
          <w:rFonts w:ascii="Trebuchet MS" w:hAnsi="Trebuchet MS"/>
          <w:sz w:val="20"/>
          <w:szCs w:val="20"/>
        </w:rPr>
        <w:t xml:space="preserve"> </w:t>
      </w:r>
      <w:r w:rsidR="00FD4D25">
        <w:rPr>
          <w:rFonts w:ascii="Trebuchet MS" w:hAnsi="Trebuchet MS"/>
          <w:sz w:val="20"/>
          <w:szCs w:val="20"/>
        </w:rPr>
        <w:t>ș</w:t>
      </w:r>
      <w:r w:rsidR="00BE645D">
        <w:rPr>
          <w:rFonts w:ascii="Trebuchet MS" w:hAnsi="Trebuchet MS"/>
          <w:sz w:val="20"/>
          <w:szCs w:val="20"/>
        </w:rPr>
        <w:t xml:space="preserve">i </w:t>
      </w:r>
      <w:r w:rsidR="001028DD">
        <w:rPr>
          <w:rFonts w:ascii="Trebuchet MS" w:hAnsi="Trebuchet MS"/>
          <w:sz w:val="20"/>
          <w:szCs w:val="20"/>
        </w:rPr>
        <w:t>S</w:t>
      </w:r>
      <w:r w:rsidR="00BE645D" w:rsidRPr="00CA0204">
        <w:rPr>
          <w:rFonts w:ascii="Trebuchet MS" w:hAnsi="Trebuchet MS"/>
          <w:sz w:val="20"/>
          <w:szCs w:val="20"/>
        </w:rPr>
        <w:t>olicitantului</w:t>
      </w:r>
      <w:r w:rsidR="0059391A" w:rsidRPr="00CA0204">
        <w:rPr>
          <w:rFonts w:ascii="Trebuchet MS" w:hAnsi="Trebuchet MS"/>
          <w:sz w:val="20"/>
          <w:szCs w:val="20"/>
        </w:rPr>
        <w:t xml:space="preserve"> se va realiza conform criteriilor men</w:t>
      </w:r>
      <w:r w:rsidR="00FD4D25">
        <w:rPr>
          <w:rFonts w:ascii="Trebuchet MS" w:hAnsi="Trebuchet MS"/>
          <w:sz w:val="20"/>
          <w:szCs w:val="20"/>
        </w:rPr>
        <w:t>ț</w:t>
      </w:r>
      <w:r w:rsidR="0059391A" w:rsidRPr="00CA0204">
        <w:rPr>
          <w:rFonts w:ascii="Trebuchet MS" w:hAnsi="Trebuchet MS"/>
          <w:sz w:val="20"/>
          <w:szCs w:val="20"/>
        </w:rPr>
        <w:t>ionate</w:t>
      </w:r>
      <w:r w:rsidR="005813A2" w:rsidRPr="00CA0204">
        <w:rPr>
          <w:rFonts w:ascii="Trebuchet MS" w:hAnsi="Trebuchet MS"/>
          <w:sz w:val="20"/>
          <w:szCs w:val="20"/>
        </w:rPr>
        <w:t xml:space="preserve"> la sec</w:t>
      </w:r>
      <w:r w:rsidR="0005257B">
        <w:rPr>
          <w:rFonts w:ascii="Trebuchet MS" w:hAnsi="Trebuchet MS"/>
          <w:sz w:val="20"/>
          <w:szCs w:val="20"/>
        </w:rPr>
        <w:t>ț</w:t>
      </w:r>
      <w:r w:rsidR="005813A2" w:rsidRPr="00CA0204">
        <w:rPr>
          <w:rFonts w:ascii="Trebuchet MS" w:hAnsi="Trebuchet MS"/>
          <w:sz w:val="20"/>
          <w:szCs w:val="20"/>
        </w:rPr>
        <w:t>iunile 4.1.1</w:t>
      </w:r>
      <w:r w:rsidR="001028DD">
        <w:rPr>
          <w:rFonts w:ascii="Trebuchet MS" w:hAnsi="Trebuchet MS"/>
          <w:sz w:val="20"/>
          <w:szCs w:val="20"/>
        </w:rPr>
        <w:t xml:space="preserve">, </w:t>
      </w:r>
      <w:r w:rsidR="005813A2" w:rsidRPr="00CA0204">
        <w:rPr>
          <w:rFonts w:ascii="Trebuchet MS" w:hAnsi="Trebuchet MS"/>
          <w:sz w:val="20"/>
          <w:szCs w:val="20"/>
        </w:rPr>
        <w:t xml:space="preserve"> 4.1.2</w:t>
      </w:r>
      <w:r w:rsidR="001028DD">
        <w:rPr>
          <w:rFonts w:ascii="Trebuchet MS" w:hAnsi="Trebuchet MS"/>
          <w:sz w:val="20"/>
          <w:szCs w:val="20"/>
        </w:rPr>
        <w:t>, 4.1.3</w:t>
      </w:r>
      <w:r w:rsidR="005813A2" w:rsidRPr="00CA0204">
        <w:rPr>
          <w:rFonts w:ascii="Trebuchet MS" w:hAnsi="Trebuchet MS"/>
          <w:sz w:val="20"/>
          <w:szCs w:val="20"/>
        </w:rPr>
        <w:t xml:space="preserve"> de mai sus si in conformitate cu</w:t>
      </w:r>
      <w:r w:rsidR="00F71B1D">
        <w:rPr>
          <w:rFonts w:ascii="Trebuchet MS" w:hAnsi="Trebuchet MS"/>
          <w:sz w:val="20"/>
          <w:szCs w:val="20"/>
        </w:rPr>
        <w:t xml:space="preserve">  </w:t>
      </w:r>
      <w:r w:rsidR="001D545F" w:rsidRPr="006A5997">
        <w:rPr>
          <w:rFonts w:ascii="Trebuchet MS" w:hAnsi="Trebuchet MS"/>
          <w:i/>
          <w:sz w:val="20"/>
        </w:rPr>
        <w:t xml:space="preserve">Lista </w:t>
      </w:r>
      <w:r w:rsidR="001D545F">
        <w:rPr>
          <w:rFonts w:ascii="Trebuchet MS" w:hAnsi="Trebuchet MS"/>
          <w:i/>
          <w:sz w:val="20"/>
        </w:rPr>
        <w:t>GUEE</w:t>
      </w:r>
      <w:r w:rsidR="001D545F" w:rsidRPr="006A5997">
        <w:rPr>
          <w:rFonts w:ascii="Trebuchet MS" w:hAnsi="Trebuchet MS"/>
          <w:i/>
          <w:sz w:val="20"/>
        </w:rPr>
        <w:t xml:space="preserve"> de verificare a eligibilității beneficiarilor finali</w:t>
      </w:r>
      <w:r w:rsidR="00F71B1D">
        <w:rPr>
          <w:rFonts w:ascii="Trebuchet MS" w:hAnsi="Trebuchet MS"/>
          <w:sz w:val="20"/>
          <w:szCs w:val="20"/>
        </w:rPr>
        <w:t xml:space="preserve"> și Anexa 3 – Lista CR/I DGSRISD de verificare a documentației de contractare (pentru componenta A).</w:t>
      </w:r>
    </w:p>
    <w:p w14:paraId="1E10ADA2" w14:textId="2343997D" w:rsidR="00D97F67" w:rsidRPr="004B31F8" w:rsidRDefault="008F6EBE" w:rsidP="00CA6862">
      <w:pPr>
        <w:autoSpaceDE w:val="0"/>
        <w:autoSpaceDN w:val="0"/>
        <w:adjustRightInd w:val="0"/>
        <w:spacing w:after="7" w:line="240" w:lineRule="auto"/>
        <w:jc w:val="both"/>
        <w:rPr>
          <w:rFonts w:ascii="Trebuchet MS" w:hAnsi="Trebuchet MS" w:cs="Calibri"/>
          <w:color w:val="000000"/>
          <w:sz w:val="20"/>
          <w:szCs w:val="20"/>
        </w:rPr>
      </w:pPr>
      <w:bookmarkStart w:id="72" w:name="_Toc163649469"/>
      <w:bookmarkStart w:id="73" w:name="_Toc163649416"/>
      <w:bookmarkStart w:id="74" w:name="_Toc163649411"/>
      <w:bookmarkStart w:id="75" w:name="_Toc163649412"/>
      <w:bookmarkStart w:id="76" w:name="_Toc163649475"/>
      <w:bookmarkStart w:id="77" w:name="_Toc163649471"/>
      <w:bookmarkStart w:id="78" w:name="_Toc163649472"/>
      <w:bookmarkStart w:id="79" w:name="_Toc163649476"/>
      <w:bookmarkStart w:id="80" w:name="_Toc163649421"/>
      <w:bookmarkStart w:id="81" w:name="_Toc163649413"/>
      <w:bookmarkStart w:id="82" w:name="_Toc163649467"/>
      <w:bookmarkStart w:id="83" w:name="_Toc163649417"/>
      <w:bookmarkStart w:id="84" w:name="_Toc163649420"/>
      <w:bookmarkStart w:id="85" w:name="_Toc163649414"/>
      <w:bookmarkStart w:id="86" w:name="_Toc163649474"/>
      <w:bookmarkStart w:id="87" w:name="_Toc163649473"/>
      <w:bookmarkStart w:id="88" w:name="_Toc163649418"/>
      <w:bookmarkStart w:id="89" w:name="_Toc163649470"/>
      <w:bookmarkStart w:id="90" w:name="_Toc163649415"/>
      <w:bookmarkStart w:id="91" w:name="_Toc163649419"/>
      <w:bookmarkStart w:id="92" w:name="_Toc163649477"/>
      <w:bookmarkStart w:id="93" w:name="_Toc163649468"/>
      <w:bookmarkStart w:id="94" w:name="_Toc163649479"/>
      <w:bookmarkStart w:id="95" w:name="_Toc163649424"/>
      <w:bookmarkStart w:id="96" w:name="_Toc163649481"/>
      <w:bookmarkStart w:id="97" w:name="_Toc163649478"/>
      <w:bookmarkStart w:id="98" w:name="_Toc163649480"/>
      <w:bookmarkStart w:id="99" w:name="_Toc163649425"/>
      <w:bookmarkStart w:id="100" w:name="_Toc163649422"/>
      <w:bookmarkStart w:id="101" w:name="_Toc163649423"/>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r w:rsidRPr="004B31F8">
        <w:rPr>
          <w:rFonts w:ascii="Trebuchet MS" w:hAnsi="Trebuchet MS" w:cs="Calibri"/>
          <w:color w:val="000000"/>
          <w:sz w:val="20"/>
          <w:szCs w:val="20"/>
        </w:rPr>
        <w:t>Pentru Etapa I</w:t>
      </w:r>
      <w:r w:rsidR="00CA6862" w:rsidRPr="004B31F8">
        <w:rPr>
          <w:rFonts w:ascii="Trebuchet MS" w:hAnsi="Trebuchet MS" w:cs="Calibri"/>
          <w:color w:val="000000"/>
          <w:sz w:val="20"/>
          <w:szCs w:val="20"/>
        </w:rPr>
        <w:t>,</w:t>
      </w:r>
      <w:r w:rsidRPr="004B31F8">
        <w:rPr>
          <w:rFonts w:ascii="Trebuchet MS" w:hAnsi="Trebuchet MS" w:cs="Calibri"/>
          <w:color w:val="000000"/>
          <w:sz w:val="20"/>
          <w:szCs w:val="20"/>
        </w:rPr>
        <w:t xml:space="preserve"> Comp</w:t>
      </w:r>
      <w:r w:rsidR="00CA6862" w:rsidRPr="004B31F8">
        <w:rPr>
          <w:rFonts w:ascii="Trebuchet MS" w:hAnsi="Trebuchet MS" w:cs="Calibri"/>
          <w:color w:val="000000"/>
          <w:sz w:val="20"/>
          <w:szCs w:val="20"/>
        </w:rPr>
        <w:t>onenta</w:t>
      </w:r>
      <w:r w:rsidRPr="004B31F8">
        <w:rPr>
          <w:rFonts w:ascii="Trebuchet MS" w:hAnsi="Trebuchet MS" w:cs="Calibri"/>
          <w:color w:val="000000"/>
          <w:sz w:val="20"/>
          <w:szCs w:val="20"/>
        </w:rPr>
        <w:t xml:space="preserve"> B si </w:t>
      </w:r>
      <w:r w:rsidR="00DF6F80" w:rsidRPr="004B31F8">
        <w:rPr>
          <w:rFonts w:ascii="Trebuchet MS" w:hAnsi="Trebuchet MS" w:cs="Calibri"/>
          <w:color w:val="000000"/>
          <w:sz w:val="20"/>
          <w:szCs w:val="20"/>
        </w:rPr>
        <w:t>E</w:t>
      </w:r>
      <w:r w:rsidRPr="004B31F8">
        <w:rPr>
          <w:rFonts w:ascii="Trebuchet MS" w:hAnsi="Trebuchet MS" w:cs="Calibri"/>
          <w:color w:val="000000"/>
          <w:sz w:val="20"/>
          <w:szCs w:val="20"/>
        </w:rPr>
        <w:t>tapa II  verificarea eligibilit</w:t>
      </w:r>
      <w:r w:rsidR="004647B4" w:rsidRPr="004B31F8">
        <w:rPr>
          <w:rFonts w:ascii="Trebuchet MS" w:hAnsi="Trebuchet MS" w:cs="Calibri"/>
          <w:color w:val="000000"/>
          <w:sz w:val="20"/>
          <w:szCs w:val="20"/>
        </w:rPr>
        <w:t>ă</w:t>
      </w:r>
      <w:r w:rsidRPr="004B31F8">
        <w:rPr>
          <w:rFonts w:ascii="Trebuchet MS" w:hAnsi="Trebuchet MS" w:cs="Calibri"/>
          <w:color w:val="000000"/>
          <w:sz w:val="20"/>
          <w:szCs w:val="20"/>
        </w:rPr>
        <w:t>ții se realizează de către operatorul economic.</w:t>
      </w:r>
    </w:p>
    <w:p w14:paraId="00E1E04B" w14:textId="77777777" w:rsidR="00D97F67" w:rsidRPr="00AF5967" w:rsidRDefault="00D97F67" w:rsidP="00CA6862">
      <w:pPr>
        <w:autoSpaceDE w:val="0"/>
        <w:autoSpaceDN w:val="0"/>
        <w:adjustRightInd w:val="0"/>
        <w:spacing w:after="0" w:line="240" w:lineRule="auto"/>
        <w:jc w:val="both"/>
        <w:rPr>
          <w:rFonts w:ascii="Trebuchet MS" w:hAnsi="Trebuchet MS" w:cs="Times New Roman"/>
          <w:b/>
          <w:bCs/>
          <w:color w:val="000000"/>
          <w:sz w:val="20"/>
          <w:szCs w:val="20"/>
        </w:rPr>
      </w:pPr>
    </w:p>
    <w:p w14:paraId="746658D0" w14:textId="7F0CF9FE" w:rsidR="00D76A04" w:rsidRPr="00CA0204" w:rsidRDefault="00BA3451" w:rsidP="000D3D65">
      <w:pPr>
        <w:pStyle w:val="Titlu2"/>
        <w:spacing w:before="0" w:after="120" w:line="240" w:lineRule="auto"/>
        <w:rPr>
          <w:rFonts w:ascii="Trebuchet MS" w:hAnsi="Trebuchet MS"/>
          <w:b/>
          <w:bCs/>
          <w:color w:val="0070C0"/>
          <w:sz w:val="20"/>
          <w:szCs w:val="20"/>
        </w:rPr>
      </w:pPr>
      <w:bookmarkStart w:id="102" w:name="_Toc177052682"/>
      <w:r w:rsidRPr="00CA0204">
        <w:rPr>
          <w:rFonts w:ascii="Trebuchet MS" w:hAnsi="Trebuchet MS"/>
          <w:b/>
          <w:bCs/>
          <w:color w:val="0070C0"/>
          <w:sz w:val="20"/>
          <w:szCs w:val="20"/>
        </w:rPr>
        <w:t>5.</w:t>
      </w:r>
      <w:r w:rsidR="00C43CE7">
        <w:rPr>
          <w:rFonts w:ascii="Trebuchet MS" w:hAnsi="Trebuchet MS"/>
          <w:b/>
          <w:bCs/>
          <w:color w:val="0070C0"/>
          <w:sz w:val="20"/>
          <w:szCs w:val="20"/>
        </w:rPr>
        <w:t>3</w:t>
      </w:r>
      <w:r w:rsidRPr="00CA0204">
        <w:rPr>
          <w:rFonts w:ascii="Trebuchet MS" w:hAnsi="Trebuchet MS"/>
          <w:b/>
          <w:bCs/>
          <w:color w:val="0070C0"/>
          <w:sz w:val="20"/>
          <w:szCs w:val="20"/>
        </w:rPr>
        <w:t xml:space="preserve">. </w:t>
      </w:r>
      <w:r w:rsidR="00D76A04" w:rsidRPr="00CA0204">
        <w:rPr>
          <w:rFonts w:ascii="Trebuchet MS" w:hAnsi="Trebuchet MS"/>
          <w:b/>
          <w:bCs/>
          <w:color w:val="0070C0"/>
          <w:sz w:val="20"/>
          <w:szCs w:val="20"/>
        </w:rPr>
        <w:t>Evaluarea și selecția proiectelor</w:t>
      </w:r>
      <w:bookmarkEnd w:id="102"/>
    </w:p>
    <w:p w14:paraId="5E67B1C2" w14:textId="77777777" w:rsidR="00FD4D25" w:rsidRDefault="00FD4D25" w:rsidP="00166522">
      <w:pPr>
        <w:pStyle w:val="Default"/>
      </w:pPr>
    </w:p>
    <w:p w14:paraId="742A9F06" w14:textId="76F2A384" w:rsidR="00D97F67" w:rsidRPr="00AF5967" w:rsidRDefault="007166F4" w:rsidP="00166522">
      <w:pPr>
        <w:pStyle w:val="Default"/>
      </w:pPr>
      <w:r>
        <w:t>A se vedea sec</w:t>
      </w:r>
      <w:r w:rsidR="0005257B">
        <w:t>ț</w:t>
      </w:r>
      <w:r>
        <w:t>iunea 6.2 Contractare</w:t>
      </w:r>
      <w:r w:rsidR="00312300">
        <w:t>a</w:t>
      </w:r>
      <w:r>
        <w:t xml:space="preserve"> proiectelor.</w:t>
      </w:r>
    </w:p>
    <w:p w14:paraId="008F715E" w14:textId="15D7348D" w:rsidR="00166522" w:rsidRPr="00166522" w:rsidRDefault="00166522" w:rsidP="00166522">
      <w:pPr>
        <w:keepNext/>
        <w:keepLines/>
        <w:spacing w:after="120" w:line="240" w:lineRule="auto"/>
        <w:outlineLvl w:val="1"/>
        <w:rPr>
          <w:rFonts w:ascii="Trebuchet MS" w:eastAsiaTheme="majorEastAsia" w:hAnsi="Trebuchet MS" w:cstheme="majorBidi"/>
          <w:b/>
          <w:bCs/>
          <w:color w:val="0070C0"/>
          <w:sz w:val="20"/>
          <w:szCs w:val="20"/>
        </w:rPr>
      </w:pPr>
      <w:bookmarkStart w:id="103" w:name="_Toc177052683"/>
      <w:r w:rsidRPr="00166522">
        <w:rPr>
          <w:rFonts w:ascii="Trebuchet MS" w:eastAsiaTheme="majorEastAsia" w:hAnsi="Trebuchet MS" w:cstheme="majorBidi"/>
          <w:b/>
          <w:bCs/>
          <w:color w:val="0070C0"/>
          <w:sz w:val="20"/>
          <w:szCs w:val="20"/>
        </w:rPr>
        <w:t>5.</w:t>
      </w:r>
      <w:r w:rsidR="00C43CE7">
        <w:rPr>
          <w:rFonts w:ascii="Trebuchet MS" w:eastAsiaTheme="majorEastAsia" w:hAnsi="Trebuchet MS" w:cstheme="majorBidi"/>
          <w:b/>
          <w:bCs/>
          <w:color w:val="0070C0"/>
          <w:sz w:val="20"/>
          <w:szCs w:val="20"/>
        </w:rPr>
        <w:t>4</w:t>
      </w:r>
      <w:r w:rsidRPr="00166522">
        <w:rPr>
          <w:rFonts w:ascii="Trebuchet MS" w:eastAsiaTheme="majorEastAsia" w:hAnsi="Trebuchet MS" w:cstheme="majorBidi"/>
          <w:b/>
          <w:bCs/>
          <w:color w:val="0070C0"/>
          <w:sz w:val="20"/>
          <w:szCs w:val="20"/>
        </w:rPr>
        <w:t xml:space="preserve"> Depunerea și soluționarea contestațiilor</w:t>
      </w:r>
      <w:bookmarkEnd w:id="103"/>
      <w:r w:rsidRPr="00166522">
        <w:rPr>
          <w:rFonts w:ascii="Trebuchet MS" w:eastAsiaTheme="majorEastAsia" w:hAnsi="Trebuchet MS" w:cstheme="majorBidi"/>
          <w:b/>
          <w:bCs/>
          <w:color w:val="0070C0"/>
          <w:sz w:val="20"/>
          <w:szCs w:val="20"/>
        </w:rPr>
        <w:t xml:space="preserve"> </w:t>
      </w:r>
    </w:p>
    <w:p w14:paraId="19FCE550" w14:textId="77777777" w:rsidR="00166522" w:rsidRPr="00166522" w:rsidRDefault="00166522" w:rsidP="00166522">
      <w:pPr>
        <w:autoSpaceDE w:val="0"/>
        <w:autoSpaceDN w:val="0"/>
        <w:adjustRightInd w:val="0"/>
        <w:spacing w:before="60" w:after="60" w:line="276" w:lineRule="auto"/>
        <w:jc w:val="both"/>
        <w:rPr>
          <w:rFonts w:ascii="Trebuchet MS" w:hAnsi="Trebuchet MS" w:cs="Calibri"/>
          <w:color w:val="000000"/>
          <w:sz w:val="20"/>
          <w:szCs w:val="20"/>
        </w:rPr>
      </w:pPr>
    </w:p>
    <w:p w14:paraId="15F5F074" w14:textId="46DE0DAB" w:rsidR="00166522" w:rsidRPr="00166522" w:rsidRDefault="00166522" w:rsidP="00166522">
      <w:pPr>
        <w:autoSpaceDE w:val="0"/>
        <w:autoSpaceDN w:val="0"/>
        <w:adjustRightInd w:val="0"/>
        <w:spacing w:before="60" w:after="60" w:line="276" w:lineRule="auto"/>
        <w:jc w:val="both"/>
        <w:rPr>
          <w:rFonts w:ascii="Trebuchet MS" w:hAnsi="Trebuchet MS" w:cs="Calibri"/>
          <w:color w:val="000000"/>
          <w:sz w:val="20"/>
          <w:szCs w:val="20"/>
          <w:lang w:val="en-US"/>
        </w:rPr>
      </w:pPr>
      <w:r w:rsidRPr="00166522">
        <w:rPr>
          <w:rFonts w:ascii="Trebuchet MS" w:hAnsi="Trebuchet MS" w:cs="Calibri"/>
          <w:noProof/>
          <w:color w:val="000000"/>
          <w:sz w:val="20"/>
          <w:szCs w:val="20"/>
          <w:lang w:val="en-US"/>
        </w:rPr>
        <mc:AlternateContent>
          <mc:Choice Requires="am3d">
            <w:drawing>
              <wp:anchor distT="0" distB="0" distL="114300" distR="114300" simplePos="0" relativeHeight="251703296" behindDoc="0" locked="1" layoutInCell="1" allowOverlap="1" wp14:anchorId="5A5BAF38" wp14:editId="0FBD99EF">
                <wp:simplePos x="0" y="0"/>
                <wp:positionH relativeFrom="column">
                  <wp:posOffset>3175</wp:posOffset>
                </wp:positionH>
                <wp:positionV relativeFrom="paragraph">
                  <wp:posOffset>-168910</wp:posOffset>
                </wp:positionV>
                <wp:extent cx="355600" cy="363855"/>
                <wp:effectExtent l="0" t="0" r="6350" b="0"/>
                <wp:wrapNone/>
                <wp:docPr id="27" name="3D Model 27" descr="Warning"/>
                <wp:cNvGraphicFramePr>
                  <a:graphicFrameLocks xmlns:a="http://schemas.openxmlformats.org/drawingml/2006/main" noChangeAspect="1"/>
                </wp:cNvGraphicFramePr>
                <a:graphic xmlns:a="http://schemas.openxmlformats.org/drawingml/2006/main">
                  <a:graphicData uri="http://schemas.microsoft.com/office/drawing/2017/model3d">
                    <am3d:model3d r:embed="rId21">
                      <am3d:spPr>
                        <a:xfrm>
                          <a:off x="0" y="0"/>
                          <a:ext cx="355600" cy="363855"/>
                        </a:xfrm>
                        <a:prstGeom prst="rect">
                          <a:avLst/>
                        </a:prstGeom>
                      </am3d:spPr>
                      <am3d:camera>
                        <am3d:pos x="0" y="0" z="63351631"/>
                        <am3d:up dx="0" dy="36000000" dz="0"/>
                        <am3d:lookAt x="0" y="0" z="0"/>
                        <am3d:perspective fov="2700000"/>
                      </am3d:camera>
                      <am3d:trans>
                        <am3d:meterPerModelUnit n="20271560" d="1000000"/>
                        <am3d:preTrans dx="0" dy="-16278167" dz="-464067"/>
                        <am3d:scale>
                          <am3d:sx n="1000000" d="1000000"/>
                          <am3d:sy n="1000000" d="1000000"/>
                          <am3d:sz n="1000000" d="1000000"/>
                        </am3d:scale>
                        <am3d:rot ax="127472" ay="1686504" az="60071"/>
                        <am3d:postTrans dx="0" dy="0" dz="0"/>
                      </am3d:trans>
                      <am3d:raster rName="Office3DRenderer" rVer="16.0.8326">
                        <am3d:blip r:embed="rId33"/>
                      </am3d:raster>
                      <am3d:objViewport viewportSz="497392"/>
                      <am3d:ambientLight>
                        <am3d:clr>
                          <a:scrgbClr r="50000" g="50000" b="50000"/>
                        </am3d:clr>
                        <am3d:illuminance n="500000" d="1000000"/>
                      </am3d:ambientLight>
                      <am3d:ptLight rad="0">
                        <am3d:clr>
                          <a:scrgbClr r="100000" g="75000" b="50000"/>
                        </am3d:clr>
                        <am3d:intensity n="9765625" d="1000000"/>
                        <am3d:pos x="21959998" y="70920001" z="16344003"/>
                      </am3d:ptLight>
                      <am3d:ptLight rad="0">
                        <am3d:clr>
                          <a:scrgbClr r="40000" g="60000" b="95000"/>
                        </am3d:clr>
                        <am3d:intensity n="12250000" d="1000000"/>
                        <am3d:pos x="-37964106" y="51130435" z="57631972"/>
                      </am3d:ptLight>
                      <am3d:ptLight rad="0">
                        <am3d:clr>
                          <a:scrgbClr r="86837" g="72700" b="100000"/>
                        </am3d:clr>
                        <am3d:intensity n="3125000" d="1000000"/>
                        <am3d:pos x="-37739122" y="58056624" z="-34769649"/>
                      </am3d:ptLight>
                    </am3d:model3d>
                  </a:graphicData>
                </a:graphic>
                <wp14:sizeRelH relativeFrom="margin">
                  <wp14:pctWidth>0</wp14:pctWidth>
                </wp14:sizeRelH>
                <wp14:sizeRelV relativeFrom="margin">
                  <wp14:pctHeight>0</wp14:pctHeight>
                </wp14:sizeRelV>
              </wp:anchor>
            </w:drawing>
          </mc:Choice>
          <mc:Fallback>
            <w:drawing>
              <wp:anchor distT="0" distB="0" distL="114300" distR="114300" simplePos="0" relativeHeight="251703296" behindDoc="0" locked="1" layoutInCell="1" allowOverlap="1" wp14:anchorId="5A5BAF38" wp14:editId="0FBD99EF">
                <wp:simplePos x="0" y="0"/>
                <wp:positionH relativeFrom="column">
                  <wp:posOffset>3175</wp:posOffset>
                </wp:positionH>
                <wp:positionV relativeFrom="paragraph">
                  <wp:posOffset>-168910</wp:posOffset>
                </wp:positionV>
                <wp:extent cx="355600" cy="363855"/>
                <wp:effectExtent l="0" t="0" r="6350" b="0"/>
                <wp:wrapNone/>
                <wp:docPr id="27" name="3D Model 27" descr="Warning"/>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27" name="3D Model 27" descr="Warning"/>
                        <pic:cNvPicPr>
                          <a:picLocks noGrp="1" noRot="1" noChangeAspect="1" noMove="1" noResize="1" noEditPoints="1" noAdjustHandles="1" noChangeArrowheads="1" noChangeShapeType="1" noCrop="1"/>
                        </pic:cNvPicPr>
                      </pic:nvPicPr>
                      <pic:blipFill>
                        <a:blip r:embed="rId33"/>
                        <a:stretch>
                          <a:fillRect/>
                        </a:stretch>
                      </pic:blipFill>
                      <pic:spPr>
                        <a:xfrm>
                          <a:off x="0" y="0"/>
                          <a:ext cx="355600" cy="363855"/>
                        </a:xfrm>
                        <a:prstGeom prst="rect">
                          <a:avLst/>
                        </a:prstGeom>
                      </pic:spPr>
                    </pic:pic>
                  </a:graphicData>
                </a:graphic>
                <wp14:sizeRelH relativeFrom="margin">
                  <wp14:pctWidth>0</wp14:pctWidth>
                </wp14:sizeRelH>
                <wp14:sizeRelV relativeFrom="margin">
                  <wp14:pctHeight>0</wp14:pctHeight>
                </wp14:sizeRelV>
              </wp:anchor>
            </w:drawing>
          </mc:Fallback>
        </mc:AlternateContent>
      </w:r>
      <w:r>
        <w:rPr>
          <w:rFonts w:ascii="Trebuchet MS" w:hAnsi="Trebuchet MS" w:cs="Calibri"/>
          <w:color w:val="000000"/>
          <w:sz w:val="20"/>
          <w:szCs w:val="20"/>
        </w:rPr>
        <w:t xml:space="preserve">         </w:t>
      </w:r>
      <w:r w:rsidRPr="00166522">
        <w:rPr>
          <w:rFonts w:ascii="Trebuchet MS" w:hAnsi="Trebuchet MS" w:cs="Calibri"/>
          <w:color w:val="000000"/>
          <w:sz w:val="20"/>
          <w:szCs w:val="20"/>
        </w:rPr>
        <w:t>Atenție</w:t>
      </w:r>
      <w:r w:rsidRPr="00166522">
        <w:rPr>
          <w:rFonts w:ascii="Trebuchet MS" w:hAnsi="Trebuchet MS" w:cs="Calibri"/>
          <w:color w:val="000000"/>
          <w:sz w:val="20"/>
          <w:szCs w:val="20"/>
          <w:lang w:val="en-US"/>
        </w:rPr>
        <w:t>!</w:t>
      </w:r>
    </w:p>
    <w:tbl>
      <w:tblPr>
        <w:tblStyle w:val="Tabelgril"/>
        <w:tblW w:w="0" w:type="auto"/>
        <w:tblLook w:val="04A0" w:firstRow="1" w:lastRow="0" w:firstColumn="1" w:lastColumn="0" w:noHBand="0" w:noVBand="1"/>
      </w:tblPr>
      <w:tblGrid>
        <w:gridCol w:w="9628"/>
      </w:tblGrid>
      <w:tr w:rsidR="00166522" w:rsidRPr="00166522" w14:paraId="435977F4" w14:textId="77777777" w:rsidTr="00F92A73">
        <w:tc>
          <w:tcPr>
            <w:tcW w:w="9628" w:type="dxa"/>
          </w:tcPr>
          <w:p w14:paraId="17164E93" w14:textId="715B3D00" w:rsidR="00166522" w:rsidRPr="00166522" w:rsidRDefault="00166522" w:rsidP="00166522">
            <w:pPr>
              <w:autoSpaceDE w:val="0"/>
              <w:autoSpaceDN w:val="0"/>
              <w:adjustRightInd w:val="0"/>
              <w:spacing w:before="60" w:after="60" w:line="276" w:lineRule="auto"/>
              <w:jc w:val="both"/>
              <w:rPr>
                <w:rFonts w:ascii="Trebuchet MS" w:hAnsi="Trebuchet MS" w:cs="Calibri"/>
                <w:color w:val="000000"/>
                <w:sz w:val="20"/>
                <w:szCs w:val="20"/>
              </w:rPr>
            </w:pPr>
            <w:r w:rsidRPr="00166522">
              <w:rPr>
                <w:rFonts w:ascii="Trebuchet MS" w:hAnsi="Trebuchet MS" w:cs="Calibri"/>
                <w:color w:val="000000"/>
                <w:sz w:val="20"/>
                <w:szCs w:val="20"/>
                <w:lang w:val="en-US"/>
              </w:rPr>
              <w:t>Contesta</w:t>
            </w:r>
            <w:r w:rsidRPr="00166522">
              <w:rPr>
                <w:rFonts w:ascii="Trebuchet MS" w:hAnsi="Trebuchet MS" w:cs="Calibri"/>
                <w:color w:val="000000"/>
                <w:sz w:val="20"/>
                <w:szCs w:val="20"/>
              </w:rPr>
              <w:t xml:space="preserve">țiile depuse după </w:t>
            </w:r>
            <w:proofErr w:type="gramStart"/>
            <w:r w:rsidRPr="00166522">
              <w:rPr>
                <w:rFonts w:ascii="Trebuchet MS" w:hAnsi="Trebuchet MS" w:cs="Calibri"/>
                <w:color w:val="000000"/>
                <w:sz w:val="20"/>
                <w:szCs w:val="20"/>
              </w:rPr>
              <w:t xml:space="preserve">termenul </w:t>
            </w:r>
            <w:r w:rsidRPr="00166522">
              <w:rPr>
                <w:rFonts w:ascii="Trebuchet MS" w:hAnsi="Trebuchet MS" w:cs="Calibri"/>
                <w:sz w:val="20"/>
                <w:szCs w:val="20"/>
              </w:rPr>
              <w:t xml:space="preserve"> 30</w:t>
            </w:r>
            <w:proofErr w:type="gramEnd"/>
            <w:r w:rsidRPr="00166522">
              <w:rPr>
                <w:rFonts w:ascii="Trebuchet MS" w:hAnsi="Trebuchet MS" w:cs="Calibri"/>
                <w:sz w:val="20"/>
                <w:szCs w:val="20"/>
              </w:rPr>
              <w:t xml:space="preserve"> de zile calendaristice</w:t>
            </w:r>
            <w:r w:rsidR="006F7EAA">
              <w:rPr>
                <w:rFonts w:ascii="Trebuchet MS" w:hAnsi="Trebuchet MS" w:cs="Calibri"/>
                <w:sz w:val="20"/>
                <w:szCs w:val="20"/>
              </w:rPr>
              <w:t>, de la comunicarea rezultatului,</w:t>
            </w:r>
            <w:r w:rsidRPr="00166522">
              <w:rPr>
                <w:rFonts w:ascii="Trebuchet MS" w:hAnsi="Trebuchet MS" w:cs="Calibri"/>
                <w:sz w:val="20"/>
                <w:szCs w:val="20"/>
              </w:rPr>
              <w:t xml:space="preserve"> vor fi respinse</w:t>
            </w:r>
            <w:r w:rsidRPr="00166522">
              <w:rPr>
                <w:rFonts w:ascii="Trebuchet MS" w:hAnsi="Trebuchet MS" w:cs="Calibri"/>
                <w:color w:val="000000"/>
                <w:sz w:val="20"/>
                <w:szCs w:val="20"/>
              </w:rPr>
              <w:t>, rezultatul obținut în cadrul procesului fiind menținut.</w:t>
            </w:r>
          </w:p>
          <w:p w14:paraId="4DD1109E" w14:textId="77777777" w:rsidR="00166522" w:rsidRPr="00166522" w:rsidRDefault="00166522" w:rsidP="00166522">
            <w:pPr>
              <w:autoSpaceDE w:val="0"/>
              <w:autoSpaceDN w:val="0"/>
              <w:adjustRightInd w:val="0"/>
              <w:spacing w:before="60" w:after="60" w:line="276" w:lineRule="auto"/>
              <w:jc w:val="both"/>
              <w:rPr>
                <w:rFonts w:ascii="Trebuchet MS" w:hAnsi="Trebuchet MS" w:cs="Calibri"/>
                <w:color w:val="000000"/>
                <w:sz w:val="20"/>
                <w:szCs w:val="20"/>
              </w:rPr>
            </w:pPr>
            <w:r w:rsidRPr="00166522">
              <w:rPr>
                <w:rFonts w:ascii="Trebuchet MS" w:hAnsi="Trebuchet MS" w:cs="Calibri"/>
                <w:color w:val="000000"/>
                <w:sz w:val="20"/>
                <w:szCs w:val="20"/>
              </w:rPr>
              <w:t>Contestațiile se depun în platforma electronică a PNRR.</w:t>
            </w:r>
          </w:p>
          <w:p w14:paraId="687749DC" w14:textId="63EC73F9" w:rsidR="00166522" w:rsidRPr="00166522" w:rsidRDefault="00166522" w:rsidP="00166522">
            <w:pPr>
              <w:autoSpaceDE w:val="0"/>
              <w:autoSpaceDN w:val="0"/>
              <w:adjustRightInd w:val="0"/>
              <w:spacing w:before="60" w:after="60" w:line="276" w:lineRule="auto"/>
              <w:jc w:val="both"/>
              <w:rPr>
                <w:rFonts w:ascii="Trebuchet MS" w:hAnsi="Trebuchet MS" w:cs="Calibri"/>
                <w:color w:val="000000"/>
                <w:sz w:val="20"/>
                <w:szCs w:val="20"/>
              </w:rPr>
            </w:pPr>
            <w:r w:rsidRPr="00166522">
              <w:rPr>
                <w:rFonts w:ascii="Trebuchet MS" w:hAnsi="Trebuchet MS" w:cs="Calibri"/>
                <w:color w:val="000000"/>
                <w:sz w:val="20"/>
                <w:szCs w:val="20"/>
              </w:rPr>
              <w:t>Contestatarul</w:t>
            </w:r>
            <w:r w:rsidR="004B7605">
              <w:t xml:space="preserve"> nu poate să depună alte documente față de documentele inițiale</w:t>
            </w:r>
            <w:r w:rsidRPr="00166522">
              <w:rPr>
                <w:rFonts w:ascii="Trebuchet MS" w:hAnsi="Trebuchet MS" w:cs="Calibri"/>
                <w:color w:val="000000"/>
                <w:sz w:val="20"/>
                <w:szCs w:val="20"/>
              </w:rPr>
              <w:t xml:space="preserve"> în susținerea cauzei și nu poate să modifice conținutul cererii de finanțare. Astfel, analiza documentelor se va realiza în baza documentației existente, anexate la depunere și/sau ca urmare a solicitărilor de clarificări.</w:t>
            </w:r>
          </w:p>
        </w:tc>
      </w:tr>
    </w:tbl>
    <w:p w14:paraId="6F833AA3" w14:textId="77777777" w:rsidR="00CC1079" w:rsidRPr="00CC1079" w:rsidRDefault="00CC1079" w:rsidP="00CC1079">
      <w:bookmarkStart w:id="104" w:name="_Toc177048183"/>
    </w:p>
    <w:p w14:paraId="399336A7" w14:textId="77777777" w:rsidR="00CC1079" w:rsidRPr="00CC1079" w:rsidRDefault="00CC1079" w:rsidP="00CC1079"/>
    <w:p w14:paraId="51FB6C8C" w14:textId="643E5092" w:rsidR="00B200EB" w:rsidRPr="00B200EB" w:rsidRDefault="00B200EB" w:rsidP="00CC1079">
      <w:pPr>
        <w:pStyle w:val="Titlu2"/>
        <w:spacing w:before="0" w:after="120" w:line="240" w:lineRule="auto"/>
        <w:rPr>
          <w:b/>
          <w:bCs/>
          <w:color w:val="0070C0"/>
          <w:sz w:val="24"/>
          <w:szCs w:val="24"/>
        </w:rPr>
      </w:pPr>
      <w:bookmarkStart w:id="105" w:name="_Toc177052684"/>
      <w:r w:rsidRPr="00B200EB">
        <w:rPr>
          <w:rFonts w:ascii="Trebuchet MS" w:hAnsi="Trebuchet MS"/>
          <w:b/>
          <w:bCs/>
          <w:color w:val="0070C0"/>
          <w:sz w:val="20"/>
          <w:szCs w:val="20"/>
        </w:rPr>
        <w:t>5.</w:t>
      </w:r>
      <w:r w:rsidR="00C43CE7">
        <w:rPr>
          <w:rFonts w:ascii="Trebuchet MS" w:hAnsi="Trebuchet MS"/>
          <w:b/>
          <w:bCs/>
          <w:color w:val="0070C0"/>
          <w:sz w:val="20"/>
          <w:szCs w:val="20"/>
        </w:rPr>
        <w:t>4</w:t>
      </w:r>
      <w:r w:rsidRPr="00B200EB">
        <w:rPr>
          <w:rFonts w:ascii="Trebuchet MS" w:hAnsi="Trebuchet MS"/>
          <w:b/>
          <w:bCs/>
          <w:color w:val="0070C0"/>
          <w:sz w:val="20"/>
          <w:szCs w:val="20"/>
        </w:rPr>
        <w:t>.1 Depunerea și solutionarea contestațiilor aferente Etapei de Înrolare</w:t>
      </w:r>
      <w:bookmarkEnd w:id="104"/>
      <w:bookmarkEnd w:id="105"/>
    </w:p>
    <w:p w14:paraId="35802335" w14:textId="77777777" w:rsidR="00B200EB" w:rsidRPr="00B200EB" w:rsidRDefault="00B200EB" w:rsidP="00B200EB">
      <w:pPr>
        <w:jc w:val="both"/>
        <w:rPr>
          <w:rFonts w:ascii="Trebuchet MS" w:hAnsi="Trebuchet MS"/>
          <w:sz w:val="20"/>
          <w:szCs w:val="20"/>
        </w:rPr>
      </w:pPr>
      <w:r w:rsidRPr="00B200EB">
        <w:rPr>
          <w:rFonts w:ascii="Trebuchet MS" w:hAnsi="Trebuchet MS"/>
          <w:sz w:val="20"/>
          <w:szCs w:val="20"/>
        </w:rPr>
        <w:t xml:space="preserve">În situaţia în care operatorii economici sunt nemulţumiţi de respingerea cererii de înrolare, aceştia au posibilitatea de a formula contestație pe cale administrativă în termen de 30 de zile calendaristice de la data publicării rezultatelor. </w:t>
      </w:r>
    </w:p>
    <w:p w14:paraId="0FD374C2" w14:textId="77777777" w:rsidR="00B200EB" w:rsidRPr="00B200EB" w:rsidRDefault="00B200EB" w:rsidP="00B200EB">
      <w:pPr>
        <w:autoSpaceDE w:val="0"/>
        <w:autoSpaceDN w:val="0"/>
        <w:adjustRightInd w:val="0"/>
        <w:spacing w:before="60" w:after="60" w:line="276" w:lineRule="auto"/>
        <w:jc w:val="both"/>
        <w:rPr>
          <w:rFonts w:ascii="Trebuchet MS" w:eastAsia="SimSun" w:hAnsi="Trebuchet MS" w:cs="Times New Roman"/>
          <w:color w:val="000000"/>
          <w:sz w:val="20"/>
          <w:szCs w:val="20"/>
          <w:lang w:val="en-US" w:eastAsia="ro-RO"/>
        </w:rPr>
      </w:pPr>
      <w:r w:rsidRPr="00B200EB">
        <w:rPr>
          <w:rFonts w:ascii="Trebuchet MS" w:eastAsia="SimSun" w:hAnsi="Trebuchet MS" w:cs="Times New Roman"/>
          <w:color w:val="000000"/>
          <w:sz w:val="20"/>
          <w:szCs w:val="20"/>
          <w:lang w:val="en-US" w:eastAsia="ro-RO"/>
        </w:rPr>
        <w:t>Lista operatorilor validați se va actualiza cu acei operatori economici acceptați ca urmare a soluționării contestațiilor depuse.</w:t>
      </w:r>
    </w:p>
    <w:p w14:paraId="222398FA" w14:textId="77777777" w:rsidR="00D97F67" w:rsidRPr="00AF5967" w:rsidRDefault="00D97F67" w:rsidP="00D76A04">
      <w:pPr>
        <w:autoSpaceDE w:val="0"/>
        <w:autoSpaceDN w:val="0"/>
        <w:adjustRightInd w:val="0"/>
        <w:spacing w:after="0" w:line="240" w:lineRule="auto"/>
        <w:jc w:val="both"/>
        <w:rPr>
          <w:rFonts w:ascii="Trebuchet MS" w:hAnsi="Trebuchet MS"/>
          <w:sz w:val="20"/>
          <w:szCs w:val="20"/>
        </w:rPr>
      </w:pPr>
    </w:p>
    <w:p w14:paraId="4AB06298" w14:textId="77777777" w:rsidR="00417CD7" w:rsidRPr="00AF5967" w:rsidRDefault="00417CD7" w:rsidP="00D76A04">
      <w:pPr>
        <w:autoSpaceDE w:val="0"/>
        <w:autoSpaceDN w:val="0"/>
        <w:adjustRightInd w:val="0"/>
        <w:spacing w:after="0" w:line="240" w:lineRule="auto"/>
        <w:jc w:val="both"/>
        <w:rPr>
          <w:rFonts w:ascii="Trebuchet MS" w:hAnsi="Trebuchet MS"/>
          <w:sz w:val="20"/>
          <w:szCs w:val="20"/>
        </w:rPr>
      </w:pPr>
    </w:p>
    <w:p w14:paraId="6BC34EC3" w14:textId="0384EA9F" w:rsidR="00D97F67" w:rsidRPr="00CA0204" w:rsidRDefault="00BA3451" w:rsidP="000D3D65">
      <w:pPr>
        <w:pStyle w:val="Titlu2"/>
        <w:spacing w:before="0" w:after="120" w:line="240" w:lineRule="auto"/>
        <w:rPr>
          <w:rFonts w:ascii="Trebuchet MS" w:hAnsi="Trebuchet MS"/>
          <w:b/>
          <w:bCs/>
          <w:color w:val="0070C0"/>
          <w:sz w:val="20"/>
          <w:szCs w:val="20"/>
        </w:rPr>
      </w:pPr>
      <w:bookmarkStart w:id="106" w:name="_Toc177052685"/>
      <w:r w:rsidRPr="00CA0204">
        <w:rPr>
          <w:rFonts w:ascii="Trebuchet MS" w:hAnsi="Trebuchet MS"/>
          <w:b/>
          <w:bCs/>
          <w:color w:val="0070C0"/>
          <w:sz w:val="20"/>
          <w:szCs w:val="20"/>
        </w:rPr>
        <w:t>5.</w:t>
      </w:r>
      <w:r w:rsidR="00C43CE7">
        <w:rPr>
          <w:rFonts w:ascii="Trebuchet MS" w:hAnsi="Trebuchet MS"/>
          <w:b/>
          <w:bCs/>
          <w:color w:val="0070C0"/>
          <w:sz w:val="20"/>
          <w:szCs w:val="20"/>
        </w:rPr>
        <w:t>4</w:t>
      </w:r>
      <w:r w:rsidR="00CA0FA4">
        <w:rPr>
          <w:rFonts w:ascii="Trebuchet MS" w:hAnsi="Trebuchet MS"/>
          <w:b/>
          <w:bCs/>
          <w:color w:val="0070C0"/>
          <w:sz w:val="20"/>
          <w:szCs w:val="20"/>
        </w:rPr>
        <w:t>.</w:t>
      </w:r>
      <w:r w:rsidR="00B200EB">
        <w:rPr>
          <w:rFonts w:ascii="Trebuchet MS" w:hAnsi="Trebuchet MS"/>
          <w:b/>
          <w:bCs/>
          <w:color w:val="0070C0"/>
          <w:sz w:val="20"/>
          <w:szCs w:val="20"/>
        </w:rPr>
        <w:t>2</w:t>
      </w:r>
      <w:r w:rsidRPr="00CA0204">
        <w:rPr>
          <w:rFonts w:ascii="Trebuchet MS" w:hAnsi="Trebuchet MS"/>
          <w:b/>
          <w:bCs/>
          <w:color w:val="0070C0"/>
          <w:sz w:val="20"/>
          <w:szCs w:val="20"/>
        </w:rPr>
        <w:t xml:space="preserve"> Depunerea și soluționarea contestațiilor </w:t>
      </w:r>
      <w:r w:rsidR="00CA0FA4">
        <w:rPr>
          <w:rFonts w:ascii="Trebuchet MS" w:hAnsi="Trebuchet MS"/>
          <w:b/>
          <w:bCs/>
          <w:color w:val="0070C0"/>
          <w:sz w:val="20"/>
          <w:szCs w:val="20"/>
        </w:rPr>
        <w:t>Beneficiarilor finali</w:t>
      </w:r>
      <w:bookmarkEnd w:id="106"/>
    </w:p>
    <w:p w14:paraId="0541EA2A" w14:textId="77777777" w:rsidR="00166522" w:rsidRPr="00166522" w:rsidRDefault="00166522" w:rsidP="00166522">
      <w:pPr>
        <w:jc w:val="both"/>
        <w:rPr>
          <w:rFonts w:ascii="Trebuchet MS" w:hAnsi="Trebuchet MS"/>
          <w:sz w:val="20"/>
          <w:szCs w:val="20"/>
        </w:rPr>
      </w:pPr>
      <w:r w:rsidRPr="00166522">
        <w:rPr>
          <w:rFonts w:ascii="Trebuchet MS" w:hAnsi="Trebuchet MS"/>
          <w:sz w:val="20"/>
          <w:szCs w:val="20"/>
        </w:rPr>
        <w:t>Beneficiarii finali nemulțumiți de respingerea dosarului de finanțare vor depune contestațiile la Solicitantul de finanțare, în vederea înaintării acestora, de către Solicitantul de finanțare, către CR/I DGDRISD prin intermediul platformei electronice a PNRR. Aceştia au posibilitatea de a formula contestație pe cale administrativă în termen de 30 de zile calendaristice de la comunicarea rezultatului.</w:t>
      </w:r>
    </w:p>
    <w:p w14:paraId="4CC0F994" w14:textId="77777777" w:rsidR="00166522" w:rsidRPr="00166522" w:rsidRDefault="00166522" w:rsidP="00166522">
      <w:pPr>
        <w:jc w:val="both"/>
        <w:rPr>
          <w:rFonts w:ascii="Trebuchet MS" w:hAnsi="Trebuchet MS"/>
          <w:sz w:val="20"/>
          <w:szCs w:val="20"/>
        </w:rPr>
      </w:pPr>
      <w:r w:rsidRPr="00166522">
        <w:t>Beneficiarii finali vor redacta contestația în scris, va fi transmisă Solicitantului de finanțare cu care are încheiat contract comercial, în mod oficial, și va conține următoarele informații minimale:</w:t>
      </w:r>
    </w:p>
    <w:p w14:paraId="22337A52" w14:textId="77777777" w:rsidR="00166522" w:rsidRPr="00166522" w:rsidRDefault="00166522" w:rsidP="008E385F">
      <w:pPr>
        <w:numPr>
          <w:ilvl w:val="0"/>
          <w:numId w:val="6"/>
        </w:numPr>
        <w:autoSpaceDE w:val="0"/>
        <w:autoSpaceDN w:val="0"/>
        <w:adjustRightInd w:val="0"/>
        <w:spacing w:before="120" w:after="120" w:line="240" w:lineRule="auto"/>
        <w:jc w:val="both"/>
        <w:rPr>
          <w:bCs/>
          <w:szCs w:val="20"/>
        </w:rPr>
      </w:pPr>
      <w:r w:rsidRPr="00166522">
        <w:rPr>
          <w:bCs/>
          <w:szCs w:val="20"/>
        </w:rPr>
        <w:t>Identificarea contestatarului/ Beneficiarului final:</w:t>
      </w:r>
    </w:p>
    <w:p w14:paraId="32E2C486" w14:textId="77777777" w:rsidR="00166522" w:rsidRDefault="00166522" w:rsidP="005808BE">
      <w:pPr>
        <w:pStyle w:val="Listparagraf"/>
        <w:numPr>
          <w:ilvl w:val="0"/>
          <w:numId w:val="35"/>
        </w:numPr>
      </w:pPr>
      <w:r w:rsidRPr="00166522">
        <w:t>Nume si Prenume</w:t>
      </w:r>
    </w:p>
    <w:p w14:paraId="138A4CCA" w14:textId="4EED7FE5" w:rsidR="00166522" w:rsidRDefault="00166522" w:rsidP="00307AAC">
      <w:pPr>
        <w:pStyle w:val="Listparagraf"/>
      </w:pPr>
      <w:r w:rsidRPr="00166522">
        <w:t>Cod numeric personal</w:t>
      </w:r>
    </w:p>
    <w:p w14:paraId="7A3765BC" w14:textId="77777777" w:rsidR="00166522" w:rsidRPr="00166522" w:rsidRDefault="00166522" w:rsidP="00166522">
      <w:pPr>
        <w:autoSpaceDE w:val="0"/>
        <w:autoSpaceDN w:val="0"/>
        <w:adjustRightInd w:val="0"/>
        <w:spacing w:before="120" w:after="120" w:line="240" w:lineRule="auto"/>
        <w:ind w:left="1080" w:hanging="360"/>
        <w:jc w:val="both"/>
        <w:rPr>
          <w:bCs/>
          <w:szCs w:val="20"/>
        </w:rPr>
      </w:pPr>
      <w:r w:rsidRPr="00166522">
        <w:rPr>
          <w:bCs/>
          <w:szCs w:val="20"/>
        </w:rPr>
        <w:t>Adresa de domiciliu și totodată adresa clădirii rezidențiale obiect al proiectului.</w:t>
      </w:r>
    </w:p>
    <w:p w14:paraId="3A46CBAB" w14:textId="77777777" w:rsidR="00166522" w:rsidRPr="00166522" w:rsidRDefault="00166522" w:rsidP="008E385F">
      <w:pPr>
        <w:numPr>
          <w:ilvl w:val="0"/>
          <w:numId w:val="6"/>
        </w:numPr>
        <w:autoSpaceDE w:val="0"/>
        <w:autoSpaceDN w:val="0"/>
        <w:adjustRightInd w:val="0"/>
        <w:spacing w:before="120" w:after="120" w:line="240" w:lineRule="auto"/>
        <w:jc w:val="both"/>
        <w:rPr>
          <w:bCs/>
          <w:szCs w:val="20"/>
        </w:rPr>
      </w:pPr>
      <w:r w:rsidRPr="00166522">
        <w:rPr>
          <w:bCs/>
          <w:szCs w:val="20"/>
        </w:rPr>
        <w:t xml:space="preserve">Obiectul contestaţiei (ce se solicită prin formularea contestaţiei); </w:t>
      </w:r>
    </w:p>
    <w:p w14:paraId="49002807" w14:textId="77777777" w:rsidR="00166522" w:rsidRPr="00166522" w:rsidRDefault="00166522" w:rsidP="008E385F">
      <w:pPr>
        <w:numPr>
          <w:ilvl w:val="0"/>
          <w:numId w:val="6"/>
        </w:numPr>
        <w:autoSpaceDE w:val="0"/>
        <w:autoSpaceDN w:val="0"/>
        <w:adjustRightInd w:val="0"/>
        <w:spacing w:before="120" w:after="120" w:line="240" w:lineRule="auto"/>
        <w:jc w:val="both"/>
        <w:rPr>
          <w:bCs/>
          <w:szCs w:val="20"/>
        </w:rPr>
      </w:pPr>
      <w:r w:rsidRPr="00166522">
        <w:rPr>
          <w:bCs/>
          <w:szCs w:val="20"/>
        </w:rPr>
        <w:lastRenderedPageBreak/>
        <w:t>Motivele de fapt şi de drept pe care se întemeiază contestația, detaliate pentru fiecare criteriu de evaluare și selecție în parte contestat;</w:t>
      </w:r>
    </w:p>
    <w:p w14:paraId="260C6445" w14:textId="77777777" w:rsidR="00166522" w:rsidRPr="00166522" w:rsidRDefault="00166522" w:rsidP="008E385F">
      <w:pPr>
        <w:numPr>
          <w:ilvl w:val="0"/>
          <w:numId w:val="6"/>
        </w:numPr>
        <w:autoSpaceDE w:val="0"/>
        <w:autoSpaceDN w:val="0"/>
        <w:adjustRightInd w:val="0"/>
        <w:spacing w:before="120" w:after="120" w:line="240" w:lineRule="auto"/>
        <w:jc w:val="both"/>
        <w:rPr>
          <w:bCs/>
          <w:szCs w:val="20"/>
        </w:rPr>
      </w:pPr>
      <w:r w:rsidRPr="00166522">
        <w:rPr>
          <w:bCs/>
          <w:szCs w:val="20"/>
        </w:rPr>
        <w:t xml:space="preserve">Mijloace de probă (acolo unde există); </w:t>
      </w:r>
    </w:p>
    <w:p w14:paraId="446F68BC" w14:textId="77777777" w:rsidR="00166522" w:rsidRPr="00166522" w:rsidRDefault="00166522" w:rsidP="008E385F">
      <w:pPr>
        <w:numPr>
          <w:ilvl w:val="0"/>
          <w:numId w:val="6"/>
        </w:numPr>
        <w:autoSpaceDE w:val="0"/>
        <w:autoSpaceDN w:val="0"/>
        <w:adjustRightInd w:val="0"/>
        <w:spacing w:before="120" w:after="120" w:line="240" w:lineRule="auto"/>
        <w:jc w:val="both"/>
        <w:rPr>
          <w:bCs/>
          <w:szCs w:val="20"/>
        </w:rPr>
      </w:pPr>
      <w:r w:rsidRPr="00166522">
        <w:rPr>
          <w:bCs/>
          <w:szCs w:val="20"/>
        </w:rPr>
        <w:t>Copia adresei de comunicare de către GUEE sau de către CR/I DGDRISD a rezultatului procesului de evaluare, selecţie și/sau contractare;</w:t>
      </w:r>
    </w:p>
    <w:p w14:paraId="0111BA95" w14:textId="77777777" w:rsidR="00166522" w:rsidRPr="00166522" w:rsidRDefault="00166522" w:rsidP="008E385F">
      <w:pPr>
        <w:numPr>
          <w:ilvl w:val="0"/>
          <w:numId w:val="6"/>
        </w:numPr>
        <w:autoSpaceDE w:val="0"/>
        <w:autoSpaceDN w:val="0"/>
        <w:adjustRightInd w:val="0"/>
        <w:spacing w:before="120" w:after="120" w:line="240" w:lineRule="auto"/>
        <w:jc w:val="both"/>
        <w:rPr>
          <w:bCs/>
          <w:szCs w:val="20"/>
        </w:rPr>
      </w:pPr>
      <w:r w:rsidRPr="00166522">
        <w:rPr>
          <w:bCs/>
          <w:szCs w:val="20"/>
        </w:rPr>
        <w:t>Semnătura Beneficiarului final (titularul contractului comercial)</w:t>
      </w:r>
    </w:p>
    <w:p w14:paraId="202FA825" w14:textId="77777777" w:rsidR="00166522" w:rsidRPr="00166522" w:rsidRDefault="00166522" w:rsidP="00166522">
      <w:pPr>
        <w:jc w:val="both"/>
      </w:pPr>
      <w:r w:rsidRPr="00166522">
        <w:t>Contestaţiile sunt analizate şi soluţionate în termen de 30 de zile (calendaristice) de la data înregistrării lor în platforma PNRR de către Solicitantul de finanțare. În situaţia în care se consideră necesară o investigaţie mai amănunţită, care presupune depăşirea termenului de 30 de zile, Beneficiarul final va fi anunţat, în scris, asupra termenului de soluţionare, de către Solicitantul de finanțare, acesta din urma fiind înștiințat anterior prin intermediul platformei informatice.</w:t>
      </w:r>
    </w:p>
    <w:p w14:paraId="5F5247E4" w14:textId="77777777" w:rsidR="00166522" w:rsidRPr="00166522" w:rsidRDefault="00166522" w:rsidP="00166522">
      <w:pPr>
        <w:jc w:val="both"/>
      </w:pPr>
      <w:r w:rsidRPr="00166522">
        <w:t>Contestaţia depusă poate fi retrasă oricând până la soluţionarea acesteia, prin solicitarea de retragere a contestaţiei, semnată de către Beneficiarul final și care va fi depusă de către Solicitantul de finanțare prin intermediul aplicației electronice. Prin retragerea contestaţiei se pierde dreptul de a se înainta o nouă contestație în interiorul termenului general de depunere a acesteia.</w:t>
      </w:r>
    </w:p>
    <w:p w14:paraId="0C76CEDA" w14:textId="3B3FC0D0" w:rsidR="00741CBE" w:rsidRDefault="00166522" w:rsidP="002A1132">
      <w:r w:rsidRPr="00166522">
        <w:t xml:space="preserve">Decizia comisiei constituită pentru soluţionarea contestaţiilor poate fi de admitere sau de respingere şi are caracter definitiv la nivelul CR/I </w:t>
      </w:r>
      <w:r w:rsidRPr="00166522">
        <w:rPr>
          <w:rFonts w:ascii="Trebuchet MS" w:hAnsi="Trebuchet MS"/>
        </w:rPr>
        <w:t>DGDRISD</w:t>
      </w:r>
      <w:r w:rsidRPr="00166522">
        <w:t>. Solicitantul de finan</w:t>
      </w:r>
      <w:r w:rsidR="0005257B">
        <w:t>ț</w:t>
      </w:r>
      <w:r w:rsidRPr="00166522">
        <w:t xml:space="preserve">are este notificat asupra deciziei comisiei, acesta având obligația informării în scris a Beneficiarului final asupra rezultatului obținut. Contestatarul nu mai poate înainta la CR/I </w:t>
      </w:r>
      <w:r w:rsidRPr="00166522">
        <w:rPr>
          <w:rFonts w:ascii="Trebuchet MS" w:hAnsi="Trebuchet MS"/>
        </w:rPr>
        <w:t>DGDRISD</w:t>
      </w:r>
      <w:r w:rsidRPr="00166522" w:rsidDel="00E555FC">
        <w:t xml:space="preserve"> </w:t>
      </w:r>
      <w:r w:rsidRPr="00166522">
        <w:t xml:space="preserve">o nouă contestație pe marginea aceluiași subiect. În cazul în care contestatarul este nemulțumit de modul de soluționare a contestației de către CR/I </w:t>
      </w:r>
      <w:r w:rsidRPr="00166522">
        <w:rPr>
          <w:rFonts w:ascii="Trebuchet MS" w:hAnsi="Trebuchet MS"/>
        </w:rPr>
        <w:t>DGDRISD</w:t>
      </w:r>
      <w:r w:rsidRPr="00166522">
        <w:t xml:space="preserve"> se poate adresa instanțelor de judecată abilitate în conformitate cu prevederile Legii 554/2004 privind contenciosul administrativ, cu modificările şi completările ulterioare</w:t>
      </w:r>
      <w:r>
        <w:t>.</w:t>
      </w:r>
    </w:p>
    <w:p w14:paraId="3BE76018" w14:textId="77777777" w:rsidR="00FB254A" w:rsidRPr="00AF5967" w:rsidRDefault="00FB254A" w:rsidP="00166522">
      <w:pPr>
        <w:pStyle w:val="Default"/>
      </w:pPr>
    </w:p>
    <w:p w14:paraId="4DB63237" w14:textId="47A66578" w:rsidR="00CA0FA4" w:rsidRPr="004B31F8" w:rsidRDefault="00CA0FA4" w:rsidP="00CA0FA4">
      <w:pPr>
        <w:keepNext/>
        <w:keepLines/>
        <w:spacing w:before="120" w:after="120"/>
        <w:outlineLvl w:val="2"/>
        <w:rPr>
          <w:rFonts w:ascii="Trebuchet MS" w:eastAsiaTheme="majorEastAsia" w:hAnsi="Trebuchet MS" w:cstheme="majorBidi"/>
          <w:b/>
          <w:bCs/>
          <w:color w:val="0070C0"/>
          <w:sz w:val="20"/>
          <w:szCs w:val="20"/>
        </w:rPr>
      </w:pPr>
      <w:bookmarkStart w:id="107" w:name="_Toc177052686"/>
      <w:r w:rsidRPr="004B31F8">
        <w:rPr>
          <w:rFonts w:ascii="Trebuchet MS" w:eastAsiaTheme="majorEastAsia" w:hAnsi="Trebuchet MS" w:cstheme="majorBidi"/>
          <w:b/>
          <w:bCs/>
          <w:color w:val="0070C0"/>
          <w:sz w:val="20"/>
          <w:szCs w:val="20"/>
        </w:rPr>
        <w:t>5.</w:t>
      </w:r>
      <w:r w:rsidR="00C43CE7">
        <w:rPr>
          <w:rFonts w:ascii="Trebuchet MS" w:eastAsiaTheme="majorEastAsia" w:hAnsi="Trebuchet MS" w:cstheme="majorBidi"/>
          <w:b/>
          <w:bCs/>
          <w:color w:val="0070C0"/>
          <w:sz w:val="20"/>
          <w:szCs w:val="20"/>
        </w:rPr>
        <w:t>4</w:t>
      </w:r>
      <w:r w:rsidRPr="004B31F8">
        <w:rPr>
          <w:rFonts w:ascii="Trebuchet MS" w:eastAsiaTheme="majorEastAsia" w:hAnsi="Trebuchet MS" w:cstheme="majorBidi"/>
          <w:b/>
          <w:bCs/>
          <w:color w:val="0070C0"/>
          <w:sz w:val="20"/>
          <w:szCs w:val="20"/>
        </w:rPr>
        <w:t>.</w:t>
      </w:r>
      <w:r w:rsidR="00B200EB" w:rsidRPr="004B31F8">
        <w:rPr>
          <w:rFonts w:ascii="Trebuchet MS" w:eastAsiaTheme="majorEastAsia" w:hAnsi="Trebuchet MS" w:cstheme="majorBidi"/>
          <w:b/>
          <w:bCs/>
          <w:color w:val="0070C0"/>
          <w:sz w:val="20"/>
          <w:szCs w:val="20"/>
        </w:rPr>
        <w:t>3</w:t>
      </w:r>
      <w:r w:rsidRPr="004B31F8">
        <w:rPr>
          <w:rFonts w:ascii="Trebuchet MS" w:eastAsiaTheme="majorEastAsia" w:hAnsi="Trebuchet MS" w:cstheme="majorBidi"/>
          <w:b/>
          <w:bCs/>
          <w:color w:val="0070C0"/>
          <w:sz w:val="20"/>
          <w:szCs w:val="20"/>
        </w:rPr>
        <w:t xml:space="preserve"> Depunerea și solu</w:t>
      </w:r>
      <w:r w:rsidR="0005257B" w:rsidRPr="004B31F8">
        <w:rPr>
          <w:rFonts w:ascii="Trebuchet MS" w:eastAsiaTheme="majorEastAsia" w:hAnsi="Trebuchet MS" w:cstheme="majorBidi"/>
          <w:b/>
          <w:bCs/>
          <w:color w:val="0070C0"/>
          <w:sz w:val="20"/>
          <w:szCs w:val="20"/>
        </w:rPr>
        <w:t>ț</w:t>
      </w:r>
      <w:r w:rsidRPr="004B31F8">
        <w:rPr>
          <w:rFonts w:ascii="Trebuchet MS" w:eastAsiaTheme="majorEastAsia" w:hAnsi="Trebuchet MS" w:cstheme="majorBidi"/>
          <w:b/>
          <w:bCs/>
          <w:color w:val="0070C0"/>
          <w:sz w:val="20"/>
          <w:szCs w:val="20"/>
        </w:rPr>
        <w:t>ionarea contestațiilor Solicitanților de finanțare</w:t>
      </w:r>
      <w:bookmarkEnd w:id="107"/>
    </w:p>
    <w:p w14:paraId="61B14D95" w14:textId="77777777" w:rsidR="00CA0FA4" w:rsidRPr="00CA0FA4" w:rsidRDefault="00CA0FA4" w:rsidP="006A5997">
      <w:pPr>
        <w:jc w:val="both"/>
      </w:pPr>
      <w:r w:rsidRPr="00CA0FA4">
        <w:t xml:space="preserve">În situaţia în care solicitanţii de finanțare sunt nemulţumiţi de respingerea proiectului în oricare dintre etapele de evaluare și selecție, aceştia au posibilitatea de a formula contestație pe cale administrativă în termen de 30 de zile calendaristice de la comunicarea rezultatului. </w:t>
      </w:r>
    </w:p>
    <w:p w14:paraId="69FA49A8" w14:textId="77777777" w:rsidR="00CA0FA4" w:rsidRPr="00CA0FA4" w:rsidRDefault="00CA0FA4" w:rsidP="00CA0FA4">
      <w:pPr>
        <w:autoSpaceDE w:val="0"/>
        <w:autoSpaceDN w:val="0"/>
        <w:adjustRightInd w:val="0"/>
        <w:spacing w:after="120" w:line="240" w:lineRule="auto"/>
        <w:jc w:val="both"/>
        <w:rPr>
          <w:rFonts w:ascii="Trebuchet MS" w:hAnsi="Trebuchet MS" w:cs="Calibri"/>
          <w:color w:val="000000"/>
          <w:sz w:val="20"/>
          <w:szCs w:val="20"/>
        </w:rPr>
      </w:pPr>
    </w:p>
    <w:p w14:paraId="41E8ADE3" w14:textId="77777777" w:rsidR="00CA0FA4" w:rsidRPr="00CA0FA4" w:rsidRDefault="00CA0FA4" w:rsidP="00CA0FA4">
      <w:pPr>
        <w:autoSpaceDE w:val="0"/>
        <w:autoSpaceDN w:val="0"/>
        <w:adjustRightInd w:val="0"/>
        <w:spacing w:after="120" w:line="240" w:lineRule="auto"/>
        <w:jc w:val="both"/>
        <w:rPr>
          <w:rFonts w:ascii="Trebuchet MS" w:hAnsi="Trebuchet MS" w:cs="Calibri"/>
          <w:color w:val="000000"/>
          <w:sz w:val="20"/>
          <w:szCs w:val="20"/>
        </w:rPr>
      </w:pPr>
      <w:r w:rsidRPr="00CA0FA4">
        <w:rPr>
          <w:rFonts w:ascii="Trebuchet MS" w:hAnsi="Trebuchet MS" w:cs="Calibri"/>
          <w:color w:val="000000"/>
          <w:sz w:val="20"/>
          <w:szCs w:val="20"/>
        </w:rPr>
        <w:t xml:space="preserve">Pentru a putea fi luate în considerare, contestaţiile trebuie să respecte următoarele cerinţe: </w:t>
      </w:r>
    </w:p>
    <w:p w14:paraId="1663C0F9" w14:textId="77777777" w:rsidR="00CA0FA4" w:rsidRPr="00CA0FA4" w:rsidRDefault="00CA0FA4" w:rsidP="008E385F">
      <w:pPr>
        <w:numPr>
          <w:ilvl w:val="0"/>
          <w:numId w:val="6"/>
        </w:numPr>
        <w:autoSpaceDE w:val="0"/>
        <w:autoSpaceDN w:val="0"/>
        <w:adjustRightInd w:val="0"/>
        <w:spacing w:after="120" w:line="240" w:lineRule="auto"/>
        <w:jc w:val="both"/>
        <w:rPr>
          <w:bCs/>
          <w:szCs w:val="20"/>
        </w:rPr>
      </w:pPr>
      <w:r w:rsidRPr="00CA0FA4">
        <w:rPr>
          <w:bCs/>
          <w:szCs w:val="20"/>
        </w:rPr>
        <w:t xml:space="preserve">Identificarea contestatarului: denumirea solicitantului de finanțare, codul unic de înregistrare, adresa, funcţia, numele şi prenumele reprezentantului legal; </w:t>
      </w:r>
    </w:p>
    <w:p w14:paraId="0BEECC54" w14:textId="77777777" w:rsidR="00CA0FA4" w:rsidRPr="00CA0FA4" w:rsidRDefault="00CA0FA4" w:rsidP="008E385F">
      <w:pPr>
        <w:numPr>
          <w:ilvl w:val="0"/>
          <w:numId w:val="6"/>
        </w:numPr>
        <w:autoSpaceDE w:val="0"/>
        <w:autoSpaceDN w:val="0"/>
        <w:adjustRightInd w:val="0"/>
        <w:spacing w:after="120" w:line="240" w:lineRule="auto"/>
        <w:jc w:val="both"/>
        <w:rPr>
          <w:bCs/>
          <w:szCs w:val="20"/>
        </w:rPr>
      </w:pPr>
      <w:r w:rsidRPr="00CA0FA4">
        <w:rPr>
          <w:bCs/>
          <w:szCs w:val="20"/>
        </w:rPr>
        <w:t xml:space="preserve">Identificarea proiectului: codul proiectului din platforma electronică şi titlul proiectului; </w:t>
      </w:r>
    </w:p>
    <w:p w14:paraId="63216B02" w14:textId="043579C6" w:rsidR="00CA0FA4" w:rsidRDefault="00CA0FA4" w:rsidP="008E385F">
      <w:pPr>
        <w:numPr>
          <w:ilvl w:val="0"/>
          <w:numId w:val="6"/>
        </w:numPr>
        <w:autoSpaceDE w:val="0"/>
        <w:autoSpaceDN w:val="0"/>
        <w:adjustRightInd w:val="0"/>
        <w:spacing w:after="120" w:line="240" w:lineRule="auto"/>
        <w:jc w:val="both"/>
        <w:rPr>
          <w:bCs/>
          <w:szCs w:val="20"/>
        </w:rPr>
      </w:pPr>
      <w:r w:rsidRPr="00CA0FA4">
        <w:rPr>
          <w:bCs/>
          <w:szCs w:val="20"/>
        </w:rPr>
        <w:t xml:space="preserve">Obiectul contestaţiei (ce se solicită prin formularea contestaţiei); </w:t>
      </w:r>
    </w:p>
    <w:p w14:paraId="128D5143" w14:textId="527330E2" w:rsidR="00CA0FA4" w:rsidRDefault="00CA0FA4" w:rsidP="00CA0FA4">
      <w:pPr>
        <w:autoSpaceDE w:val="0"/>
        <w:autoSpaceDN w:val="0"/>
        <w:adjustRightInd w:val="0"/>
        <w:spacing w:after="120" w:line="240" w:lineRule="auto"/>
        <w:jc w:val="both"/>
        <w:rPr>
          <w:bCs/>
          <w:szCs w:val="20"/>
        </w:rPr>
      </w:pPr>
    </w:p>
    <w:p w14:paraId="3A187F37" w14:textId="77777777" w:rsidR="00CA0FA4" w:rsidRPr="00CA0FA4" w:rsidRDefault="00CA0FA4" w:rsidP="008E385F">
      <w:pPr>
        <w:numPr>
          <w:ilvl w:val="0"/>
          <w:numId w:val="6"/>
        </w:numPr>
        <w:autoSpaceDE w:val="0"/>
        <w:autoSpaceDN w:val="0"/>
        <w:adjustRightInd w:val="0"/>
        <w:spacing w:after="120" w:line="240" w:lineRule="auto"/>
        <w:jc w:val="both"/>
        <w:rPr>
          <w:bCs/>
          <w:szCs w:val="20"/>
        </w:rPr>
      </w:pPr>
      <w:r w:rsidRPr="00CA0FA4">
        <w:rPr>
          <w:bCs/>
          <w:szCs w:val="20"/>
        </w:rPr>
        <w:t>Motivele de fapt şi de drept pe care se întemeiază contestația, detaliate pentru fiecare criteriu de evaluare și selecție în parte contestat;</w:t>
      </w:r>
    </w:p>
    <w:p w14:paraId="58D53FEA" w14:textId="77777777" w:rsidR="00CA0FA4" w:rsidRPr="00CA0FA4" w:rsidRDefault="00CA0FA4" w:rsidP="008E385F">
      <w:pPr>
        <w:numPr>
          <w:ilvl w:val="0"/>
          <w:numId w:val="6"/>
        </w:numPr>
        <w:autoSpaceDE w:val="0"/>
        <w:autoSpaceDN w:val="0"/>
        <w:adjustRightInd w:val="0"/>
        <w:spacing w:after="120" w:line="240" w:lineRule="auto"/>
        <w:jc w:val="both"/>
        <w:rPr>
          <w:bCs/>
          <w:szCs w:val="20"/>
        </w:rPr>
      </w:pPr>
      <w:r w:rsidRPr="00CA0FA4">
        <w:rPr>
          <w:bCs/>
          <w:szCs w:val="20"/>
        </w:rPr>
        <w:t xml:space="preserve">Mijloace de probă (acolo unde există); </w:t>
      </w:r>
    </w:p>
    <w:p w14:paraId="0801D32C" w14:textId="77777777" w:rsidR="00CA0FA4" w:rsidRPr="00CA0FA4" w:rsidRDefault="00CA0FA4" w:rsidP="008E385F">
      <w:pPr>
        <w:numPr>
          <w:ilvl w:val="0"/>
          <w:numId w:val="6"/>
        </w:numPr>
        <w:autoSpaceDE w:val="0"/>
        <w:autoSpaceDN w:val="0"/>
        <w:adjustRightInd w:val="0"/>
        <w:spacing w:after="120" w:line="240" w:lineRule="auto"/>
        <w:jc w:val="both"/>
        <w:rPr>
          <w:bCs/>
          <w:szCs w:val="20"/>
        </w:rPr>
      </w:pPr>
      <w:r w:rsidRPr="00CA0FA4">
        <w:rPr>
          <w:bCs/>
          <w:szCs w:val="20"/>
        </w:rPr>
        <w:t>Copia adresei de comunicare de către MIPE a rezultatului procesului de evaluare şi selecţie;</w:t>
      </w:r>
    </w:p>
    <w:p w14:paraId="490EE652" w14:textId="77777777" w:rsidR="00CA0FA4" w:rsidRPr="00CA0FA4" w:rsidRDefault="00CA0FA4" w:rsidP="008E385F">
      <w:pPr>
        <w:numPr>
          <w:ilvl w:val="0"/>
          <w:numId w:val="6"/>
        </w:numPr>
        <w:autoSpaceDE w:val="0"/>
        <w:autoSpaceDN w:val="0"/>
        <w:adjustRightInd w:val="0"/>
        <w:spacing w:after="120" w:line="240" w:lineRule="auto"/>
        <w:jc w:val="both"/>
        <w:rPr>
          <w:bCs/>
          <w:szCs w:val="20"/>
        </w:rPr>
      </w:pPr>
      <w:r w:rsidRPr="00CA0FA4">
        <w:rPr>
          <w:bCs/>
          <w:szCs w:val="20"/>
        </w:rPr>
        <w:lastRenderedPageBreak/>
        <w:t xml:space="preserve">Semnătura reprezentantului legal/ împuternicitului acestuia, </w:t>
      </w:r>
    </w:p>
    <w:p w14:paraId="5BA6BF7D" w14:textId="77777777" w:rsidR="00CA0FA4" w:rsidRPr="00CA0FA4" w:rsidRDefault="00CA0FA4" w:rsidP="008E385F">
      <w:pPr>
        <w:numPr>
          <w:ilvl w:val="0"/>
          <w:numId w:val="6"/>
        </w:numPr>
        <w:autoSpaceDE w:val="0"/>
        <w:autoSpaceDN w:val="0"/>
        <w:adjustRightInd w:val="0"/>
        <w:spacing w:after="120" w:line="240" w:lineRule="auto"/>
        <w:jc w:val="both"/>
        <w:rPr>
          <w:bCs/>
          <w:szCs w:val="20"/>
        </w:rPr>
      </w:pPr>
      <w:r w:rsidRPr="00CA0FA4">
        <w:rPr>
          <w:bCs/>
          <w:szCs w:val="20"/>
        </w:rPr>
        <w:t xml:space="preserve">Mandatul special pentru împuternicit (dacă este cazul); </w:t>
      </w:r>
    </w:p>
    <w:p w14:paraId="270D073D" w14:textId="77777777" w:rsidR="00CA0FA4" w:rsidRPr="00CA0FA4" w:rsidRDefault="00CA0FA4" w:rsidP="00CA0FA4">
      <w:pPr>
        <w:autoSpaceDE w:val="0"/>
        <w:autoSpaceDN w:val="0"/>
        <w:adjustRightInd w:val="0"/>
        <w:spacing w:after="107" w:line="240" w:lineRule="auto"/>
        <w:jc w:val="both"/>
        <w:rPr>
          <w:rFonts w:ascii="Trebuchet MS" w:hAnsi="Trebuchet MS" w:cs="Times New Roman"/>
          <w:color w:val="000000"/>
          <w:sz w:val="20"/>
          <w:szCs w:val="20"/>
        </w:rPr>
      </w:pPr>
    </w:p>
    <w:p w14:paraId="3E97482C" w14:textId="77777777" w:rsidR="00166522" w:rsidRPr="00AF5967" w:rsidRDefault="00166522" w:rsidP="00166522">
      <w:pPr>
        <w:jc w:val="both"/>
        <w:rPr>
          <w:rFonts w:ascii="Trebuchet MS" w:hAnsi="Trebuchet MS" w:cs="Times New Roman"/>
          <w:color w:val="000000"/>
          <w:sz w:val="20"/>
          <w:szCs w:val="20"/>
        </w:rPr>
      </w:pPr>
      <w:r w:rsidRPr="00AF5967">
        <w:rPr>
          <w:rFonts w:ascii="Trebuchet MS" w:hAnsi="Trebuchet MS" w:cs="Times New Roman"/>
          <w:color w:val="000000"/>
          <w:sz w:val="20"/>
          <w:szCs w:val="20"/>
        </w:rPr>
        <w:t xml:space="preserve">Contestaţiile sunt analizate şi soluţionate în termen de 30 de zile (calendaristice) de la data înregistrării lor. În situaţia în care se consideră necesară o investigaţie mai amănunţită, care presupune depăşirea termenului de 30 de zile, contestatarul va fi anunţat, în scris, asupra termenului de soluţionare. </w:t>
      </w:r>
    </w:p>
    <w:p w14:paraId="4CB88D03" w14:textId="77777777" w:rsidR="00166522" w:rsidRDefault="00166522" w:rsidP="00166522">
      <w:pPr>
        <w:spacing w:before="120" w:after="120"/>
        <w:jc w:val="both"/>
        <w:rPr>
          <w:rFonts w:ascii="Trebuchet MS" w:hAnsi="Trebuchet MS"/>
          <w:sz w:val="20"/>
          <w:szCs w:val="20"/>
        </w:rPr>
      </w:pPr>
      <w:r w:rsidRPr="00AF5967">
        <w:rPr>
          <w:rFonts w:ascii="Trebuchet MS" w:hAnsi="Trebuchet MS"/>
          <w:sz w:val="20"/>
          <w:szCs w:val="20"/>
        </w:rPr>
        <w:t>Contestaţia depusă poate fi retrasă oricând până la soluţionarea acesteia, prin solicitarea de retragere a contestaţiei, semnată de reprezentantul legal sau de persoana împuternicită expres în acest sens, care va fi depusă prin intermediul aplicației electronice. Prin retragerea contestaţiei se pierde dreptul de a se înainta o nouă contestație în interiorul termenului general de depunere a acesteia.</w:t>
      </w:r>
    </w:p>
    <w:p w14:paraId="5F067B70" w14:textId="77777777" w:rsidR="00166522" w:rsidRDefault="00166522" w:rsidP="00166522">
      <w:pPr>
        <w:spacing w:before="120" w:after="120"/>
        <w:jc w:val="both"/>
        <w:rPr>
          <w:rFonts w:ascii="Trebuchet MS" w:hAnsi="Trebuchet MS" w:cs="Times New Roman"/>
          <w:color w:val="000000"/>
          <w:sz w:val="20"/>
          <w:szCs w:val="20"/>
        </w:rPr>
      </w:pPr>
      <w:r w:rsidRPr="00AF5967">
        <w:rPr>
          <w:rFonts w:ascii="Trebuchet MS" w:hAnsi="Trebuchet MS" w:cs="Times New Roman"/>
          <w:color w:val="000000"/>
          <w:sz w:val="20"/>
          <w:szCs w:val="20"/>
        </w:rPr>
        <w:t xml:space="preserve">Decizia comisiei constituită pentru soluţionarea contestaţiilor poate fi de admitere, admitere parțială sau de respingere şi are caracter definitiv la nivelul </w:t>
      </w:r>
      <w:r>
        <w:rPr>
          <w:rFonts w:ascii="Trebuchet MS" w:hAnsi="Trebuchet MS" w:cs="Times New Roman"/>
          <w:color w:val="000000"/>
          <w:sz w:val="20"/>
          <w:szCs w:val="20"/>
        </w:rPr>
        <w:t xml:space="preserve">CR/I </w:t>
      </w:r>
      <w:r>
        <w:rPr>
          <w:rFonts w:ascii="Trebuchet MS" w:hAnsi="Trebuchet MS"/>
        </w:rPr>
        <w:t>DGDRISD</w:t>
      </w:r>
      <w:r w:rsidRPr="00AF5967">
        <w:rPr>
          <w:rFonts w:ascii="Trebuchet MS" w:hAnsi="Trebuchet MS" w:cs="Times New Roman"/>
          <w:color w:val="000000"/>
          <w:sz w:val="20"/>
          <w:szCs w:val="20"/>
        </w:rPr>
        <w:t xml:space="preserve">. Contestatarul este notificat asupra deciziei comisiei. Contestatarul nu mai poate înainta la </w:t>
      </w:r>
      <w:r>
        <w:rPr>
          <w:rFonts w:ascii="Trebuchet MS" w:hAnsi="Trebuchet MS" w:cs="Times New Roman"/>
          <w:color w:val="000000"/>
          <w:sz w:val="20"/>
          <w:szCs w:val="20"/>
        </w:rPr>
        <w:t xml:space="preserve">CR/I </w:t>
      </w:r>
      <w:r>
        <w:rPr>
          <w:rFonts w:ascii="Trebuchet MS" w:hAnsi="Trebuchet MS"/>
        </w:rPr>
        <w:t>DGDRISD</w:t>
      </w:r>
      <w:r w:rsidRPr="00AF5967">
        <w:rPr>
          <w:rFonts w:ascii="Trebuchet MS" w:hAnsi="Trebuchet MS" w:cs="Times New Roman"/>
          <w:color w:val="000000"/>
          <w:sz w:val="20"/>
          <w:szCs w:val="20"/>
        </w:rPr>
        <w:t xml:space="preserve"> o nouă contestație pe marginea aceluiași subiect.</w:t>
      </w:r>
      <w:r w:rsidRPr="00E45F7B">
        <w:t xml:space="preserve"> </w:t>
      </w:r>
      <w:r w:rsidRPr="00E45F7B">
        <w:rPr>
          <w:rFonts w:ascii="Trebuchet MS" w:hAnsi="Trebuchet MS" w:cs="Times New Roman"/>
          <w:color w:val="000000"/>
          <w:sz w:val="20"/>
          <w:szCs w:val="20"/>
        </w:rPr>
        <w:t xml:space="preserve">În cazul în care contestatarul este nemulțumit de modul de soluționare a contestației de către </w:t>
      </w:r>
      <w:r>
        <w:rPr>
          <w:rFonts w:ascii="Trebuchet MS" w:hAnsi="Trebuchet MS" w:cs="Times New Roman"/>
          <w:color w:val="000000"/>
          <w:sz w:val="20"/>
          <w:szCs w:val="20"/>
        </w:rPr>
        <w:t>CR/I DGDRISD</w:t>
      </w:r>
      <w:r w:rsidRPr="00E45F7B">
        <w:rPr>
          <w:rFonts w:ascii="Trebuchet MS" w:hAnsi="Trebuchet MS" w:cs="Times New Roman"/>
          <w:color w:val="000000"/>
          <w:sz w:val="20"/>
          <w:szCs w:val="20"/>
        </w:rPr>
        <w:t xml:space="preserve"> se poate adresa instanțelor de judecată abilitate în conformitate cu prevederile Legii 554/2004 privind contenciosul administrativ, cu modificările şi completările ulterioare.</w:t>
      </w:r>
    </w:p>
    <w:p w14:paraId="16BA5F3E" w14:textId="77777777" w:rsidR="00166522" w:rsidRPr="00202F1F" w:rsidRDefault="00166522" w:rsidP="00166522">
      <w:pPr>
        <w:spacing w:before="120" w:after="120"/>
        <w:jc w:val="both"/>
        <w:rPr>
          <w:rFonts w:ascii="Trebuchet MS" w:hAnsi="Trebuchet MS"/>
          <w:sz w:val="20"/>
          <w:szCs w:val="20"/>
        </w:rPr>
      </w:pPr>
    </w:p>
    <w:p w14:paraId="133C3030" w14:textId="237378A3" w:rsidR="00D97F67" w:rsidRPr="00CA0204" w:rsidRDefault="00BA3451">
      <w:pPr>
        <w:pStyle w:val="Titlu2"/>
        <w:spacing w:before="0" w:after="120" w:line="240" w:lineRule="auto"/>
        <w:rPr>
          <w:rFonts w:ascii="Trebuchet MS" w:hAnsi="Trebuchet MS"/>
          <w:b/>
          <w:bCs/>
          <w:color w:val="0070C0"/>
          <w:sz w:val="20"/>
          <w:szCs w:val="20"/>
        </w:rPr>
      </w:pPr>
      <w:bookmarkStart w:id="108" w:name="_Toc177052687"/>
      <w:r w:rsidRPr="00CA0204">
        <w:rPr>
          <w:rFonts w:ascii="Trebuchet MS" w:hAnsi="Trebuchet MS"/>
          <w:b/>
          <w:bCs/>
          <w:color w:val="0070C0"/>
          <w:sz w:val="20"/>
          <w:szCs w:val="20"/>
        </w:rPr>
        <w:t>5.</w:t>
      </w:r>
      <w:r w:rsidR="00C43CE7">
        <w:rPr>
          <w:rFonts w:ascii="Trebuchet MS" w:hAnsi="Trebuchet MS"/>
          <w:b/>
          <w:bCs/>
          <w:color w:val="0070C0"/>
          <w:sz w:val="20"/>
          <w:szCs w:val="20"/>
        </w:rPr>
        <w:t>5</w:t>
      </w:r>
      <w:r w:rsidR="000D3D65" w:rsidRPr="00CA0204">
        <w:rPr>
          <w:rFonts w:ascii="Trebuchet MS" w:hAnsi="Trebuchet MS"/>
          <w:b/>
          <w:bCs/>
          <w:color w:val="0070C0"/>
          <w:sz w:val="20"/>
          <w:szCs w:val="20"/>
        </w:rPr>
        <w:t xml:space="preserve"> </w:t>
      </w:r>
      <w:r w:rsidRPr="00CA0204">
        <w:rPr>
          <w:rFonts w:ascii="Trebuchet MS" w:hAnsi="Trebuchet MS"/>
          <w:b/>
          <w:bCs/>
          <w:color w:val="0070C0"/>
          <w:sz w:val="20"/>
          <w:szCs w:val="20"/>
        </w:rPr>
        <w:t>Renunțarea la cererea de finanțare</w:t>
      </w:r>
      <w:bookmarkEnd w:id="108"/>
      <w:r w:rsidRPr="00CA0204">
        <w:rPr>
          <w:rFonts w:ascii="Trebuchet MS" w:hAnsi="Trebuchet MS"/>
          <w:b/>
          <w:bCs/>
          <w:color w:val="0070C0"/>
          <w:sz w:val="20"/>
          <w:szCs w:val="20"/>
        </w:rPr>
        <w:t xml:space="preserve"> </w:t>
      </w:r>
    </w:p>
    <w:p w14:paraId="07115D9C" w14:textId="161072C8" w:rsidR="007A632A" w:rsidRPr="00AF5967" w:rsidRDefault="007A632A" w:rsidP="007A632A">
      <w:pPr>
        <w:spacing w:before="120" w:after="120"/>
        <w:jc w:val="both"/>
        <w:rPr>
          <w:rFonts w:ascii="Trebuchet MS" w:eastAsia="Trebuchet MS" w:hAnsi="Trebuchet MS" w:cs="Trebuchet MS"/>
          <w:sz w:val="20"/>
          <w:szCs w:val="20"/>
        </w:rPr>
      </w:pPr>
      <w:r w:rsidRPr="00AF5967">
        <w:rPr>
          <w:rFonts w:ascii="Trebuchet MS" w:eastAsia="Trebuchet MS" w:hAnsi="Trebuchet MS" w:cs="Trebuchet MS"/>
          <w:sz w:val="20"/>
          <w:szCs w:val="20"/>
        </w:rPr>
        <w:t xml:space="preserve">Renunțarea la cererea de finanțare se va face numai de către reprezentantul legal sau de către persoana împuternicită </w:t>
      </w:r>
      <w:r w:rsidRPr="00AF5967">
        <w:rPr>
          <w:rFonts w:ascii="Trebuchet MS" w:eastAsia="Arial" w:hAnsi="Trebuchet MS" w:cs="Arial"/>
          <w:sz w:val="20"/>
          <w:szCs w:val="20"/>
        </w:rPr>
        <w:t xml:space="preserve">prin aplicația </w:t>
      </w:r>
      <w:r w:rsidRPr="008F6EBE">
        <w:rPr>
          <w:rFonts w:ascii="Trebuchet MS" w:eastAsia="Arial" w:hAnsi="Trebuchet MS" w:cs="Arial"/>
          <w:sz w:val="20"/>
          <w:szCs w:val="20"/>
        </w:rPr>
        <w:t>electronică</w:t>
      </w:r>
      <w:r w:rsidR="00153143" w:rsidRPr="008F6EBE">
        <w:rPr>
          <w:rFonts w:ascii="Trebuchet MS" w:eastAsia="Arial" w:hAnsi="Trebuchet MS" w:cs="Arial"/>
          <w:sz w:val="20"/>
          <w:szCs w:val="20"/>
        </w:rPr>
        <w:t>, pe baza acordului scris al beneficiarului final.</w:t>
      </w:r>
    </w:p>
    <w:p w14:paraId="4040D7AE" w14:textId="77777777" w:rsidR="00CB523C" w:rsidRPr="00AF5967" w:rsidRDefault="007A632A" w:rsidP="007A632A">
      <w:pPr>
        <w:rPr>
          <w:rFonts w:ascii="Trebuchet MS" w:hAnsi="Trebuchet MS"/>
          <w:iCs/>
          <w:color w:val="000000" w:themeColor="text1"/>
          <w:sz w:val="20"/>
          <w:szCs w:val="20"/>
        </w:rPr>
      </w:pPr>
      <w:r w:rsidRPr="00AF5967">
        <w:rPr>
          <w:rFonts w:ascii="Trebuchet MS" w:eastAsia="Trebuchet MS" w:hAnsi="Trebuchet MS" w:cs="Trebuchet MS"/>
          <w:sz w:val="20"/>
          <w:szCs w:val="20"/>
        </w:rPr>
        <w:t xml:space="preserve">Renunțarea se poate transmite în orice etapă a proiectului, </w:t>
      </w:r>
      <w:r w:rsidRPr="00AF5967">
        <w:rPr>
          <w:rFonts w:ascii="Trebuchet MS" w:hAnsi="Trebuchet MS"/>
          <w:iCs/>
          <w:sz w:val="20"/>
          <w:szCs w:val="20"/>
        </w:rPr>
        <w:t>până la semnarea contractului de finanțare</w:t>
      </w:r>
      <w:r w:rsidRPr="00AF5967">
        <w:rPr>
          <w:rFonts w:ascii="Trebuchet MS" w:hAnsi="Trebuchet MS"/>
          <w:iCs/>
          <w:color w:val="000000" w:themeColor="text1"/>
          <w:sz w:val="20"/>
          <w:szCs w:val="20"/>
        </w:rPr>
        <w:t>.</w:t>
      </w:r>
    </w:p>
    <w:p w14:paraId="3B29FD92" w14:textId="77777777" w:rsidR="00CA0204" w:rsidRPr="00AF5967" w:rsidRDefault="00CA0204" w:rsidP="007A632A">
      <w:pPr>
        <w:rPr>
          <w:rFonts w:ascii="Trebuchet MS" w:hAnsi="Trebuchet MS"/>
          <w:iCs/>
          <w:color w:val="000000" w:themeColor="text1"/>
          <w:sz w:val="20"/>
          <w:szCs w:val="20"/>
        </w:rPr>
      </w:pPr>
    </w:p>
    <w:p w14:paraId="774D0BB0" w14:textId="77777777" w:rsidR="00D97F67" w:rsidRPr="00B437EC" w:rsidRDefault="00BA3451" w:rsidP="00A7224D">
      <w:pPr>
        <w:pStyle w:val="Titlu1"/>
      </w:pPr>
      <w:bookmarkStart w:id="109" w:name="_Toc177052688"/>
      <w:r w:rsidRPr="00B437EC">
        <w:t>6. CONTRACTAREA ȘI IMPLEMENTAREA PROIECTELOR</w:t>
      </w:r>
      <w:bookmarkEnd w:id="109"/>
      <w:r w:rsidRPr="00B437EC">
        <w:t xml:space="preserve"> </w:t>
      </w:r>
    </w:p>
    <w:p w14:paraId="61C65E8A" w14:textId="77777777" w:rsidR="008E782A" w:rsidRPr="00CA0204" w:rsidRDefault="00556B6D" w:rsidP="00CA0204">
      <w:pPr>
        <w:pStyle w:val="Titlu2"/>
        <w:spacing w:before="0" w:after="120" w:line="240" w:lineRule="auto"/>
        <w:rPr>
          <w:rFonts w:ascii="Trebuchet MS" w:hAnsi="Trebuchet MS"/>
          <w:b/>
          <w:bCs/>
          <w:color w:val="0070C0"/>
          <w:sz w:val="20"/>
          <w:szCs w:val="20"/>
        </w:rPr>
      </w:pPr>
      <w:bookmarkStart w:id="110" w:name="_Toc177052689"/>
      <w:r w:rsidRPr="00CA0204">
        <w:rPr>
          <w:rFonts w:ascii="Trebuchet MS" w:hAnsi="Trebuchet MS"/>
          <w:b/>
          <w:bCs/>
          <w:color w:val="0070C0"/>
          <w:sz w:val="20"/>
          <w:szCs w:val="20"/>
        </w:rPr>
        <w:t xml:space="preserve">6.1 </w:t>
      </w:r>
      <w:r w:rsidR="008E782A" w:rsidRPr="00CA0204">
        <w:rPr>
          <w:rFonts w:ascii="Trebuchet MS" w:hAnsi="Trebuchet MS"/>
          <w:b/>
          <w:bCs/>
          <w:color w:val="0070C0"/>
          <w:sz w:val="20"/>
          <w:szCs w:val="20"/>
        </w:rPr>
        <w:t>Mecanismul de atribuire a codurilor aferente voucherelor virtuale</w:t>
      </w:r>
      <w:bookmarkEnd w:id="110"/>
      <w:r w:rsidR="008E782A" w:rsidRPr="00CA0204">
        <w:rPr>
          <w:rFonts w:ascii="Trebuchet MS" w:hAnsi="Trebuchet MS"/>
          <w:b/>
          <w:bCs/>
          <w:color w:val="0070C0"/>
          <w:sz w:val="20"/>
          <w:szCs w:val="20"/>
        </w:rPr>
        <w:t xml:space="preserve"> </w:t>
      </w:r>
    </w:p>
    <w:p w14:paraId="1225BADD" w14:textId="38E75F03" w:rsidR="00556B6D" w:rsidRPr="00CA0204" w:rsidRDefault="008E782A" w:rsidP="008E782A">
      <w:pPr>
        <w:spacing w:before="120" w:after="120"/>
        <w:jc w:val="both"/>
        <w:rPr>
          <w:rFonts w:ascii="Trebuchet MS" w:eastAsia="Trebuchet MS" w:hAnsi="Trebuchet MS" w:cs="Trebuchet MS"/>
          <w:iCs/>
          <w:sz w:val="20"/>
          <w:szCs w:val="20"/>
        </w:rPr>
      </w:pPr>
      <w:r w:rsidRPr="00CA0204">
        <w:rPr>
          <w:rFonts w:ascii="Trebuchet MS" w:eastAsia="Trebuchet MS" w:hAnsi="Trebuchet MS" w:cs="Trebuchet MS"/>
          <w:iCs/>
          <w:sz w:val="20"/>
          <w:szCs w:val="20"/>
        </w:rPr>
        <w:t xml:space="preserve">Selecția cererilor de finanțare va fi derulată în conformitate cu prevederile ghidului specific, în ordinea descrescătoare </w:t>
      </w:r>
      <w:r w:rsidR="00D77BC1" w:rsidRPr="00CA0204">
        <w:rPr>
          <w:rFonts w:ascii="Trebuchet MS" w:eastAsia="Trebuchet MS" w:hAnsi="Trebuchet MS" w:cs="Trebuchet MS"/>
          <w:iCs/>
          <w:sz w:val="20"/>
          <w:szCs w:val="20"/>
        </w:rPr>
        <w:t xml:space="preserve">a </w:t>
      </w:r>
      <w:r w:rsidR="00D77BC1">
        <w:rPr>
          <w:rFonts w:ascii="Trebuchet MS" w:eastAsia="Trebuchet MS" w:hAnsi="Trebuchet MS" w:cs="Trebuchet MS"/>
          <w:iCs/>
          <w:sz w:val="20"/>
          <w:szCs w:val="20"/>
        </w:rPr>
        <w:t>punctajelor</w:t>
      </w:r>
      <w:r w:rsidR="00D77BC1" w:rsidRPr="00CA0204">
        <w:rPr>
          <w:rFonts w:ascii="Trebuchet MS" w:eastAsia="Trebuchet MS" w:hAnsi="Trebuchet MS" w:cs="Trebuchet MS"/>
          <w:iCs/>
          <w:sz w:val="20"/>
          <w:szCs w:val="20"/>
        </w:rPr>
        <w:t xml:space="preserve"> obținute</w:t>
      </w:r>
      <w:r w:rsidR="00D77BC1">
        <w:rPr>
          <w:rFonts w:ascii="Trebuchet MS" w:eastAsia="Trebuchet MS" w:hAnsi="Trebuchet MS" w:cs="Trebuchet MS"/>
          <w:iCs/>
          <w:sz w:val="20"/>
          <w:szCs w:val="20"/>
        </w:rPr>
        <w:t xml:space="preserve"> și luând în considerare experiența în domeniul relevant,</w:t>
      </w:r>
      <w:r w:rsidR="00D77BC1" w:rsidRPr="00CA0204">
        <w:rPr>
          <w:rFonts w:ascii="Trebuchet MS" w:eastAsia="Trebuchet MS" w:hAnsi="Trebuchet MS" w:cs="Trebuchet MS"/>
          <w:iCs/>
          <w:sz w:val="20"/>
          <w:szCs w:val="20"/>
        </w:rPr>
        <w:t xml:space="preserve"> în urma etapei de evaluare și selecție.</w:t>
      </w:r>
    </w:p>
    <w:p w14:paraId="4C7E64E2" w14:textId="1B9F68E9" w:rsidR="008E782A" w:rsidRPr="00CA0204" w:rsidRDefault="008E782A" w:rsidP="008E782A">
      <w:pPr>
        <w:spacing w:before="120" w:after="120"/>
        <w:jc w:val="both"/>
        <w:rPr>
          <w:rFonts w:ascii="Trebuchet MS" w:hAnsi="Trebuchet MS"/>
          <w:bCs/>
          <w:sz w:val="20"/>
          <w:szCs w:val="20"/>
        </w:rPr>
      </w:pPr>
      <w:r w:rsidRPr="00CA0204">
        <w:rPr>
          <w:rFonts w:ascii="Trebuchet MS" w:hAnsi="Trebuchet MS"/>
          <w:bCs/>
          <w:sz w:val="20"/>
          <w:szCs w:val="20"/>
        </w:rPr>
        <w:t xml:space="preserve">În caz de </w:t>
      </w:r>
      <w:r w:rsidR="000C697D" w:rsidRPr="00CA0204">
        <w:rPr>
          <w:rFonts w:ascii="Trebuchet MS" w:hAnsi="Trebuchet MS"/>
          <w:bCs/>
          <w:sz w:val="20"/>
          <w:szCs w:val="20"/>
        </w:rPr>
        <w:t xml:space="preserve">rezultat </w:t>
      </w:r>
      <w:r w:rsidRPr="00CA0204">
        <w:rPr>
          <w:rFonts w:ascii="Trebuchet MS" w:hAnsi="Trebuchet MS"/>
          <w:bCs/>
          <w:sz w:val="20"/>
          <w:szCs w:val="20"/>
        </w:rPr>
        <w:t>egal între unul sau mai mulți solicitanți, criteriul de departajare îl va constitui ordinea</w:t>
      </w:r>
      <w:r w:rsidR="000C697D" w:rsidRPr="00CA0204">
        <w:rPr>
          <w:rFonts w:ascii="Trebuchet MS" w:hAnsi="Trebuchet MS"/>
          <w:bCs/>
          <w:sz w:val="20"/>
          <w:szCs w:val="20"/>
        </w:rPr>
        <w:t xml:space="preserve"> </w:t>
      </w:r>
      <w:r w:rsidRPr="00CA0204">
        <w:rPr>
          <w:rFonts w:ascii="Trebuchet MS" w:hAnsi="Trebuchet MS"/>
          <w:bCs/>
          <w:sz w:val="20"/>
          <w:szCs w:val="20"/>
        </w:rPr>
        <w:t xml:space="preserve">depunerii cererilor de </w:t>
      </w:r>
      <w:r w:rsidR="000C697D" w:rsidRPr="00CA0204">
        <w:rPr>
          <w:rFonts w:ascii="Trebuchet MS" w:hAnsi="Trebuchet MS"/>
          <w:bCs/>
          <w:sz w:val="20"/>
          <w:szCs w:val="20"/>
        </w:rPr>
        <w:t>finan</w:t>
      </w:r>
      <w:r w:rsidR="00153143">
        <w:rPr>
          <w:rFonts w:ascii="Trebuchet MS" w:hAnsi="Trebuchet MS"/>
          <w:bCs/>
          <w:sz w:val="20"/>
          <w:szCs w:val="20"/>
        </w:rPr>
        <w:t>ț</w:t>
      </w:r>
      <w:r w:rsidR="000C697D" w:rsidRPr="00CA0204">
        <w:rPr>
          <w:rFonts w:ascii="Trebuchet MS" w:hAnsi="Trebuchet MS"/>
          <w:bCs/>
          <w:sz w:val="20"/>
          <w:szCs w:val="20"/>
        </w:rPr>
        <w:t>are</w:t>
      </w:r>
      <w:r w:rsidRPr="00CA0204">
        <w:rPr>
          <w:rFonts w:ascii="Trebuchet MS" w:hAnsi="Trebuchet MS"/>
          <w:bCs/>
          <w:sz w:val="20"/>
          <w:szCs w:val="20"/>
        </w:rPr>
        <w:t>.  Totodată</w:t>
      </w:r>
      <w:r w:rsidR="001C35B7" w:rsidRPr="00CA0204">
        <w:rPr>
          <w:rFonts w:ascii="Trebuchet MS" w:hAnsi="Trebuchet MS"/>
          <w:bCs/>
          <w:sz w:val="20"/>
          <w:szCs w:val="20"/>
        </w:rPr>
        <w:t>,</w:t>
      </w:r>
      <w:r w:rsidRPr="00CA0204">
        <w:rPr>
          <w:rFonts w:ascii="Trebuchet MS" w:hAnsi="Trebuchet MS"/>
          <w:bCs/>
          <w:sz w:val="20"/>
          <w:szCs w:val="20"/>
        </w:rPr>
        <w:t xml:space="preserve"> se va respecta condiția încadrării în alocarea aferentă apelu</w:t>
      </w:r>
      <w:r w:rsidR="00307BFD">
        <w:rPr>
          <w:rFonts w:ascii="Trebuchet MS" w:hAnsi="Trebuchet MS"/>
          <w:bCs/>
          <w:sz w:val="20"/>
          <w:szCs w:val="20"/>
        </w:rPr>
        <w:t>rilor</w:t>
      </w:r>
      <w:r w:rsidRPr="00CA0204">
        <w:rPr>
          <w:rFonts w:ascii="Trebuchet MS" w:hAnsi="Trebuchet MS"/>
          <w:bCs/>
          <w:sz w:val="20"/>
          <w:szCs w:val="20"/>
        </w:rPr>
        <w:t>.</w:t>
      </w:r>
    </w:p>
    <w:p w14:paraId="27F11F93" w14:textId="77777777" w:rsidR="008E782A" w:rsidRPr="00CA0204" w:rsidRDefault="008E782A" w:rsidP="008E782A">
      <w:pPr>
        <w:spacing w:after="120" w:line="240" w:lineRule="auto"/>
        <w:jc w:val="both"/>
        <w:rPr>
          <w:rFonts w:ascii="Trebuchet MS" w:hAnsi="Trebuchet MS"/>
          <w:sz w:val="20"/>
          <w:szCs w:val="20"/>
        </w:rPr>
      </w:pPr>
      <w:r w:rsidRPr="00CA0204">
        <w:rPr>
          <w:rFonts w:ascii="Trebuchet MS" w:hAnsi="Trebuchet MS"/>
          <w:sz w:val="20"/>
          <w:szCs w:val="20"/>
        </w:rPr>
        <w:t xml:space="preserve">Lista proiectelor selectate și aprobate la finanțare va fi publicată pe site-ul MIPE. </w:t>
      </w:r>
    </w:p>
    <w:p w14:paraId="68550C56" w14:textId="79E8274B" w:rsidR="008E782A" w:rsidRPr="00CA0204" w:rsidRDefault="008E782A" w:rsidP="008E782A">
      <w:pPr>
        <w:spacing w:after="120" w:line="240" w:lineRule="auto"/>
        <w:jc w:val="both"/>
        <w:rPr>
          <w:rFonts w:ascii="Trebuchet MS" w:hAnsi="Trebuchet MS"/>
          <w:sz w:val="20"/>
          <w:szCs w:val="20"/>
        </w:rPr>
      </w:pPr>
      <w:r w:rsidRPr="00CA0204">
        <w:rPr>
          <w:rFonts w:ascii="Trebuchet MS" w:hAnsi="Trebuchet MS"/>
          <w:sz w:val="20"/>
          <w:szCs w:val="20"/>
        </w:rPr>
        <w:t xml:space="preserve">Proiectele </w:t>
      </w:r>
      <w:r w:rsidR="00CA0FA4">
        <w:rPr>
          <w:rFonts w:ascii="Trebuchet MS" w:hAnsi="Trebuchet MS"/>
          <w:sz w:val="20"/>
          <w:szCs w:val="20"/>
        </w:rPr>
        <w:t xml:space="preserve">declarate eligibile dar </w:t>
      </w:r>
      <w:r w:rsidR="000C697D" w:rsidRPr="00CA0204">
        <w:rPr>
          <w:rFonts w:ascii="Trebuchet MS" w:hAnsi="Trebuchet MS"/>
          <w:sz w:val="20"/>
          <w:szCs w:val="20"/>
        </w:rPr>
        <w:t xml:space="preserve">care nu se </w:t>
      </w:r>
      <w:r w:rsidR="00153143">
        <w:rPr>
          <w:rFonts w:ascii="Trebuchet MS" w:hAnsi="Trebuchet MS"/>
          <w:sz w:val="20"/>
          <w:szCs w:val="20"/>
        </w:rPr>
        <w:t>î</w:t>
      </w:r>
      <w:r w:rsidR="000C697D" w:rsidRPr="00CA0204">
        <w:rPr>
          <w:rFonts w:ascii="Trebuchet MS" w:hAnsi="Trebuchet MS"/>
          <w:sz w:val="20"/>
          <w:szCs w:val="20"/>
        </w:rPr>
        <w:t>ncadreaz</w:t>
      </w:r>
      <w:r w:rsidR="00153143">
        <w:rPr>
          <w:rFonts w:ascii="Trebuchet MS" w:hAnsi="Trebuchet MS"/>
          <w:sz w:val="20"/>
          <w:szCs w:val="20"/>
        </w:rPr>
        <w:t>ă</w:t>
      </w:r>
      <w:r w:rsidR="000C697D" w:rsidRPr="00CA0204">
        <w:rPr>
          <w:rFonts w:ascii="Trebuchet MS" w:hAnsi="Trebuchet MS"/>
          <w:sz w:val="20"/>
          <w:szCs w:val="20"/>
        </w:rPr>
        <w:t xml:space="preserve"> </w:t>
      </w:r>
      <w:r w:rsidR="00153143">
        <w:rPr>
          <w:rFonts w:ascii="Trebuchet MS" w:hAnsi="Trebuchet MS"/>
          <w:sz w:val="20"/>
          <w:szCs w:val="20"/>
        </w:rPr>
        <w:t>î</w:t>
      </w:r>
      <w:r w:rsidR="000C697D" w:rsidRPr="00CA0204">
        <w:rPr>
          <w:rFonts w:ascii="Trebuchet MS" w:hAnsi="Trebuchet MS"/>
          <w:sz w:val="20"/>
          <w:szCs w:val="20"/>
        </w:rPr>
        <w:t>n alocarea financiar</w:t>
      </w:r>
      <w:r w:rsidR="00153143">
        <w:rPr>
          <w:rFonts w:ascii="Trebuchet MS" w:hAnsi="Trebuchet MS"/>
          <w:sz w:val="20"/>
          <w:szCs w:val="20"/>
        </w:rPr>
        <w:t>ă</w:t>
      </w:r>
      <w:r w:rsidR="000C697D" w:rsidRPr="00CA0204">
        <w:rPr>
          <w:rFonts w:ascii="Trebuchet MS" w:hAnsi="Trebuchet MS"/>
          <w:sz w:val="20"/>
          <w:szCs w:val="20"/>
        </w:rPr>
        <w:t xml:space="preserve"> aferent</w:t>
      </w:r>
      <w:r w:rsidR="00153143">
        <w:rPr>
          <w:rFonts w:ascii="Trebuchet MS" w:hAnsi="Trebuchet MS"/>
          <w:sz w:val="20"/>
          <w:szCs w:val="20"/>
        </w:rPr>
        <w:t>ă</w:t>
      </w:r>
      <w:r w:rsidR="000C697D" w:rsidRPr="00CA0204">
        <w:rPr>
          <w:rFonts w:ascii="Trebuchet MS" w:hAnsi="Trebuchet MS"/>
          <w:sz w:val="20"/>
          <w:szCs w:val="20"/>
        </w:rPr>
        <w:t xml:space="preserve"> </w:t>
      </w:r>
      <w:r w:rsidR="00307BFD">
        <w:rPr>
          <w:rFonts w:ascii="Trebuchet MS" w:hAnsi="Trebuchet MS"/>
          <w:sz w:val="20"/>
          <w:szCs w:val="20"/>
        </w:rPr>
        <w:t>apelurilor</w:t>
      </w:r>
      <w:r w:rsidRPr="00CA0204">
        <w:rPr>
          <w:rFonts w:ascii="Trebuchet MS" w:hAnsi="Trebuchet MS"/>
          <w:sz w:val="20"/>
          <w:szCs w:val="20"/>
        </w:rPr>
        <w:t xml:space="preserve"> vor constitui lista de rezervă.</w:t>
      </w:r>
    </w:p>
    <w:p w14:paraId="21C73974" w14:textId="61A1DB4A" w:rsidR="008E782A" w:rsidRPr="00CA0204" w:rsidRDefault="008E782A" w:rsidP="008E782A">
      <w:pPr>
        <w:spacing w:after="120" w:line="240" w:lineRule="auto"/>
        <w:jc w:val="both"/>
        <w:rPr>
          <w:rFonts w:ascii="Trebuchet MS" w:hAnsi="Trebuchet MS"/>
          <w:sz w:val="20"/>
          <w:szCs w:val="20"/>
        </w:rPr>
      </w:pPr>
      <w:r w:rsidRPr="00CA0204">
        <w:rPr>
          <w:rFonts w:ascii="Trebuchet MS" w:hAnsi="Trebuchet MS"/>
          <w:sz w:val="20"/>
          <w:szCs w:val="20"/>
        </w:rPr>
        <w:t>Pentru fiecare beneficiar final selectat precum și pentru fiecare tip de activitate eligibilă, se vor emite vouchere virtuale, sub formă de coduri. Aceste coduri vor fi comunicate solicitanților</w:t>
      </w:r>
      <w:r w:rsidR="00CA0FA4">
        <w:rPr>
          <w:rFonts w:ascii="Trebuchet MS" w:hAnsi="Trebuchet MS"/>
          <w:sz w:val="20"/>
          <w:szCs w:val="20"/>
        </w:rPr>
        <w:t xml:space="preserve"> de finantare</w:t>
      </w:r>
      <w:r w:rsidRPr="00CA0204">
        <w:rPr>
          <w:rFonts w:ascii="Trebuchet MS" w:hAnsi="Trebuchet MS"/>
          <w:sz w:val="20"/>
          <w:szCs w:val="20"/>
        </w:rPr>
        <w:t xml:space="preserve">, odată cu notificarea de acceptare la finanțare a proiectului. </w:t>
      </w:r>
    </w:p>
    <w:p w14:paraId="72F3D46E" w14:textId="77777777" w:rsidR="008E782A" w:rsidRPr="00CA0204" w:rsidRDefault="008E782A" w:rsidP="008E782A">
      <w:pPr>
        <w:spacing w:after="120" w:line="240" w:lineRule="auto"/>
        <w:jc w:val="both"/>
        <w:rPr>
          <w:rFonts w:ascii="Trebuchet MS" w:hAnsi="Trebuchet MS"/>
          <w:sz w:val="20"/>
          <w:szCs w:val="20"/>
        </w:rPr>
      </w:pPr>
      <w:r w:rsidRPr="00CA0204">
        <w:rPr>
          <w:rFonts w:ascii="Trebuchet MS" w:hAnsi="Trebuchet MS"/>
          <w:sz w:val="20"/>
          <w:szCs w:val="20"/>
        </w:rPr>
        <w:t>Solicitanții sunt obligați să comunice codurile aferente voucherelor virtuale,                                          persoanelor fizice în numele cărora au fost emise.</w:t>
      </w:r>
    </w:p>
    <w:p w14:paraId="0F297022" w14:textId="47DF88A9" w:rsidR="008E782A" w:rsidRPr="00CA0204" w:rsidRDefault="008E782A" w:rsidP="008E782A">
      <w:pPr>
        <w:autoSpaceDE w:val="0"/>
        <w:autoSpaceDN w:val="0"/>
        <w:adjustRightInd w:val="0"/>
        <w:spacing w:after="0" w:line="240" w:lineRule="auto"/>
        <w:jc w:val="both"/>
        <w:rPr>
          <w:rFonts w:ascii="Trebuchet MS" w:hAnsi="Trebuchet MS"/>
          <w:sz w:val="20"/>
          <w:szCs w:val="20"/>
        </w:rPr>
      </w:pPr>
      <w:r w:rsidRPr="00CA0204">
        <w:rPr>
          <w:rFonts w:ascii="Trebuchet MS" w:hAnsi="Trebuchet MS"/>
          <w:sz w:val="20"/>
          <w:szCs w:val="20"/>
        </w:rPr>
        <w:t>Lista tuturor codurilor, fără precizarea numelor persoanelor fizice</w:t>
      </w:r>
      <w:r w:rsidR="00CA0FA4">
        <w:rPr>
          <w:rFonts w:ascii="Trebuchet MS" w:hAnsi="Trebuchet MS"/>
          <w:sz w:val="20"/>
          <w:szCs w:val="20"/>
        </w:rPr>
        <w:t xml:space="preserve"> sau a altor date personale</w:t>
      </w:r>
      <w:r w:rsidRPr="00CA0204">
        <w:rPr>
          <w:rFonts w:ascii="Trebuchet MS" w:hAnsi="Trebuchet MS"/>
          <w:sz w:val="20"/>
          <w:szCs w:val="20"/>
        </w:rPr>
        <w:t>, va fi publicată pe site-ul MIPE.</w:t>
      </w:r>
    </w:p>
    <w:p w14:paraId="43BF78AE" w14:textId="77777777" w:rsidR="008E782A" w:rsidRPr="00AF5967" w:rsidRDefault="008E782A" w:rsidP="008E782A">
      <w:pPr>
        <w:rPr>
          <w:rFonts w:ascii="Trebuchet MS" w:hAnsi="Trebuchet MS"/>
          <w:sz w:val="20"/>
          <w:szCs w:val="20"/>
        </w:rPr>
      </w:pPr>
    </w:p>
    <w:p w14:paraId="23858B1F" w14:textId="77777777" w:rsidR="00D97F67" w:rsidRPr="00CA0204" w:rsidRDefault="00BA3451">
      <w:pPr>
        <w:pStyle w:val="Titlu2"/>
        <w:spacing w:before="0" w:after="120" w:line="240" w:lineRule="auto"/>
        <w:rPr>
          <w:rFonts w:ascii="Trebuchet MS" w:hAnsi="Trebuchet MS"/>
          <w:b/>
          <w:bCs/>
          <w:color w:val="0070C0"/>
          <w:sz w:val="20"/>
          <w:szCs w:val="20"/>
        </w:rPr>
      </w:pPr>
      <w:bookmarkStart w:id="111" w:name="_Toc177052690"/>
      <w:r w:rsidRPr="00CA0204">
        <w:rPr>
          <w:rFonts w:ascii="Trebuchet MS" w:hAnsi="Trebuchet MS"/>
          <w:b/>
          <w:bCs/>
          <w:color w:val="0070C0"/>
          <w:sz w:val="20"/>
          <w:szCs w:val="20"/>
        </w:rPr>
        <w:lastRenderedPageBreak/>
        <w:t>6.</w:t>
      </w:r>
      <w:r w:rsidR="00556B6D" w:rsidRPr="00CA0204">
        <w:rPr>
          <w:rFonts w:ascii="Trebuchet MS" w:hAnsi="Trebuchet MS"/>
          <w:b/>
          <w:bCs/>
          <w:color w:val="0070C0"/>
          <w:sz w:val="20"/>
          <w:szCs w:val="20"/>
        </w:rPr>
        <w:t>2</w:t>
      </w:r>
      <w:r w:rsidRPr="00CA0204">
        <w:rPr>
          <w:rFonts w:ascii="Trebuchet MS" w:hAnsi="Trebuchet MS"/>
          <w:b/>
          <w:bCs/>
          <w:color w:val="0070C0"/>
          <w:sz w:val="20"/>
          <w:szCs w:val="20"/>
        </w:rPr>
        <w:t xml:space="preserve"> Contractarea proiectelor</w:t>
      </w:r>
      <w:bookmarkEnd w:id="111"/>
    </w:p>
    <w:p w14:paraId="3E889025" w14:textId="7837AC15" w:rsidR="00CA0FA4" w:rsidRPr="002A1132" w:rsidRDefault="007166F4" w:rsidP="00CA0FA4">
      <w:pPr>
        <w:jc w:val="both"/>
        <w:rPr>
          <w:rFonts w:ascii="Trebuchet MS" w:hAnsi="Trebuchet MS" w:cs="Times New Roman"/>
          <w:i/>
          <w:color w:val="000000"/>
          <w:sz w:val="20"/>
          <w:szCs w:val="20"/>
        </w:rPr>
      </w:pPr>
      <w:r w:rsidRPr="007166F4">
        <w:rPr>
          <w:rFonts w:ascii="Trebuchet MS" w:hAnsi="Trebuchet MS" w:cs="Times New Roman"/>
          <w:color w:val="000000"/>
          <w:sz w:val="20"/>
          <w:szCs w:val="20"/>
        </w:rPr>
        <w:t>Procesul de selecție si contractare a cererilor de finan</w:t>
      </w:r>
      <w:r w:rsidR="00153143">
        <w:rPr>
          <w:rFonts w:ascii="Trebuchet MS" w:hAnsi="Trebuchet MS" w:cs="Times New Roman"/>
          <w:color w:val="000000"/>
          <w:sz w:val="20"/>
          <w:szCs w:val="20"/>
        </w:rPr>
        <w:t>ț</w:t>
      </w:r>
      <w:r w:rsidRPr="007166F4">
        <w:rPr>
          <w:rFonts w:ascii="Trebuchet MS" w:hAnsi="Trebuchet MS" w:cs="Times New Roman"/>
          <w:color w:val="000000"/>
          <w:sz w:val="20"/>
          <w:szCs w:val="20"/>
        </w:rPr>
        <w:t>are în cadrul apel</w:t>
      </w:r>
      <w:r w:rsidR="00394FF9">
        <w:rPr>
          <w:rFonts w:ascii="Trebuchet MS" w:hAnsi="Trebuchet MS" w:cs="Times New Roman"/>
          <w:color w:val="000000"/>
          <w:sz w:val="20"/>
          <w:szCs w:val="20"/>
        </w:rPr>
        <w:t>urilor</w:t>
      </w:r>
      <w:r w:rsidRPr="007166F4">
        <w:rPr>
          <w:rFonts w:ascii="Trebuchet MS" w:hAnsi="Trebuchet MS" w:cs="Times New Roman"/>
          <w:color w:val="000000"/>
          <w:sz w:val="20"/>
          <w:szCs w:val="20"/>
        </w:rPr>
        <w:t xml:space="preserve"> de proiecte se va realiza</w:t>
      </w:r>
      <w:r w:rsidR="00CA0FA4">
        <w:rPr>
          <w:rFonts w:ascii="Trebuchet MS" w:hAnsi="Trebuchet MS" w:cs="Times New Roman"/>
          <w:color w:val="000000"/>
          <w:sz w:val="20"/>
          <w:szCs w:val="20"/>
        </w:rPr>
        <w:t xml:space="preserve"> atât</w:t>
      </w:r>
      <w:r w:rsidRPr="007166F4">
        <w:rPr>
          <w:rFonts w:ascii="Trebuchet MS" w:hAnsi="Trebuchet MS" w:cs="Times New Roman"/>
          <w:color w:val="000000"/>
          <w:sz w:val="20"/>
          <w:szCs w:val="20"/>
        </w:rPr>
        <w:t xml:space="preserve"> in mod automat</w:t>
      </w:r>
      <w:r w:rsidR="00CA0FA4">
        <w:rPr>
          <w:rFonts w:ascii="Trebuchet MS" w:hAnsi="Trebuchet MS" w:cs="Times New Roman"/>
          <w:color w:val="000000"/>
          <w:sz w:val="20"/>
          <w:szCs w:val="20"/>
        </w:rPr>
        <w:t>, cât și</w:t>
      </w:r>
      <w:r w:rsidRPr="007166F4">
        <w:rPr>
          <w:rFonts w:ascii="Trebuchet MS" w:hAnsi="Trebuchet MS" w:cs="Times New Roman"/>
          <w:color w:val="000000"/>
          <w:sz w:val="20"/>
          <w:szCs w:val="20"/>
        </w:rPr>
        <w:t xml:space="preserve"> în</w:t>
      </w:r>
      <w:r w:rsidR="00B343C2">
        <w:rPr>
          <w:rFonts w:ascii="Trebuchet MS" w:hAnsi="Trebuchet MS" w:cs="Times New Roman"/>
          <w:color w:val="000000"/>
          <w:sz w:val="20"/>
          <w:szCs w:val="20"/>
        </w:rPr>
        <w:t xml:space="preserve"> baza</w:t>
      </w:r>
      <w:r w:rsidRPr="007166F4">
        <w:rPr>
          <w:rFonts w:ascii="Trebuchet MS" w:hAnsi="Trebuchet MS" w:cs="Times New Roman"/>
          <w:color w:val="000000"/>
          <w:sz w:val="20"/>
          <w:szCs w:val="20"/>
        </w:rPr>
        <w:t xml:space="preserve"> </w:t>
      </w:r>
      <w:r w:rsidR="00CA0FA4" w:rsidRPr="007D2926">
        <w:rPr>
          <w:rFonts w:ascii="Trebuchet MS" w:hAnsi="Trebuchet MS" w:cs="Times New Roman"/>
          <w:i/>
          <w:color w:val="000000"/>
          <w:sz w:val="20"/>
          <w:szCs w:val="20"/>
        </w:rPr>
        <w:t xml:space="preserve">Anexei 3 - Lista CR/I </w:t>
      </w:r>
      <w:r w:rsidR="00166522">
        <w:rPr>
          <w:rFonts w:ascii="Trebuchet MS" w:hAnsi="Trebuchet MS" w:cs="Times New Roman"/>
          <w:i/>
          <w:color w:val="000000"/>
          <w:sz w:val="20"/>
          <w:szCs w:val="20"/>
        </w:rPr>
        <w:t>DGDRISD</w:t>
      </w:r>
      <w:r w:rsidR="00CA0FA4" w:rsidRPr="007D2926">
        <w:rPr>
          <w:rFonts w:ascii="Trebuchet MS" w:hAnsi="Trebuchet MS" w:cs="Times New Roman"/>
          <w:i/>
          <w:color w:val="000000"/>
          <w:sz w:val="20"/>
          <w:szCs w:val="20"/>
        </w:rPr>
        <w:t xml:space="preserve"> de verificare a documentației de contractare</w:t>
      </w:r>
      <w:r w:rsidR="00CA0FA4" w:rsidRPr="007166F4">
        <w:rPr>
          <w:rFonts w:ascii="Trebuchet MS" w:hAnsi="Trebuchet MS" w:cs="Times New Roman"/>
          <w:color w:val="000000"/>
          <w:sz w:val="20"/>
          <w:szCs w:val="20"/>
        </w:rPr>
        <w:t>.</w:t>
      </w:r>
    </w:p>
    <w:p w14:paraId="25E73D18" w14:textId="3296BC07" w:rsidR="003C0D11" w:rsidRDefault="003C0D11" w:rsidP="003C0D11">
      <w:pPr>
        <w:jc w:val="both"/>
        <w:rPr>
          <w:rFonts w:ascii="Trebuchet MS" w:hAnsi="Trebuchet MS" w:cs="Times New Roman"/>
          <w:color w:val="000000"/>
          <w:sz w:val="20"/>
          <w:szCs w:val="20"/>
        </w:rPr>
      </w:pPr>
      <w:r w:rsidRPr="007166F4">
        <w:rPr>
          <w:rFonts w:ascii="Trebuchet MS" w:hAnsi="Trebuchet MS" w:cs="Times New Roman"/>
          <w:color w:val="000000"/>
          <w:sz w:val="20"/>
          <w:szCs w:val="20"/>
        </w:rPr>
        <w:t>Punctarea cererilor de finantare se realizeaz</w:t>
      </w:r>
      <w:r>
        <w:rPr>
          <w:rFonts w:ascii="Trebuchet MS" w:hAnsi="Trebuchet MS" w:cs="Times New Roman"/>
          <w:color w:val="000000"/>
          <w:sz w:val="20"/>
          <w:szCs w:val="20"/>
        </w:rPr>
        <w:t>ă</w:t>
      </w:r>
      <w:r w:rsidRPr="007166F4">
        <w:rPr>
          <w:rFonts w:ascii="Trebuchet MS" w:hAnsi="Trebuchet MS" w:cs="Times New Roman"/>
          <w:color w:val="000000"/>
          <w:sz w:val="20"/>
          <w:szCs w:val="20"/>
        </w:rPr>
        <w:t xml:space="preserve"> </w:t>
      </w:r>
      <w:r>
        <w:rPr>
          <w:rFonts w:ascii="Trebuchet MS" w:hAnsi="Trebuchet MS" w:cs="Times New Roman"/>
          <w:color w:val="000000"/>
          <w:sz w:val="20"/>
          <w:szCs w:val="20"/>
        </w:rPr>
        <w:t>î</w:t>
      </w:r>
      <w:r w:rsidRPr="007166F4">
        <w:rPr>
          <w:rFonts w:ascii="Trebuchet MS" w:hAnsi="Trebuchet MS" w:cs="Times New Roman"/>
          <w:color w:val="000000"/>
          <w:sz w:val="20"/>
          <w:szCs w:val="20"/>
        </w:rPr>
        <w:t>n mod automat pe baza informa</w:t>
      </w:r>
      <w:r>
        <w:rPr>
          <w:rFonts w:ascii="Trebuchet MS" w:hAnsi="Trebuchet MS" w:cs="Times New Roman"/>
          <w:color w:val="000000"/>
          <w:sz w:val="20"/>
          <w:szCs w:val="20"/>
        </w:rPr>
        <w:t>ț</w:t>
      </w:r>
      <w:r w:rsidRPr="007166F4">
        <w:rPr>
          <w:rFonts w:ascii="Trebuchet MS" w:hAnsi="Trebuchet MS" w:cs="Times New Roman"/>
          <w:color w:val="000000"/>
          <w:sz w:val="20"/>
          <w:szCs w:val="20"/>
        </w:rPr>
        <w:t xml:space="preserve">iilor </w:t>
      </w:r>
      <w:r>
        <w:rPr>
          <w:rFonts w:ascii="Trebuchet MS" w:hAnsi="Trebuchet MS" w:cs="Times New Roman"/>
          <w:color w:val="000000"/>
          <w:sz w:val="20"/>
          <w:szCs w:val="20"/>
        </w:rPr>
        <w:t>înregistrate la</w:t>
      </w:r>
      <w:r w:rsidRPr="007166F4">
        <w:rPr>
          <w:rFonts w:ascii="Trebuchet MS" w:hAnsi="Trebuchet MS" w:cs="Times New Roman"/>
          <w:color w:val="000000"/>
          <w:sz w:val="20"/>
          <w:szCs w:val="20"/>
        </w:rPr>
        <w:t xml:space="preserve"> ONRC</w:t>
      </w:r>
      <w:r>
        <w:rPr>
          <w:rFonts w:ascii="Trebuchet MS" w:hAnsi="Trebuchet MS" w:cs="Times New Roman"/>
          <w:color w:val="000000"/>
          <w:sz w:val="20"/>
          <w:szCs w:val="20"/>
        </w:rPr>
        <w:t>. M</w:t>
      </w:r>
      <w:r w:rsidRPr="007166F4">
        <w:rPr>
          <w:rFonts w:ascii="Trebuchet MS" w:hAnsi="Trebuchet MS" w:cs="Times New Roman"/>
          <w:color w:val="000000"/>
          <w:sz w:val="20"/>
          <w:szCs w:val="20"/>
        </w:rPr>
        <w:t>odalitatea</w:t>
      </w:r>
      <w:r>
        <w:rPr>
          <w:rFonts w:ascii="Trebuchet MS" w:hAnsi="Trebuchet MS" w:cs="Times New Roman"/>
          <w:color w:val="000000"/>
          <w:sz w:val="20"/>
          <w:szCs w:val="20"/>
        </w:rPr>
        <w:t>/formula</w:t>
      </w:r>
      <w:r w:rsidRPr="007166F4">
        <w:rPr>
          <w:rFonts w:ascii="Trebuchet MS" w:hAnsi="Trebuchet MS" w:cs="Times New Roman"/>
          <w:color w:val="000000"/>
          <w:sz w:val="20"/>
          <w:szCs w:val="20"/>
        </w:rPr>
        <w:t xml:space="preserve"> de calcul este detaliată</w:t>
      </w:r>
      <w:r>
        <w:rPr>
          <w:rFonts w:ascii="Trebuchet MS" w:hAnsi="Trebuchet MS" w:cs="Times New Roman"/>
          <w:color w:val="000000"/>
          <w:sz w:val="20"/>
          <w:szCs w:val="20"/>
        </w:rPr>
        <w:t xml:space="preserve"> mai jos, cât și</w:t>
      </w:r>
      <w:r w:rsidRPr="007166F4">
        <w:rPr>
          <w:rFonts w:ascii="Trebuchet MS" w:hAnsi="Trebuchet MS" w:cs="Times New Roman"/>
          <w:color w:val="000000"/>
          <w:sz w:val="20"/>
          <w:szCs w:val="20"/>
        </w:rPr>
        <w:t xml:space="preserve"> în cadrul cererii de finan</w:t>
      </w:r>
      <w:r>
        <w:rPr>
          <w:rFonts w:ascii="Trebuchet MS" w:hAnsi="Trebuchet MS" w:cs="Times New Roman"/>
          <w:color w:val="000000"/>
          <w:sz w:val="20"/>
          <w:szCs w:val="20"/>
        </w:rPr>
        <w:t>ț</w:t>
      </w:r>
      <w:r w:rsidRPr="007166F4">
        <w:rPr>
          <w:rFonts w:ascii="Trebuchet MS" w:hAnsi="Trebuchet MS" w:cs="Times New Roman"/>
          <w:color w:val="000000"/>
          <w:sz w:val="20"/>
          <w:szCs w:val="20"/>
        </w:rPr>
        <w:t>are (Anex</w:t>
      </w:r>
      <w:r>
        <w:rPr>
          <w:rFonts w:ascii="Trebuchet MS" w:hAnsi="Trebuchet MS" w:cs="Times New Roman"/>
          <w:color w:val="000000"/>
          <w:sz w:val="20"/>
          <w:szCs w:val="20"/>
        </w:rPr>
        <w:t>ele 1</w:t>
      </w:r>
      <w:r w:rsidR="009C0C11" w:rsidRPr="009C0C11">
        <w:rPr>
          <w:rFonts w:ascii="Trebuchet MS" w:hAnsi="Trebuchet MS"/>
          <w:i/>
        </w:rPr>
        <w:t xml:space="preserve"> </w:t>
      </w:r>
      <w:r w:rsidR="009C0C11" w:rsidRPr="001D47B2">
        <w:rPr>
          <w:rFonts w:ascii="Trebuchet MS" w:hAnsi="Trebuchet MS"/>
          <w:i/>
        </w:rPr>
        <w:t>Anexa 1.a - Cerere de finantare_I4/1.A, Anexa 1.b - Cerere de finantare_I4/1.B, Anexa 1.c - Cerere de finantare_I4/2)</w:t>
      </w:r>
      <w:r w:rsidR="009C0C11" w:rsidRPr="001D47B2">
        <w:rPr>
          <w:rFonts w:ascii="Trebuchet MS" w:hAnsi="Trebuchet MS"/>
        </w:rPr>
        <w:t xml:space="preserve"> </w:t>
      </w:r>
      <w:r w:rsidR="009C0C11">
        <w:rPr>
          <w:rFonts w:ascii="Trebuchet MS" w:hAnsi="Trebuchet MS" w:cs="Times New Roman"/>
          <w:color w:val="000000"/>
          <w:sz w:val="20"/>
          <w:szCs w:val="20"/>
        </w:rPr>
        <w:t xml:space="preserve"> </w:t>
      </w:r>
      <w:r>
        <w:rPr>
          <w:rFonts w:ascii="Trebuchet MS" w:hAnsi="Trebuchet MS" w:cs="Times New Roman"/>
          <w:color w:val="000000"/>
          <w:sz w:val="20"/>
          <w:szCs w:val="20"/>
        </w:rPr>
        <w:t xml:space="preserve">, sectiunea </w:t>
      </w:r>
      <w:r w:rsidRPr="00EE3BCC">
        <w:rPr>
          <w:rFonts w:ascii="Trebuchet MS" w:hAnsi="Trebuchet MS" w:cs="Times New Roman"/>
          <w:i/>
          <w:color w:val="000000"/>
          <w:sz w:val="20"/>
          <w:szCs w:val="20"/>
        </w:rPr>
        <w:t>B4 - Evaluare capacitate solicitant și punctare automat</w:t>
      </w:r>
      <w:r>
        <w:rPr>
          <w:rFonts w:ascii="Trebuchet MS" w:hAnsi="Trebuchet MS" w:cs="Times New Roman"/>
          <w:i/>
          <w:color w:val="000000"/>
          <w:sz w:val="20"/>
          <w:szCs w:val="20"/>
        </w:rPr>
        <w:t>ă</w:t>
      </w:r>
      <w:r w:rsidRPr="007166F4">
        <w:rPr>
          <w:rFonts w:ascii="Trebuchet MS" w:hAnsi="Trebuchet MS" w:cs="Times New Roman"/>
          <w:color w:val="000000"/>
          <w:sz w:val="20"/>
          <w:szCs w:val="20"/>
        </w:rPr>
        <w:t>).</w:t>
      </w:r>
    </w:p>
    <w:p w14:paraId="06DDCC0E" w14:textId="05E9D862" w:rsidR="003C0D11" w:rsidRDefault="003C0D11" w:rsidP="007166F4">
      <w:pPr>
        <w:jc w:val="both"/>
        <w:rPr>
          <w:rFonts w:ascii="Trebuchet MS" w:hAnsi="Trebuchet MS" w:cs="Times New Roman"/>
          <w:color w:val="000000"/>
          <w:sz w:val="20"/>
          <w:szCs w:val="20"/>
        </w:rPr>
      </w:pPr>
    </w:p>
    <w:p w14:paraId="109DE994" w14:textId="77777777" w:rsidR="003C0D11" w:rsidRPr="00442CF7" w:rsidRDefault="003C0D11" w:rsidP="003C0D11">
      <w:pPr>
        <w:jc w:val="both"/>
        <w:rPr>
          <w:rFonts w:ascii="Trebuchet MS" w:hAnsi="Trebuchet MS" w:cs="Times New Roman"/>
          <w:i/>
          <w:color w:val="000000"/>
          <w:sz w:val="20"/>
          <w:szCs w:val="20"/>
        </w:rPr>
      </w:pPr>
      <w:r w:rsidRPr="00442CF7">
        <w:rPr>
          <w:rFonts w:ascii="Trebuchet MS" w:hAnsi="Trebuchet MS" w:cs="Times New Roman"/>
          <w:i/>
          <w:color w:val="000000"/>
          <w:sz w:val="20"/>
          <w:szCs w:val="20"/>
        </w:rPr>
        <w:t xml:space="preserve">Formulă punctaj solicitant unic/lider: </w:t>
      </w:r>
      <m:oMath>
        <m:r>
          <w:rPr>
            <w:rFonts w:ascii="Cambria Math" w:eastAsiaTheme="minorEastAsia" w:hAnsi="Cambria Math"/>
            <w:szCs w:val="20"/>
          </w:rPr>
          <m:t xml:space="preserve">X=30%  x  </m:t>
        </m:r>
        <m:f>
          <m:fPr>
            <m:ctrlPr>
              <w:rPr>
                <w:rFonts w:ascii="Cambria Math" w:eastAsiaTheme="minorEastAsia" w:hAnsi="Cambria Math"/>
                <w:i/>
                <w:szCs w:val="20"/>
              </w:rPr>
            </m:ctrlPr>
          </m:fPr>
          <m:num>
            <m:r>
              <w:rPr>
                <w:rFonts w:ascii="Cambria Math" w:eastAsiaTheme="minorEastAsia" w:hAnsi="Cambria Math"/>
                <w:szCs w:val="20"/>
              </w:rPr>
              <m:t>A</m:t>
            </m:r>
          </m:num>
          <m:den>
            <m:r>
              <w:rPr>
                <w:rFonts w:ascii="Cambria Math" w:eastAsiaTheme="minorEastAsia" w:hAnsi="Cambria Math"/>
                <w:szCs w:val="20"/>
              </w:rPr>
              <m:t>B</m:t>
            </m:r>
          </m:den>
        </m:f>
        <m:r>
          <w:rPr>
            <w:rFonts w:ascii="Cambria Math" w:eastAsiaTheme="minorEastAsia" w:hAnsi="Cambria Math"/>
            <w:szCs w:val="20"/>
          </w:rPr>
          <m:t xml:space="preserve">+30%  x  </m:t>
        </m:r>
        <m:f>
          <m:fPr>
            <m:ctrlPr>
              <w:rPr>
                <w:rFonts w:ascii="Cambria Math" w:eastAsiaTheme="minorEastAsia" w:hAnsi="Cambria Math"/>
                <w:i/>
                <w:szCs w:val="20"/>
              </w:rPr>
            </m:ctrlPr>
          </m:fPr>
          <m:num>
            <m:r>
              <w:rPr>
                <w:rFonts w:ascii="Cambria Math" w:eastAsiaTheme="minorEastAsia" w:hAnsi="Cambria Math"/>
                <w:szCs w:val="20"/>
              </w:rPr>
              <m:t>C</m:t>
            </m:r>
          </m:num>
          <m:den>
            <m:r>
              <w:rPr>
                <w:rFonts w:ascii="Cambria Math" w:eastAsiaTheme="minorEastAsia" w:hAnsi="Cambria Math"/>
                <w:szCs w:val="20"/>
              </w:rPr>
              <m:t>D</m:t>
            </m:r>
          </m:den>
        </m:f>
        <m:r>
          <w:rPr>
            <w:rFonts w:ascii="Cambria Math" w:eastAsiaTheme="minorEastAsia" w:hAnsi="Cambria Math"/>
            <w:szCs w:val="20"/>
          </w:rPr>
          <m:t xml:space="preserve"> + 40%  x  </m:t>
        </m:r>
        <m:f>
          <m:fPr>
            <m:ctrlPr>
              <w:rPr>
                <w:rFonts w:ascii="Cambria Math" w:eastAsiaTheme="minorEastAsia" w:hAnsi="Cambria Math"/>
                <w:i/>
                <w:szCs w:val="20"/>
              </w:rPr>
            </m:ctrlPr>
          </m:fPr>
          <m:num>
            <m:r>
              <w:rPr>
                <w:rFonts w:ascii="Cambria Math" w:eastAsiaTheme="minorEastAsia" w:hAnsi="Cambria Math"/>
                <w:szCs w:val="20"/>
              </w:rPr>
              <m:t>E</m:t>
            </m:r>
          </m:num>
          <m:den>
            <m:sSub>
              <m:sSubPr>
                <m:ctrlPr>
                  <w:rPr>
                    <w:rFonts w:ascii="Cambria Math" w:eastAsiaTheme="minorEastAsia" w:hAnsi="Cambria Math"/>
                    <w:i/>
                    <w:szCs w:val="20"/>
                  </w:rPr>
                </m:ctrlPr>
              </m:sSubPr>
              <m:e>
                <m:r>
                  <w:rPr>
                    <w:rFonts w:ascii="Cambria Math" w:eastAsiaTheme="minorEastAsia" w:hAnsi="Cambria Math"/>
                    <w:szCs w:val="20"/>
                  </w:rPr>
                  <m:t>E</m:t>
                </m:r>
              </m:e>
              <m:sub>
                <m:r>
                  <w:rPr>
                    <w:rFonts w:ascii="Cambria Math" w:eastAsiaTheme="minorEastAsia" w:hAnsi="Cambria Math"/>
                    <w:szCs w:val="20"/>
                  </w:rPr>
                  <m:t>Max</m:t>
                </m:r>
              </m:sub>
            </m:sSub>
          </m:den>
        </m:f>
      </m:oMath>
    </w:p>
    <w:p w14:paraId="2CED3045" w14:textId="77777777" w:rsidR="003C0D11" w:rsidRPr="00442CF7" w:rsidRDefault="003C0D11" w:rsidP="003C0D11">
      <w:pPr>
        <w:jc w:val="both"/>
        <w:rPr>
          <w:rFonts w:ascii="Trebuchet MS" w:hAnsi="Trebuchet MS" w:cs="Times New Roman"/>
          <w:i/>
          <w:color w:val="000000"/>
          <w:sz w:val="20"/>
          <w:szCs w:val="20"/>
        </w:rPr>
      </w:pPr>
      <w:r w:rsidRPr="00442CF7">
        <w:rPr>
          <w:rFonts w:ascii="Trebuchet MS" w:hAnsi="Trebuchet MS" w:cs="Times New Roman"/>
          <w:i/>
          <w:color w:val="000000"/>
          <w:sz w:val="20"/>
          <w:szCs w:val="20"/>
        </w:rPr>
        <w:t>unde:</w:t>
      </w:r>
    </w:p>
    <w:p w14:paraId="226196F1" w14:textId="77777777" w:rsidR="003C0D11" w:rsidRPr="00442CF7" w:rsidRDefault="003C0D11" w:rsidP="003C0D11">
      <w:pPr>
        <w:jc w:val="both"/>
        <w:rPr>
          <w:rFonts w:ascii="Trebuchet MS" w:hAnsi="Trebuchet MS" w:cs="Times New Roman"/>
          <w:i/>
          <w:color w:val="000000"/>
          <w:sz w:val="20"/>
          <w:szCs w:val="20"/>
        </w:rPr>
      </w:pPr>
      <w:r w:rsidRPr="00442CF7">
        <w:rPr>
          <w:rFonts w:ascii="Trebuchet MS" w:hAnsi="Trebuchet MS" w:cs="Times New Roman"/>
          <w:i/>
          <w:color w:val="000000"/>
          <w:sz w:val="20"/>
          <w:szCs w:val="20"/>
        </w:rPr>
        <w:t>A - Punctaj obținut în funcție de vechimea codului CAEN (0, 1, 3 sau 5 puncte)</w:t>
      </w:r>
    </w:p>
    <w:p w14:paraId="14E86728" w14:textId="77777777" w:rsidR="003C0D11" w:rsidRPr="00442CF7" w:rsidRDefault="003C0D11" w:rsidP="003C0D11">
      <w:pPr>
        <w:jc w:val="both"/>
        <w:rPr>
          <w:rFonts w:ascii="Trebuchet MS" w:hAnsi="Trebuchet MS" w:cs="Times New Roman"/>
          <w:i/>
          <w:color w:val="000000"/>
          <w:sz w:val="20"/>
          <w:szCs w:val="20"/>
        </w:rPr>
      </w:pPr>
      <w:r w:rsidRPr="00442CF7">
        <w:rPr>
          <w:rFonts w:ascii="Trebuchet MS" w:hAnsi="Trebuchet MS" w:cs="Times New Roman"/>
          <w:i/>
          <w:color w:val="000000"/>
          <w:sz w:val="20"/>
          <w:szCs w:val="20"/>
        </w:rPr>
        <w:t>B - Punctaj maxim ce poate fi obținut de către un solicitant în funcție de vechimea codului CAEN (5 puncte)</w:t>
      </w:r>
    </w:p>
    <w:p w14:paraId="32CA2793" w14:textId="77777777" w:rsidR="003C0D11" w:rsidRPr="00442CF7" w:rsidRDefault="003C0D11" w:rsidP="003C0D11">
      <w:pPr>
        <w:jc w:val="both"/>
        <w:rPr>
          <w:rFonts w:ascii="Trebuchet MS" w:hAnsi="Trebuchet MS" w:cs="Times New Roman"/>
          <w:i/>
          <w:color w:val="000000"/>
          <w:sz w:val="20"/>
          <w:szCs w:val="20"/>
        </w:rPr>
      </w:pPr>
      <w:r w:rsidRPr="00442CF7">
        <w:rPr>
          <w:rFonts w:ascii="Trebuchet MS" w:hAnsi="Trebuchet MS" w:cs="Times New Roman"/>
          <w:i/>
          <w:color w:val="000000"/>
          <w:sz w:val="20"/>
          <w:szCs w:val="20"/>
        </w:rPr>
        <w:t>C - Profitul net sau pierderea netă al/a exercițiului financiar din anul anterior depunerii cererii de finanțare al/a solicitantului</w:t>
      </w:r>
    </w:p>
    <w:p w14:paraId="105CF52B" w14:textId="77777777" w:rsidR="003C0D11" w:rsidRPr="00442CF7" w:rsidRDefault="003C0D11" w:rsidP="003C0D11">
      <w:pPr>
        <w:jc w:val="both"/>
        <w:rPr>
          <w:rFonts w:ascii="Trebuchet MS" w:hAnsi="Trebuchet MS" w:cs="Times New Roman"/>
          <w:i/>
          <w:color w:val="000000"/>
          <w:sz w:val="20"/>
          <w:szCs w:val="20"/>
        </w:rPr>
      </w:pPr>
      <w:r w:rsidRPr="00442CF7">
        <w:rPr>
          <w:rFonts w:ascii="Trebuchet MS" w:hAnsi="Trebuchet MS" w:cs="Times New Roman"/>
          <w:i/>
          <w:color w:val="000000"/>
          <w:sz w:val="20"/>
          <w:szCs w:val="20"/>
        </w:rPr>
        <w:t>D - Cifra de afaceri din anul anterior depunerii cererii de finanțare a solicitantului</w:t>
      </w:r>
    </w:p>
    <w:p w14:paraId="59362007" w14:textId="77777777" w:rsidR="003C0D11" w:rsidRPr="00442CF7" w:rsidRDefault="003C0D11" w:rsidP="003C0D11">
      <w:pPr>
        <w:jc w:val="both"/>
        <w:rPr>
          <w:rFonts w:ascii="Trebuchet MS" w:hAnsi="Trebuchet MS" w:cs="Times New Roman"/>
          <w:i/>
          <w:color w:val="000000"/>
          <w:sz w:val="20"/>
          <w:szCs w:val="20"/>
        </w:rPr>
      </w:pPr>
      <w:r w:rsidRPr="00442CF7">
        <w:rPr>
          <w:rFonts w:ascii="Trebuchet MS" w:hAnsi="Trebuchet MS" w:cs="Times New Roman"/>
          <w:i/>
          <w:color w:val="000000"/>
          <w:sz w:val="20"/>
          <w:szCs w:val="20"/>
        </w:rPr>
        <w:t>E - Numărul utilizatorilor/gospodăriilor incluse în cererea de finanțare</w:t>
      </w:r>
    </w:p>
    <w:p w14:paraId="0C77893C" w14:textId="77777777" w:rsidR="003C0D11" w:rsidRPr="00442CF7" w:rsidRDefault="003C0D11" w:rsidP="003C0D11">
      <w:pPr>
        <w:jc w:val="both"/>
        <w:rPr>
          <w:rFonts w:ascii="Trebuchet MS" w:hAnsi="Trebuchet MS" w:cs="Times New Roman"/>
          <w:i/>
          <w:color w:val="000000"/>
          <w:sz w:val="20"/>
          <w:szCs w:val="20"/>
        </w:rPr>
      </w:pPr>
      <w:r w:rsidRPr="00442CF7">
        <w:rPr>
          <w:rFonts w:ascii="Trebuchet MS" w:hAnsi="Trebuchet MS" w:cs="Times New Roman"/>
          <w:i/>
          <w:color w:val="000000"/>
          <w:sz w:val="20"/>
          <w:szCs w:val="20"/>
        </w:rPr>
        <w:t>E MAX - Valoarea este egală cu 1000 utilizatori/gospodării - numărul maxim al utilizatorilor/gospodăriilor ce pot fi incluse într-o cerere de finanțare</w:t>
      </w:r>
    </w:p>
    <w:p w14:paraId="60D86A5B" w14:textId="77777777" w:rsidR="003C0D11" w:rsidRPr="00442CF7" w:rsidRDefault="003C0D11" w:rsidP="003C0D11">
      <w:pPr>
        <w:jc w:val="both"/>
        <w:rPr>
          <w:rFonts w:ascii="Trebuchet MS" w:hAnsi="Trebuchet MS" w:cs="Times New Roman"/>
          <w:i/>
          <w:color w:val="000000"/>
          <w:sz w:val="20"/>
          <w:szCs w:val="20"/>
        </w:rPr>
      </w:pPr>
      <w:r w:rsidRPr="00442CF7">
        <w:rPr>
          <w:rFonts w:ascii="Trebuchet MS" w:hAnsi="Trebuchet MS" w:cs="Times New Roman"/>
          <w:i/>
          <w:color w:val="000000"/>
          <w:sz w:val="20"/>
          <w:szCs w:val="20"/>
        </w:rPr>
        <w:t>X - Punctaj cerere finanțare solicitant unic</w:t>
      </w:r>
    </w:p>
    <w:p w14:paraId="0E1A6ABB" w14:textId="77777777" w:rsidR="003C0D11" w:rsidRDefault="003C0D11" w:rsidP="003C0D11">
      <w:pPr>
        <w:jc w:val="both"/>
        <w:rPr>
          <w:rFonts w:ascii="Trebuchet MS" w:hAnsi="Trebuchet MS" w:cs="Times New Roman"/>
          <w:color w:val="000000"/>
          <w:sz w:val="20"/>
          <w:szCs w:val="20"/>
        </w:rPr>
      </w:pPr>
    </w:p>
    <w:p w14:paraId="267D442E" w14:textId="77777777" w:rsidR="003C0D11" w:rsidRPr="00442CF7" w:rsidRDefault="003C0D11" w:rsidP="003C0D11">
      <w:pPr>
        <w:jc w:val="both"/>
        <w:rPr>
          <w:rFonts w:ascii="Trebuchet MS" w:hAnsi="Trebuchet MS" w:cs="Times New Roman"/>
          <w:b/>
          <w:color w:val="000000"/>
          <w:sz w:val="20"/>
          <w:szCs w:val="20"/>
        </w:rPr>
      </w:pPr>
      <w:r w:rsidRPr="00442CF7">
        <w:rPr>
          <w:rFonts w:ascii="Trebuchet MS" w:hAnsi="Trebuchet MS" w:cs="Times New Roman"/>
          <w:b/>
          <w:color w:val="000000"/>
          <w:sz w:val="20"/>
          <w:szCs w:val="20"/>
        </w:rPr>
        <w:t>Plaje de punctaje este definită astfel</w:t>
      </w:r>
      <w:r w:rsidRPr="00F70321">
        <w:rPr>
          <w:rFonts w:ascii="Trebuchet MS" w:hAnsi="Trebuchet MS" w:cs="Times New Roman"/>
          <w:b/>
          <w:color w:val="000000"/>
          <w:sz w:val="20"/>
          <w:szCs w:val="20"/>
        </w:rPr>
        <w:t>, în funcție de durata privind experiența/maturitatea definită la secțiunea B2</w:t>
      </w:r>
      <w:r>
        <w:rPr>
          <w:rFonts w:ascii="Trebuchet MS" w:hAnsi="Trebuchet MS" w:cs="Times New Roman"/>
          <w:b/>
          <w:color w:val="000000"/>
          <w:sz w:val="20"/>
          <w:szCs w:val="20"/>
        </w:rPr>
        <w:t xml:space="preserve"> din cadrul cererii de finanțare</w:t>
      </w:r>
      <w:r w:rsidRPr="00F70321">
        <w:rPr>
          <w:rFonts w:ascii="Trebuchet MS" w:hAnsi="Trebuchet MS" w:cs="Times New Roman"/>
          <w:b/>
          <w:color w:val="000000"/>
          <w:sz w:val="20"/>
          <w:szCs w:val="20"/>
        </w:rPr>
        <w:t>:</w:t>
      </w:r>
    </w:p>
    <w:p w14:paraId="2EAD4DB0" w14:textId="77777777" w:rsidR="003C0D11" w:rsidRPr="00442CF7" w:rsidRDefault="003C0D11" w:rsidP="003C0D11">
      <w:pPr>
        <w:pStyle w:val="Listparagraf"/>
        <w:numPr>
          <w:ilvl w:val="0"/>
          <w:numId w:val="44"/>
        </w:numPr>
        <w:spacing w:before="120" w:after="120"/>
        <w:contextualSpacing w:val="0"/>
        <w:rPr>
          <w:rFonts w:ascii="Trebuchet MS" w:hAnsi="Trebuchet MS" w:cs="Times New Roman"/>
          <w:color w:val="000000"/>
          <w:sz w:val="20"/>
        </w:rPr>
      </w:pPr>
      <w:r>
        <w:rPr>
          <w:rFonts w:ascii="Trebuchet MS" w:hAnsi="Trebuchet MS" w:cs="Times New Roman"/>
          <w:color w:val="000000"/>
          <w:sz w:val="20"/>
        </w:rPr>
        <w:t>&lt;</w:t>
      </w:r>
      <w:r w:rsidRPr="00442CF7">
        <w:rPr>
          <w:rFonts w:ascii="Trebuchet MS" w:hAnsi="Trebuchet MS" w:cs="Times New Roman"/>
          <w:color w:val="000000"/>
          <w:sz w:val="20"/>
        </w:rPr>
        <w:t xml:space="preserve"> 1 an – 0 puncte</w:t>
      </w:r>
    </w:p>
    <w:p w14:paraId="498A1C86" w14:textId="77777777" w:rsidR="003C0D11" w:rsidRPr="00442CF7" w:rsidRDefault="003C0D11" w:rsidP="003C0D11">
      <w:pPr>
        <w:pStyle w:val="Listparagraf"/>
        <w:numPr>
          <w:ilvl w:val="0"/>
          <w:numId w:val="44"/>
        </w:numPr>
        <w:spacing w:before="120" w:after="120"/>
        <w:contextualSpacing w:val="0"/>
        <w:rPr>
          <w:rFonts w:ascii="Trebuchet MS" w:hAnsi="Trebuchet MS" w:cs="Times New Roman"/>
          <w:color w:val="000000"/>
          <w:sz w:val="20"/>
        </w:rPr>
      </w:pPr>
      <w:r>
        <w:rPr>
          <w:rFonts w:ascii="Trebuchet MS" w:hAnsi="Trebuchet MS" w:cs="Times New Roman"/>
          <w:color w:val="000000"/>
          <w:sz w:val="20"/>
        </w:rPr>
        <w:t xml:space="preserve">≥ </w:t>
      </w:r>
      <w:r w:rsidRPr="00442CF7">
        <w:rPr>
          <w:rFonts w:ascii="Trebuchet MS" w:hAnsi="Trebuchet MS" w:cs="Times New Roman"/>
          <w:color w:val="000000"/>
          <w:sz w:val="20"/>
        </w:rPr>
        <w:t xml:space="preserve">1 an </w:t>
      </w:r>
      <w:r>
        <w:rPr>
          <w:rFonts w:ascii="Trebuchet MS" w:hAnsi="Trebuchet MS" w:cs="Times New Roman"/>
          <w:color w:val="000000"/>
          <w:sz w:val="20"/>
        </w:rPr>
        <w:t>&lt;</w:t>
      </w:r>
      <w:r w:rsidRPr="00442CF7">
        <w:rPr>
          <w:rFonts w:ascii="Trebuchet MS" w:hAnsi="Trebuchet MS" w:cs="Times New Roman"/>
          <w:color w:val="000000"/>
          <w:sz w:val="20"/>
        </w:rPr>
        <w:t xml:space="preserve"> 3 ani – 1 puncte</w:t>
      </w:r>
    </w:p>
    <w:p w14:paraId="52751460" w14:textId="77777777" w:rsidR="003C0D11" w:rsidRPr="00442CF7" w:rsidRDefault="003C0D11" w:rsidP="003C0D11">
      <w:pPr>
        <w:pStyle w:val="Listparagraf"/>
        <w:numPr>
          <w:ilvl w:val="0"/>
          <w:numId w:val="44"/>
        </w:numPr>
        <w:spacing w:before="120" w:after="120"/>
        <w:contextualSpacing w:val="0"/>
        <w:rPr>
          <w:rFonts w:ascii="Trebuchet MS" w:hAnsi="Trebuchet MS" w:cs="Times New Roman"/>
          <w:color w:val="000000"/>
          <w:sz w:val="20"/>
        </w:rPr>
      </w:pPr>
      <w:r>
        <w:rPr>
          <w:rFonts w:ascii="Trebuchet MS" w:hAnsi="Trebuchet MS" w:cs="Times New Roman"/>
          <w:color w:val="000000"/>
          <w:sz w:val="20"/>
        </w:rPr>
        <w:t xml:space="preserve">≥ 3 </w:t>
      </w:r>
      <w:r w:rsidRPr="00442CF7">
        <w:rPr>
          <w:rFonts w:ascii="Trebuchet MS" w:hAnsi="Trebuchet MS" w:cs="Times New Roman"/>
          <w:color w:val="000000"/>
          <w:sz w:val="20"/>
        </w:rPr>
        <w:t xml:space="preserve">ani </w:t>
      </w:r>
      <w:r>
        <w:rPr>
          <w:rFonts w:ascii="Trebuchet MS" w:hAnsi="Trebuchet MS" w:cs="Times New Roman"/>
          <w:color w:val="000000"/>
          <w:sz w:val="20"/>
        </w:rPr>
        <w:t>&lt;</w:t>
      </w:r>
      <w:r w:rsidRPr="00442CF7">
        <w:rPr>
          <w:rFonts w:ascii="Trebuchet MS" w:hAnsi="Trebuchet MS" w:cs="Times New Roman"/>
          <w:color w:val="000000"/>
          <w:sz w:val="20"/>
        </w:rPr>
        <w:t xml:space="preserve"> 5 ani – 3 puncte</w:t>
      </w:r>
    </w:p>
    <w:p w14:paraId="709B7C97" w14:textId="77777777" w:rsidR="003C0D11" w:rsidRPr="00442CF7" w:rsidRDefault="003C0D11" w:rsidP="003C0D11">
      <w:pPr>
        <w:pStyle w:val="Listparagraf"/>
        <w:numPr>
          <w:ilvl w:val="0"/>
          <w:numId w:val="44"/>
        </w:numPr>
        <w:spacing w:before="120" w:after="120"/>
        <w:contextualSpacing w:val="0"/>
        <w:rPr>
          <w:rFonts w:ascii="Trebuchet MS" w:hAnsi="Trebuchet MS" w:cs="Times New Roman"/>
          <w:color w:val="000000"/>
          <w:sz w:val="20"/>
        </w:rPr>
      </w:pPr>
      <w:r>
        <w:rPr>
          <w:rFonts w:ascii="Trebuchet MS" w:hAnsi="Trebuchet MS" w:cs="Times New Roman"/>
          <w:color w:val="000000"/>
          <w:sz w:val="20"/>
        </w:rPr>
        <w:t xml:space="preserve">≥ </w:t>
      </w:r>
      <w:r w:rsidRPr="00442CF7">
        <w:rPr>
          <w:rFonts w:ascii="Trebuchet MS" w:hAnsi="Trebuchet MS" w:cs="Times New Roman"/>
          <w:color w:val="000000"/>
          <w:sz w:val="20"/>
        </w:rPr>
        <w:t>5 ani - 5 puncte</w:t>
      </w:r>
    </w:p>
    <w:p w14:paraId="1807A545" w14:textId="77777777" w:rsidR="003C0D11" w:rsidRPr="00442CF7" w:rsidRDefault="003C0D11" w:rsidP="003C0D11">
      <w:pPr>
        <w:jc w:val="both"/>
        <w:rPr>
          <w:rFonts w:ascii="Trebuchet MS" w:hAnsi="Trebuchet MS" w:cs="Times New Roman"/>
          <w:color w:val="000000"/>
          <w:sz w:val="20"/>
          <w:szCs w:val="20"/>
          <w:lang w:val="en-US"/>
        </w:rPr>
      </w:pPr>
    </w:p>
    <w:p w14:paraId="785BF7A5" w14:textId="102740F3" w:rsidR="003C0D11" w:rsidRDefault="003C0D11" w:rsidP="003C0D11">
      <w:pPr>
        <w:jc w:val="both"/>
        <w:rPr>
          <w:rFonts w:ascii="Trebuchet MS" w:hAnsi="Trebuchet MS" w:cs="Times New Roman"/>
          <w:color w:val="000000"/>
          <w:sz w:val="20"/>
          <w:szCs w:val="20"/>
        </w:rPr>
      </w:pPr>
      <w:r>
        <w:rPr>
          <w:rFonts w:ascii="Trebuchet MS" w:hAnsi="Trebuchet MS" w:cs="Times New Roman"/>
          <w:color w:val="000000"/>
          <w:sz w:val="20"/>
          <w:szCs w:val="20"/>
        </w:rPr>
        <w:t>Pentru asigurarea implementării activităților de către actori cu experiență în domeniile finanțate cât și asigurarea implementării în condiții optime, societățile care înregistrează o vechime mai mare de 1 an (inclusiv) de la data autorizării codului CAEN relevant pentru Investiția I</w:t>
      </w:r>
      <w:r w:rsidR="007C6CE1">
        <w:rPr>
          <w:rFonts w:ascii="Trebuchet MS" w:hAnsi="Trebuchet MS" w:cs="Times New Roman"/>
          <w:color w:val="000000"/>
          <w:sz w:val="20"/>
          <w:szCs w:val="20"/>
        </w:rPr>
        <w:t>4</w:t>
      </w:r>
      <w:r>
        <w:rPr>
          <w:rFonts w:ascii="Trebuchet MS" w:hAnsi="Trebuchet MS" w:cs="Times New Roman"/>
          <w:color w:val="000000"/>
          <w:sz w:val="20"/>
          <w:szCs w:val="20"/>
        </w:rPr>
        <w:t>, raportat la momentul deschiderii apelului de depunere a cererilor de finanțare</w:t>
      </w:r>
      <w:r w:rsidR="007C6CE1">
        <w:rPr>
          <w:rFonts w:ascii="Trebuchet MS" w:hAnsi="Trebuchet MS" w:cs="Times New Roman"/>
          <w:color w:val="000000"/>
          <w:sz w:val="20"/>
          <w:szCs w:val="20"/>
        </w:rPr>
        <w:t xml:space="preserve"> (vezi secțiunea </w:t>
      </w:r>
      <w:r w:rsidR="007C6CE1" w:rsidRPr="00442CF7">
        <w:rPr>
          <w:rFonts w:ascii="Trebuchet MS" w:hAnsi="Trebuchet MS" w:cs="Times New Roman"/>
          <w:i/>
          <w:color w:val="000000"/>
          <w:sz w:val="20"/>
          <w:szCs w:val="20"/>
        </w:rPr>
        <w:t>1.2 Tipul apelului de proiecte, durata și perioada de depunere, mecanismul de înrolare a beneficiarilor finali, modalitatea de depunere a cererilor de proiecte</w:t>
      </w:r>
      <w:r w:rsidR="007C6CE1">
        <w:rPr>
          <w:rFonts w:ascii="Trebuchet MS" w:hAnsi="Trebuchet MS" w:cs="Times New Roman"/>
          <w:color w:val="000000"/>
          <w:sz w:val="20"/>
          <w:szCs w:val="20"/>
        </w:rPr>
        <w:t>)</w:t>
      </w:r>
      <w:r>
        <w:rPr>
          <w:rFonts w:ascii="Trebuchet MS" w:hAnsi="Trebuchet MS" w:cs="Times New Roman"/>
          <w:color w:val="000000"/>
          <w:sz w:val="20"/>
          <w:szCs w:val="20"/>
        </w:rPr>
        <w:t>, vor obține punctaj suplimentar.</w:t>
      </w:r>
    </w:p>
    <w:p w14:paraId="3C2A29D9" w14:textId="77777777" w:rsidR="003C0D11" w:rsidRDefault="003C0D11" w:rsidP="003C0D11">
      <w:pPr>
        <w:jc w:val="both"/>
        <w:rPr>
          <w:rFonts w:ascii="Trebuchet MS" w:hAnsi="Trebuchet MS" w:cs="Times New Roman"/>
          <w:color w:val="000000"/>
          <w:sz w:val="20"/>
          <w:szCs w:val="20"/>
        </w:rPr>
      </w:pPr>
      <w:r>
        <w:rPr>
          <w:rFonts w:ascii="Trebuchet MS" w:hAnsi="Trebuchet MS" w:cs="Times New Roman"/>
          <w:color w:val="000000"/>
          <w:sz w:val="20"/>
          <w:szCs w:val="20"/>
        </w:rPr>
        <w:t>Departajarea se va realiza automat prin interogarea informațiilor înregistrate la ONRC, astfel:</w:t>
      </w:r>
    </w:p>
    <w:p w14:paraId="38943297" w14:textId="66512188" w:rsidR="003C0D11" w:rsidRPr="00AF2793" w:rsidRDefault="003C0D11" w:rsidP="003C0D11">
      <w:pPr>
        <w:pStyle w:val="Listparagraf"/>
        <w:numPr>
          <w:ilvl w:val="0"/>
          <w:numId w:val="43"/>
        </w:numPr>
        <w:spacing w:before="120" w:after="120"/>
        <w:contextualSpacing w:val="0"/>
        <w:rPr>
          <w:rFonts w:ascii="Trebuchet MS" w:hAnsi="Trebuchet MS" w:cs="Times New Roman"/>
          <w:color w:val="000000"/>
          <w:sz w:val="20"/>
        </w:rPr>
      </w:pPr>
      <w:r w:rsidRPr="00AF2793">
        <w:rPr>
          <w:rFonts w:ascii="Trebuchet MS" w:hAnsi="Trebuchet MS" w:cs="Times New Roman"/>
          <w:color w:val="000000"/>
          <w:sz w:val="20"/>
        </w:rPr>
        <w:t xml:space="preserve">Societatea </w:t>
      </w:r>
      <w:r>
        <w:rPr>
          <w:rFonts w:ascii="Trebuchet MS" w:hAnsi="Trebuchet MS" w:cs="Times New Roman"/>
          <w:color w:val="000000"/>
          <w:sz w:val="20"/>
        </w:rPr>
        <w:t>W</w:t>
      </w:r>
      <w:r w:rsidRPr="00AF2793">
        <w:rPr>
          <w:rFonts w:ascii="Trebuchet MS" w:hAnsi="Trebuchet MS" w:cs="Times New Roman"/>
          <w:color w:val="000000"/>
          <w:sz w:val="20"/>
        </w:rPr>
        <w:t xml:space="preserve"> </w:t>
      </w:r>
      <w:r>
        <w:rPr>
          <w:rFonts w:ascii="Trebuchet MS" w:hAnsi="Trebuchet MS" w:cs="Times New Roman"/>
          <w:color w:val="000000"/>
          <w:sz w:val="20"/>
        </w:rPr>
        <w:t xml:space="preserve">ce a desfășurat activitate în codul CAEN </w:t>
      </w:r>
      <w:r w:rsidRPr="00AF2793">
        <w:rPr>
          <w:rFonts w:ascii="Trebuchet MS" w:hAnsi="Trebuchet MS" w:cs="Times New Roman"/>
          <w:color w:val="000000"/>
          <w:sz w:val="20"/>
        </w:rPr>
        <w:t xml:space="preserve">4321 </w:t>
      </w:r>
      <w:r w:rsidRPr="00F37127">
        <w:rPr>
          <w:rFonts w:ascii="Trebuchet MS" w:hAnsi="Trebuchet MS" w:cs="Times New Roman"/>
          <w:color w:val="000000"/>
          <w:sz w:val="20"/>
          <w:u w:val="single"/>
        </w:rPr>
        <w:t>mai puțin</w:t>
      </w:r>
      <w:r w:rsidRPr="00442CF7">
        <w:rPr>
          <w:rFonts w:ascii="Trebuchet MS" w:hAnsi="Trebuchet MS" w:cs="Times New Roman"/>
          <w:color w:val="000000"/>
          <w:sz w:val="20"/>
          <w:u w:val="single"/>
        </w:rPr>
        <w:t xml:space="preserve"> de 1 (un) an</w:t>
      </w:r>
      <w:r w:rsidRPr="00AF2793">
        <w:rPr>
          <w:rFonts w:ascii="Trebuchet MS" w:hAnsi="Trebuchet MS" w:cs="Times New Roman"/>
          <w:color w:val="000000"/>
          <w:sz w:val="20"/>
        </w:rPr>
        <w:t xml:space="preserve"> înainte de des</w:t>
      </w:r>
      <w:r>
        <w:rPr>
          <w:rFonts w:ascii="Trebuchet MS" w:hAnsi="Trebuchet MS" w:cs="Times New Roman"/>
          <w:color w:val="000000"/>
          <w:sz w:val="20"/>
        </w:rPr>
        <w:t>c</w:t>
      </w:r>
      <w:r w:rsidRPr="00AF2793">
        <w:rPr>
          <w:rFonts w:ascii="Trebuchet MS" w:hAnsi="Trebuchet MS" w:cs="Times New Roman"/>
          <w:color w:val="000000"/>
          <w:sz w:val="20"/>
        </w:rPr>
        <w:t xml:space="preserve">hiderea apelului de depunere a cererilor de finanțare va </w:t>
      </w:r>
      <w:r>
        <w:rPr>
          <w:rFonts w:ascii="Trebuchet MS" w:hAnsi="Trebuchet MS" w:cs="Times New Roman"/>
          <w:color w:val="000000"/>
          <w:sz w:val="20"/>
        </w:rPr>
        <w:t>obține 0 puncte</w:t>
      </w:r>
      <w:r w:rsidRPr="00AF2793">
        <w:rPr>
          <w:rFonts w:ascii="Trebuchet MS" w:hAnsi="Trebuchet MS" w:cs="Times New Roman"/>
          <w:color w:val="000000"/>
          <w:sz w:val="20"/>
        </w:rPr>
        <w:t>.</w:t>
      </w:r>
    </w:p>
    <w:p w14:paraId="28658CA5" w14:textId="07AF127F" w:rsidR="003C0D11" w:rsidRPr="00AF2793" w:rsidRDefault="003C0D11" w:rsidP="003C0D11">
      <w:pPr>
        <w:pStyle w:val="Listparagraf"/>
        <w:numPr>
          <w:ilvl w:val="0"/>
          <w:numId w:val="43"/>
        </w:numPr>
        <w:spacing w:before="120" w:after="120"/>
        <w:contextualSpacing w:val="0"/>
        <w:rPr>
          <w:rFonts w:ascii="Trebuchet MS" w:hAnsi="Trebuchet MS" w:cs="Times New Roman"/>
          <w:color w:val="000000"/>
          <w:sz w:val="20"/>
        </w:rPr>
      </w:pPr>
      <w:r w:rsidRPr="00AF2793">
        <w:rPr>
          <w:rFonts w:ascii="Trebuchet MS" w:hAnsi="Trebuchet MS" w:cs="Times New Roman"/>
          <w:color w:val="000000"/>
          <w:sz w:val="20"/>
        </w:rPr>
        <w:t xml:space="preserve">Societatea </w:t>
      </w:r>
      <w:r>
        <w:rPr>
          <w:rFonts w:ascii="Trebuchet MS" w:hAnsi="Trebuchet MS" w:cs="Times New Roman"/>
          <w:color w:val="000000"/>
          <w:sz w:val="20"/>
        </w:rPr>
        <w:t>X</w:t>
      </w:r>
      <w:r w:rsidRPr="00AF2793">
        <w:rPr>
          <w:rFonts w:ascii="Trebuchet MS" w:hAnsi="Trebuchet MS" w:cs="Times New Roman"/>
          <w:color w:val="000000"/>
          <w:sz w:val="20"/>
        </w:rPr>
        <w:t xml:space="preserve"> </w:t>
      </w:r>
      <w:r>
        <w:rPr>
          <w:rFonts w:ascii="Trebuchet MS" w:hAnsi="Trebuchet MS" w:cs="Times New Roman"/>
          <w:color w:val="000000"/>
          <w:sz w:val="20"/>
        </w:rPr>
        <w:t xml:space="preserve">ce a desfășurat activitate în codul CAEN </w:t>
      </w:r>
      <w:r w:rsidRPr="00AF2793">
        <w:rPr>
          <w:rFonts w:ascii="Trebuchet MS" w:hAnsi="Trebuchet MS" w:cs="Times New Roman"/>
          <w:color w:val="000000"/>
          <w:sz w:val="20"/>
        </w:rPr>
        <w:t xml:space="preserve">4321 </w:t>
      </w:r>
      <w:r w:rsidRPr="00F37127">
        <w:rPr>
          <w:rFonts w:ascii="Trebuchet MS" w:hAnsi="Trebuchet MS" w:cs="Times New Roman"/>
          <w:color w:val="000000"/>
          <w:sz w:val="20"/>
          <w:u w:val="single"/>
        </w:rPr>
        <w:t>între</w:t>
      </w:r>
      <w:r w:rsidRPr="00442CF7">
        <w:rPr>
          <w:rFonts w:ascii="Trebuchet MS" w:hAnsi="Trebuchet MS" w:cs="Times New Roman"/>
          <w:color w:val="000000"/>
          <w:sz w:val="20"/>
          <w:u w:val="single"/>
        </w:rPr>
        <w:t xml:space="preserve"> 1 an (inclusiv) și 3 ani</w:t>
      </w:r>
      <w:r w:rsidRPr="00AF2793">
        <w:rPr>
          <w:rFonts w:ascii="Trebuchet MS" w:hAnsi="Trebuchet MS" w:cs="Times New Roman"/>
          <w:color w:val="000000"/>
          <w:sz w:val="20"/>
        </w:rPr>
        <w:t xml:space="preserve"> înainte de des</w:t>
      </w:r>
      <w:r>
        <w:rPr>
          <w:rFonts w:ascii="Trebuchet MS" w:hAnsi="Trebuchet MS" w:cs="Times New Roman"/>
          <w:color w:val="000000"/>
          <w:sz w:val="20"/>
        </w:rPr>
        <w:t>c</w:t>
      </w:r>
      <w:r w:rsidRPr="00AF2793">
        <w:rPr>
          <w:rFonts w:ascii="Trebuchet MS" w:hAnsi="Trebuchet MS" w:cs="Times New Roman"/>
          <w:color w:val="000000"/>
          <w:sz w:val="20"/>
        </w:rPr>
        <w:t xml:space="preserve">hiderea apelului de depunere a cererilor de finanțare va </w:t>
      </w:r>
      <w:r>
        <w:rPr>
          <w:rFonts w:ascii="Trebuchet MS" w:hAnsi="Trebuchet MS" w:cs="Times New Roman"/>
          <w:color w:val="000000"/>
          <w:sz w:val="20"/>
        </w:rPr>
        <w:t>obține 1 punct</w:t>
      </w:r>
      <w:r w:rsidRPr="00AF2793">
        <w:rPr>
          <w:rFonts w:ascii="Trebuchet MS" w:hAnsi="Trebuchet MS" w:cs="Times New Roman"/>
          <w:color w:val="000000"/>
          <w:sz w:val="20"/>
        </w:rPr>
        <w:t>.</w:t>
      </w:r>
    </w:p>
    <w:p w14:paraId="5AD15BD9" w14:textId="62655618" w:rsidR="003C0D11" w:rsidRPr="00AF2793" w:rsidRDefault="003C0D11" w:rsidP="003C0D11">
      <w:pPr>
        <w:pStyle w:val="Listparagraf"/>
        <w:numPr>
          <w:ilvl w:val="0"/>
          <w:numId w:val="43"/>
        </w:numPr>
        <w:spacing w:before="120" w:after="120"/>
        <w:contextualSpacing w:val="0"/>
        <w:rPr>
          <w:rFonts w:ascii="Trebuchet MS" w:hAnsi="Trebuchet MS" w:cs="Times New Roman"/>
          <w:color w:val="000000"/>
          <w:sz w:val="20"/>
        </w:rPr>
      </w:pPr>
      <w:r w:rsidRPr="00AF2793">
        <w:rPr>
          <w:rFonts w:ascii="Trebuchet MS" w:hAnsi="Trebuchet MS" w:cs="Times New Roman"/>
          <w:color w:val="000000"/>
          <w:sz w:val="20"/>
        </w:rPr>
        <w:lastRenderedPageBreak/>
        <w:t xml:space="preserve">Societatea </w:t>
      </w:r>
      <w:r>
        <w:rPr>
          <w:rFonts w:ascii="Trebuchet MS" w:hAnsi="Trebuchet MS" w:cs="Times New Roman"/>
          <w:color w:val="000000"/>
          <w:sz w:val="20"/>
        </w:rPr>
        <w:t>Y</w:t>
      </w:r>
      <w:r w:rsidRPr="00AF2793">
        <w:rPr>
          <w:rFonts w:ascii="Trebuchet MS" w:hAnsi="Trebuchet MS" w:cs="Times New Roman"/>
          <w:color w:val="000000"/>
          <w:sz w:val="20"/>
        </w:rPr>
        <w:t xml:space="preserve"> </w:t>
      </w:r>
      <w:r>
        <w:rPr>
          <w:rFonts w:ascii="Trebuchet MS" w:hAnsi="Trebuchet MS" w:cs="Times New Roman"/>
          <w:color w:val="000000"/>
          <w:sz w:val="20"/>
        </w:rPr>
        <w:t xml:space="preserve">ce a desfășurat activitate în codul CAEN </w:t>
      </w:r>
      <w:r w:rsidRPr="00AF2793">
        <w:rPr>
          <w:rFonts w:ascii="Trebuchet MS" w:hAnsi="Trebuchet MS" w:cs="Times New Roman"/>
          <w:color w:val="000000"/>
          <w:sz w:val="20"/>
        </w:rPr>
        <w:t xml:space="preserve">4321 </w:t>
      </w:r>
      <w:r w:rsidRPr="00F37127">
        <w:rPr>
          <w:rFonts w:ascii="Trebuchet MS" w:hAnsi="Trebuchet MS" w:cs="Times New Roman"/>
          <w:color w:val="000000"/>
          <w:sz w:val="20"/>
          <w:u w:val="single"/>
        </w:rPr>
        <w:t>între</w:t>
      </w:r>
      <w:r w:rsidRPr="00442CF7">
        <w:rPr>
          <w:rFonts w:ascii="Trebuchet MS" w:hAnsi="Trebuchet MS" w:cs="Times New Roman"/>
          <w:color w:val="000000"/>
          <w:sz w:val="20"/>
          <w:u w:val="single"/>
        </w:rPr>
        <w:t xml:space="preserve"> 3 ani (inclusiv) și 5 ani</w:t>
      </w:r>
      <w:r w:rsidRPr="00AF2793">
        <w:rPr>
          <w:rFonts w:ascii="Trebuchet MS" w:hAnsi="Trebuchet MS" w:cs="Times New Roman"/>
          <w:color w:val="000000"/>
          <w:sz w:val="20"/>
        </w:rPr>
        <w:t xml:space="preserve"> înainte de des</w:t>
      </w:r>
      <w:r>
        <w:rPr>
          <w:rFonts w:ascii="Trebuchet MS" w:hAnsi="Trebuchet MS" w:cs="Times New Roman"/>
          <w:color w:val="000000"/>
          <w:sz w:val="20"/>
        </w:rPr>
        <w:t>c</w:t>
      </w:r>
      <w:r w:rsidRPr="00AF2793">
        <w:rPr>
          <w:rFonts w:ascii="Trebuchet MS" w:hAnsi="Trebuchet MS" w:cs="Times New Roman"/>
          <w:color w:val="000000"/>
          <w:sz w:val="20"/>
        </w:rPr>
        <w:t xml:space="preserve">hiderea apelului de depunere a cererilor de finanțare va </w:t>
      </w:r>
      <w:r>
        <w:rPr>
          <w:rFonts w:ascii="Trebuchet MS" w:hAnsi="Trebuchet MS" w:cs="Times New Roman"/>
          <w:color w:val="000000"/>
          <w:sz w:val="20"/>
        </w:rPr>
        <w:t>obține 3 puncte</w:t>
      </w:r>
      <w:r w:rsidRPr="00AF2793">
        <w:rPr>
          <w:rFonts w:ascii="Trebuchet MS" w:hAnsi="Trebuchet MS" w:cs="Times New Roman"/>
          <w:color w:val="000000"/>
          <w:sz w:val="20"/>
        </w:rPr>
        <w:t>.</w:t>
      </w:r>
    </w:p>
    <w:p w14:paraId="2CBD7FBB" w14:textId="64A4CD41" w:rsidR="003C0D11" w:rsidRPr="00AF2793" w:rsidRDefault="003C0D11" w:rsidP="003C0D11">
      <w:pPr>
        <w:pStyle w:val="Listparagraf"/>
        <w:numPr>
          <w:ilvl w:val="0"/>
          <w:numId w:val="43"/>
        </w:numPr>
        <w:spacing w:before="120" w:after="120"/>
        <w:contextualSpacing w:val="0"/>
        <w:rPr>
          <w:rFonts w:ascii="Trebuchet MS" w:hAnsi="Trebuchet MS" w:cs="Times New Roman"/>
          <w:color w:val="000000"/>
          <w:sz w:val="20"/>
        </w:rPr>
      </w:pPr>
      <w:r w:rsidRPr="00AF2793">
        <w:rPr>
          <w:rFonts w:ascii="Trebuchet MS" w:hAnsi="Trebuchet MS" w:cs="Times New Roman"/>
          <w:color w:val="000000"/>
          <w:sz w:val="20"/>
        </w:rPr>
        <w:t xml:space="preserve">Societatea </w:t>
      </w:r>
      <w:r>
        <w:rPr>
          <w:rFonts w:ascii="Trebuchet MS" w:hAnsi="Trebuchet MS" w:cs="Times New Roman"/>
          <w:color w:val="000000"/>
          <w:sz w:val="20"/>
        </w:rPr>
        <w:t>Y</w:t>
      </w:r>
      <w:r w:rsidRPr="00AF2793">
        <w:rPr>
          <w:rFonts w:ascii="Trebuchet MS" w:hAnsi="Trebuchet MS" w:cs="Times New Roman"/>
          <w:color w:val="000000"/>
          <w:sz w:val="20"/>
        </w:rPr>
        <w:t xml:space="preserve"> </w:t>
      </w:r>
      <w:r>
        <w:rPr>
          <w:rFonts w:ascii="Trebuchet MS" w:hAnsi="Trebuchet MS" w:cs="Times New Roman"/>
          <w:color w:val="000000"/>
          <w:sz w:val="20"/>
        </w:rPr>
        <w:t xml:space="preserve">ce a desfășurat activitate în codul CAEN </w:t>
      </w:r>
      <w:r w:rsidRPr="00AF2793">
        <w:rPr>
          <w:rFonts w:ascii="Trebuchet MS" w:hAnsi="Trebuchet MS" w:cs="Times New Roman"/>
          <w:color w:val="000000"/>
          <w:sz w:val="20"/>
        </w:rPr>
        <w:t xml:space="preserve">4321 </w:t>
      </w:r>
      <w:r w:rsidRPr="00F37127">
        <w:rPr>
          <w:rFonts w:ascii="Trebuchet MS" w:hAnsi="Trebuchet MS" w:cs="Times New Roman"/>
          <w:color w:val="000000"/>
          <w:sz w:val="20"/>
          <w:u w:val="single"/>
        </w:rPr>
        <w:t>mai mult de</w:t>
      </w:r>
      <w:r w:rsidRPr="00442CF7">
        <w:rPr>
          <w:rFonts w:ascii="Trebuchet MS" w:hAnsi="Trebuchet MS" w:cs="Times New Roman"/>
          <w:color w:val="000000"/>
          <w:sz w:val="20"/>
          <w:u w:val="single"/>
        </w:rPr>
        <w:t xml:space="preserve"> 5 ani (inclusiv)</w:t>
      </w:r>
      <w:r>
        <w:rPr>
          <w:rFonts w:ascii="Trebuchet MS" w:hAnsi="Trebuchet MS" w:cs="Times New Roman"/>
          <w:color w:val="000000"/>
          <w:sz w:val="20"/>
        </w:rPr>
        <w:t>,</w:t>
      </w:r>
      <w:r w:rsidRPr="00AF2793">
        <w:rPr>
          <w:rFonts w:ascii="Trebuchet MS" w:hAnsi="Trebuchet MS" w:cs="Times New Roman"/>
          <w:color w:val="000000"/>
          <w:sz w:val="20"/>
        </w:rPr>
        <w:t xml:space="preserve"> înainte de des</w:t>
      </w:r>
      <w:r>
        <w:rPr>
          <w:rFonts w:ascii="Trebuchet MS" w:hAnsi="Trebuchet MS" w:cs="Times New Roman"/>
          <w:color w:val="000000"/>
          <w:sz w:val="20"/>
        </w:rPr>
        <w:t>c</w:t>
      </w:r>
      <w:r w:rsidRPr="00AF2793">
        <w:rPr>
          <w:rFonts w:ascii="Trebuchet MS" w:hAnsi="Trebuchet MS" w:cs="Times New Roman"/>
          <w:color w:val="000000"/>
          <w:sz w:val="20"/>
        </w:rPr>
        <w:t xml:space="preserve">hiderea apelului de depunere a cererilor de finanțare va </w:t>
      </w:r>
      <w:r>
        <w:rPr>
          <w:rFonts w:ascii="Trebuchet MS" w:hAnsi="Trebuchet MS" w:cs="Times New Roman"/>
          <w:color w:val="000000"/>
          <w:sz w:val="20"/>
        </w:rPr>
        <w:t>obține 5 puncte</w:t>
      </w:r>
      <w:r w:rsidRPr="00AF2793">
        <w:rPr>
          <w:rFonts w:ascii="Trebuchet MS" w:hAnsi="Trebuchet MS" w:cs="Times New Roman"/>
          <w:color w:val="000000"/>
          <w:sz w:val="20"/>
        </w:rPr>
        <w:t>.</w:t>
      </w:r>
    </w:p>
    <w:p w14:paraId="217BA6F4" w14:textId="3A9A00AF" w:rsidR="003C0D11" w:rsidRPr="007166F4" w:rsidRDefault="003C0D11" w:rsidP="007166F4">
      <w:pPr>
        <w:jc w:val="both"/>
        <w:rPr>
          <w:rFonts w:ascii="Trebuchet MS" w:hAnsi="Trebuchet MS" w:cs="Times New Roman"/>
          <w:color w:val="000000"/>
          <w:sz w:val="20"/>
          <w:szCs w:val="20"/>
        </w:rPr>
      </w:pPr>
      <w:r>
        <w:rPr>
          <w:rFonts w:ascii="Trebuchet MS" w:hAnsi="Trebuchet MS" w:cs="Times New Roman"/>
          <w:color w:val="000000"/>
          <w:sz w:val="20"/>
          <w:szCs w:val="20"/>
        </w:rPr>
        <w:t xml:space="preserve">Ordinea contractării se va realiza în ordinea obținerii punctajelor, conform formulei de calcul de mai sus și din </w:t>
      </w:r>
      <w:r w:rsidRPr="00415E82">
        <w:rPr>
          <w:rFonts w:ascii="Trebuchet MS" w:hAnsi="Trebuchet MS" w:cs="Times New Roman"/>
          <w:color w:val="000000"/>
          <w:sz w:val="20"/>
          <w:szCs w:val="20"/>
        </w:rPr>
        <w:t xml:space="preserve">cadrul cererii de finanțare </w:t>
      </w:r>
      <w:r w:rsidRPr="00442CF7">
        <w:rPr>
          <w:rFonts w:ascii="Trebuchet MS" w:hAnsi="Trebuchet MS" w:cs="Times New Roman"/>
          <w:i/>
          <w:color w:val="000000"/>
          <w:sz w:val="20"/>
          <w:szCs w:val="20"/>
        </w:rPr>
        <w:t>(Anex</w:t>
      </w:r>
      <w:r>
        <w:rPr>
          <w:rFonts w:ascii="Trebuchet MS" w:hAnsi="Trebuchet MS" w:cs="Times New Roman"/>
          <w:i/>
          <w:color w:val="000000"/>
          <w:sz w:val="20"/>
          <w:szCs w:val="20"/>
        </w:rPr>
        <w:t>ele</w:t>
      </w:r>
      <w:r w:rsidRPr="00442CF7">
        <w:rPr>
          <w:rFonts w:ascii="Trebuchet MS" w:hAnsi="Trebuchet MS" w:cs="Times New Roman"/>
          <w:i/>
          <w:color w:val="000000"/>
          <w:sz w:val="20"/>
          <w:szCs w:val="20"/>
        </w:rPr>
        <w:t xml:space="preserve"> 1</w:t>
      </w:r>
      <w:r w:rsidR="009C0C11">
        <w:rPr>
          <w:rFonts w:ascii="Trebuchet MS" w:hAnsi="Trebuchet MS" w:cs="Times New Roman"/>
          <w:i/>
          <w:color w:val="000000"/>
          <w:sz w:val="20"/>
          <w:szCs w:val="20"/>
        </w:rPr>
        <w:t xml:space="preserve"> </w:t>
      </w:r>
      <w:r w:rsidR="009C0C11" w:rsidRPr="001D47B2">
        <w:rPr>
          <w:rFonts w:ascii="Trebuchet MS" w:hAnsi="Trebuchet MS"/>
          <w:i/>
        </w:rPr>
        <w:t>Anexa 1.a - Cerere de finantare_I4/1.A, Anexa 1.b - Cerere de finantare_I4/1.B, Anexa 1.c - Cerere de finantare_I4/2)</w:t>
      </w:r>
      <w:r w:rsidRPr="00442CF7">
        <w:rPr>
          <w:rFonts w:ascii="Trebuchet MS" w:hAnsi="Trebuchet MS" w:cs="Times New Roman"/>
          <w:i/>
          <w:color w:val="000000"/>
          <w:sz w:val="20"/>
          <w:szCs w:val="20"/>
        </w:rPr>
        <w:t>, sectiunea B4 - Evaluare capacitate solicitant și punctare automată)</w:t>
      </w:r>
      <w:r>
        <w:rPr>
          <w:rFonts w:ascii="Trebuchet MS" w:hAnsi="Trebuchet MS" w:cs="Times New Roman"/>
          <w:i/>
          <w:color w:val="000000"/>
          <w:sz w:val="20"/>
          <w:szCs w:val="20"/>
        </w:rPr>
        <w:t xml:space="preserve">. </w:t>
      </w:r>
      <w:r>
        <w:rPr>
          <w:rFonts w:ascii="Trebuchet MS" w:hAnsi="Trebuchet MS" w:cs="Times New Roman"/>
          <w:color w:val="000000"/>
          <w:sz w:val="20"/>
          <w:szCs w:val="20"/>
        </w:rPr>
        <w:t xml:space="preserve">În caz de egalitate a punctajelor, </w:t>
      </w:r>
      <w:r w:rsidRPr="00503D57">
        <w:rPr>
          <w:rFonts w:ascii="Trebuchet MS" w:hAnsi="Trebuchet MS" w:cs="Times New Roman"/>
          <w:color w:val="000000"/>
          <w:sz w:val="20"/>
          <w:szCs w:val="20"/>
        </w:rPr>
        <w:t>criteriul de departajare îl va constitui ordinea depunerii cererilor de finantare.</w:t>
      </w:r>
    </w:p>
    <w:p w14:paraId="370FBDF0" w14:textId="73669E56" w:rsidR="007166F4" w:rsidRDefault="007166F4" w:rsidP="007166F4">
      <w:pPr>
        <w:jc w:val="both"/>
        <w:rPr>
          <w:rFonts w:ascii="Trebuchet MS" w:hAnsi="Trebuchet MS" w:cs="Times New Roman"/>
          <w:color w:val="000000"/>
          <w:sz w:val="20"/>
          <w:szCs w:val="20"/>
        </w:rPr>
      </w:pPr>
      <w:r w:rsidRPr="007166F4">
        <w:rPr>
          <w:rFonts w:ascii="Trebuchet MS" w:hAnsi="Trebuchet MS" w:cs="Times New Roman"/>
          <w:color w:val="000000"/>
          <w:sz w:val="20"/>
          <w:szCs w:val="20"/>
        </w:rPr>
        <w:t>Notificarea rezultatului etapei de selecție si contractare va fi transmisă prin intermediul platformei electronice și va conține rezultatul obținut.</w:t>
      </w:r>
    </w:p>
    <w:p w14:paraId="5536EAEB" w14:textId="15C31F9D" w:rsidR="00C230D0" w:rsidRPr="00AF5967" w:rsidRDefault="00C230D0" w:rsidP="003C7261">
      <w:pPr>
        <w:jc w:val="both"/>
        <w:rPr>
          <w:rFonts w:ascii="Trebuchet MS" w:hAnsi="Trebuchet MS" w:cs="Times New Roman"/>
          <w:color w:val="000000"/>
          <w:sz w:val="20"/>
          <w:szCs w:val="20"/>
        </w:rPr>
      </w:pPr>
      <w:r w:rsidRPr="00AF5967">
        <w:rPr>
          <w:rFonts w:ascii="Trebuchet MS" w:hAnsi="Trebuchet MS" w:cs="Times New Roman"/>
          <w:color w:val="000000"/>
          <w:sz w:val="20"/>
          <w:szCs w:val="20"/>
        </w:rPr>
        <w:t xml:space="preserve">După finalizarea procesului de </w:t>
      </w:r>
      <w:r w:rsidR="007166F4">
        <w:rPr>
          <w:rFonts w:ascii="Trebuchet MS" w:hAnsi="Trebuchet MS" w:cs="Times New Roman"/>
          <w:color w:val="000000"/>
          <w:sz w:val="20"/>
          <w:szCs w:val="20"/>
        </w:rPr>
        <w:t>selec</w:t>
      </w:r>
      <w:r w:rsidR="00153143">
        <w:rPr>
          <w:rFonts w:ascii="Trebuchet MS" w:hAnsi="Trebuchet MS" w:cs="Times New Roman"/>
          <w:color w:val="000000"/>
          <w:sz w:val="20"/>
          <w:szCs w:val="20"/>
        </w:rPr>
        <w:t>ț</w:t>
      </w:r>
      <w:r w:rsidR="007166F4">
        <w:rPr>
          <w:rFonts w:ascii="Trebuchet MS" w:hAnsi="Trebuchet MS" w:cs="Times New Roman"/>
          <w:color w:val="000000"/>
          <w:sz w:val="20"/>
          <w:szCs w:val="20"/>
        </w:rPr>
        <w:t xml:space="preserve">ie si </w:t>
      </w:r>
      <w:r w:rsidR="007166F4" w:rsidRPr="00CA0204">
        <w:rPr>
          <w:rFonts w:ascii="Trebuchet MS" w:hAnsi="Trebuchet MS" w:cs="Times New Roman"/>
          <w:sz w:val="20"/>
          <w:szCs w:val="20"/>
        </w:rPr>
        <w:t>contractare</w:t>
      </w:r>
      <w:r w:rsidRPr="00CA0204">
        <w:rPr>
          <w:rFonts w:ascii="Trebuchet MS" w:hAnsi="Trebuchet MS" w:cs="Times New Roman"/>
          <w:sz w:val="20"/>
          <w:szCs w:val="20"/>
        </w:rPr>
        <w:t>,</w:t>
      </w:r>
      <w:r w:rsidR="007166F4" w:rsidRPr="00CA0204">
        <w:rPr>
          <w:rFonts w:ascii="Trebuchet MS" w:hAnsi="Trebuchet MS" w:cs="Times New Roman"/>
          <w:sz w:val="20"/>
          <w:szCs w:val="20"/>
        </w:rPr>
        <w:t xml:space="preserve"> </w:t>
      </w:r>
      <w:r w:rsidRPr="00CA0204">
        <w:rPr>
          <w:rFonts w:ascii="Trebuchet MS" w:hAnsi="Trebuchet MS" w:cs="Times New Roman"/>
          <w:sz w:val="20"/>
          <w:szCs w:val="20"/>
        </w:rPr>
        <w:t xml:space="preserve">prin intermediul </w:t>
      </w:r>
      <w:r w:rsidR="007166F4" w:rsidRPr="00CA0204">
        <w:rPr>
          <w:rFonts w:ascii="Trebuchet MS" w:hAnsi="Trebuchet MS" w:cs="Times New Roman"/>
          <w:sz w:val="20"/>
          <w:szCs w:val="20"/>
        </w:rPr>
        <w:t xml:space="preserve">platformei </w:t>
      </w:r>
      <w:r w:rsidRPr="00CA0204">
        <w:rPr>
          <w:rFonts w:ascii="Trebuchet MS" w:hAnsi="Trebuchet MS" w:cs="Times New Roman"/>
          <w:sz w:val="20"/>
          <w:szCs w:val="20"/>
        </w:rPr>
        <w:t xml:space="preserve">electronice, MIPE transmite </w:t>
      </w:r>
      <w:r w:rsidR="00BD39C1" w:rsidRPr="00CA0204">
        <w:rPr>
          <w:rFonts w:ascii="Trebuchet MS" w:hAnsi="Trebuchet MS" w:cs="Times New Roman"/>
          <w:sz w:val="20"/>
          <w:szCs w:val="20"/>
        </w:rPr>
        <w:t>solicitantului de finanțare</w:t>
      </w:r>
      <w:r w:rsidRPr="00CA0204">
        <w:rPr>
          <w:rFonts w:ascii="Trebuchet MS" w:hAnsi="Trebuchet MS" w:cs="Times New Roman"/>
          <w:sz w:val="20"/>
          <w:szCs w:val="20"/>
        </w:rPr>
        <w:t xml:space="preserve"> contractul de finanțare, în vederea </w:t>
      </w:r>
      <w:r w:rsidRPr="00AF5967">
        <w:rPr>
          <w:rFonts w:ascii="Trebuchet MS" w:hAnsi="Trebuchet MS" w:cs="Times New Roman"/>
          <w:color w:val="000000"/>
          <w:sz w:val="20"/>
          <w:szCs w:val="20"/>
        </w:rPr>
        <w:t>semnării de către reprezentantul legal.</w:t>
      </w:r>
    </w:p>
    <w:p w14:paraId="4ACF860D" w14:textId="658C697F" w:rsidR="007166F4" w:rsidRDefault="00C230D0" w:rsidP="003C7261">
      <w:pPr>
        <w:jc w:val="both"/>
        <w:rPr>
          <w:rFonts w:ascii="Trebuchet MS" w:hAnsi="Trebuchet MS" w:cs="Times New Roman"/>
          <w:color w:val="000000"/>
          <w:sz w:val="20"/>
          <w:szCs w:val="20"/>
        </w:rPr>
      </w:pPr>
      <w:r w:rsidRPr="00AF5967">
        <w:rPr>
          <w:rFonts w:ascii="Trebuchet MS" w:hAnsi="Trebuchet MS" w:cs="Times New Roman"/>
          <w:color w:val="000000"/>
          <w:sz w:val="20"/>
          <w:szCs w:val="20"/>
        </w:rPr>
        <w:t xml:space="preserve">Semnarea contractului de către </w:t>
      </w:r>
      <w:r w:rsidR="00BD39C1">
        <w:rPr>
          <w:rFonts w:ascii="Trebuchet MS" w:hAnsi="Trebuchet MS" w:cs="Times New Roman"/>
          <w:color w:val="000000"/>
          <w:sz w:val="20"/>
          <w:szCs w:val="20"/>
        </w:rPr>
        <w:t xml:space="preserve">solicitantul de finanțare </w:t>
      </w:r>
      <w:r w:rsidRPr="00AF5967">
        <w:rPr>
          <w:rFonts w:ascii="Trebuchet MS" w:hAnsi="Trebuchet MS" w:cs="Times New Roman"/>
          <w:color w:val="000000"/>
          <w:sz w:val="20"/>
          <w:szCs w:val="20"/>
        </w:rPr>
        <w:t>se va realiza în maximum 5 zile lucrătoare de la data notificării</w:t>
      </w:r>
      <w:r w:rsidR="007166F4">
        <w:rPr>
          <w:rFonts w:ascii="Trebuchet MS" w:hAnsi="Trebuchet MS" w:cs="Times New Roman"/>
          <w:color w:val="000000"/>
          <w:sz w:val="20"/>
          <w:szCs w:val="20"/>
        </w:rPr>
        <w:t>/transmiterii</w:t>
      </w:r>
      <w:r w:rsidRPr="00AF5967">
        <w:rPr>
          <w:rFonts w:ascii="Trebuchet MS" w:hAnsi="Trebuchet MS" w:cs="Times New Roman"/>
          <w:color w:val="000000"/>
          <w:sz w:val="20"/>
          <w:szCs w:val="20"/>
        </w:rPr>
        <w:t>.</w:t>
      </w:r>
    </w:p>
    <w:p w14:paraId="36DF1E3A" w14:textId="4C544E22" w:rsidR="00C230D0" w:rsidRPr="00AF5967" w:rsidRDefault="00C230D0" w:rsidP="003C7261">
      <w:pPr>
        <w:jc w:val="both"/>
        <w:rPr>
          <w:rFonts w:ascii="Trebuchet MS" w:hAnsi="Trebuchet MS" w:cs="Times New Roman"/>
          <w:color w:val="000000"/>
          <w:sz w:val="20"/>
          <w:szCs w:val="20"/>
        </w:rPr>
      </w:pPr>
      <w:r w:rsidRPr="00AF5967">
        <w:rPr>
          <w:rFonts w:ascii="Trebuchet MS" w:hAnsi="Trebuchet MS" w:cs="Times New Roman"/>
          <w:color w:val="000000"/>
          <w:sz w:val="20"/>
          <w:szCs w:val="20"/>
        </w:rPr>
        <w:t xml:space="preserve">În cazul în care </w:t>
      </w:r>
      <w:r w:rsidR="00BD39C1">
        <w:rPr>
          <w:rFonts w:ascii="Trebuchet MS" w:hAnsi="Trebuchet MS" w:cs="Times New Roman"/>
          <w:color w:val="000000"/>
          <w:sz w:val="20"/>
          <w:szCs w:val="20"/>
        </w:rPr>
        <w:t>acesta</w:t>
      </w:r>
      <w:r w:rsidRPr="00AF5967">
        <w:rPr>
          <w:rFonts w:ascii="Trebuchet MS" w:hAnsi="Trebuchet MS" w:cs="Times New Roman"/>
          <w:color w:val="000000"/>
          <w:sz w:val="20"/>
          <w:szCs w:val="20"/>
        </w:rPr>
        <w:t xml:space="preserve">, din motive obiective și bine justificate, nu poate semna contractul de finanțare în termenul de 5 zile lucrătoare, acest termen se poate prelungi până la maximum 15 zile lucrătoare. </w:t>
      </w:r>
    </w:p>
    <w:p w14:paraId="28975D48" w14:textId="77777777" w:rsidR="00C230D0" w:rsidRPr="00CA0204" w:rsidRDefault="00C230D0" w:rsidP="003C7261">
      <w:pPr>
        <w:jc w:val="both"/>
        <w:rPr>
          <w:rFonts w:ascii="Trebuchet MS" w:hAnsi="Trebuchet MS" w:cs="Times New Roman"/>
          <w:sz w:val="20"/>
          <w:szCs w:val="20"/>
        </w:rPr>
      </w:pPr>
      <w:r w:rsidRPr="00CA0204">
        <w:rPr>
          <w:rFonts w:ascii="Trebuchet MS" w:hAnsi="Trebuchet MS" w:cs="Times New Roman"/>
          <w:sz w:val="20"/>
          <w:szCs w:val="20"/>
        </w:rPr>
        <w:t>Contractul de finanțare intră în vigoare la data semnării ultimei părți semnatare.</w:t>
      </w:r>
    </w:p>
    <w:p w14:paraId="42223DF2" w14:textId="25642E16" w:rsidR="00B437EC" w:rsidRPr="00AF5967" w:rsidRDefault="00C230D0" w:rsidP="006A5997">
      <w:pPr>
        <w:jc w:val="both"/>
      </w:pPr>
      <w:r w:rsidRPr="00CA0204">
        <w:rPr>
          <w:rFonts w:ascii="Trebuchet MS" w:hAnsi="Trebuchet MS" w:cs="Times New Roman"/>
          <w:sz w:val="20"/>
          <w:szCs w:val="20"/>
        </w:rPr>
        <w:t xml:space="preserve">Modelul standard de contract de finanțare utilizat pentru contractarea proiectelor selectate în urma procesului de evaluare și selecție este cel prezentat în cadrul </w:t>
      </w:r>
      <w:r w:rsidR="00CA0204">
        <w:rPr>
          <w:rFonts w:ascii="Trebuchet MS" w:hAnsi="Trebuchet MS" w:cs="Times New Roman"/>
          <w:sz w:val="20"/>
          <w:szCs w:val="20"/>
        </w:rPr>
        <w:t>A</w:t>
      </w:r>
      <w:r w:rsidRPr="00CA0204">
        <w:rPr>
          <w:rFonts w:ascii="Trebuchet MS" w:hAnsi="Trebuchet MS" w:cs="Times New Roman"/>
          <w:sz w:val="20"/>
          <w:szCs w:val="20"/>
        </w:rPr>
        <w:t xml:space="preserve">nexei </w:t>
      </w:r>
      <w:r w:rsidR="00CA0204">
        <w:rPr>
          <w:rFonts w:ascii="Trebuchet MS" w:hAnsi="Trebuchet MS" w:cs="Times New Roman"/>
          <w:sz w:val="20"/>
          <w:szCs w:val="20"/>
        </w:rPr>
        <w:t>4</w:t>
      </w:r>
      <w:r w:rsidR="00D25E17" w:rsidRPr="00CA0204">
        <w:rPr>
          <w:rFonts w:ascii="Trebuchet MS" w:hAnsi="Trebuchet MS" w:cs="Times New Roman"/>
          <w:sz w:val="20"/>
          <w:szCs w:val="20"/>
        </w:rPr>
        <w:t xml:space="preserve"> </w:t>
      </w:r>
      <w:r w:rsidRPr="00CA0204">
        <w:rPr>
          <w:rFonts w:ascii="Trebuchet MS" w:hAnsi="Trebuchet MS" w:cs="Times New Roman"/>
          <w:sz w:val="20"/>
          <w:szCs w:val="20"/>
        </w:rPr>
        <w:t xml:space="preserve">la Ghidul </w:t>
      </w:r>
      <w:r w:rsidR="00BD39C1" w:rsidRPr="00CA0204">
        <w:rPr>
          <w:rFonts w:ascii="Trebuchet MS" w:hAnsi="Trebuchet MS" w:cs="Times New Roman"/>
          <w:sz w:val="20"/>
          <w:szCs w:val="20"/>
        </w:rPr>
        <w:t>solicitantului</w:t>
      </w:r>
      <w:r w:rsidRPr="00CA0204">
        <w:rPr>
          <w:rFonts w:ascii="Trebuchet MS" w:hAnsi="Trebuchet MS" w:cs="Times New Roman"/>
          <w:sz w:val="20"/>
          <w:szCs w:val="20"/>
        </w:rPr>
        <w:t>.</w:t>
      </w:r>
    </w:p>
    <w:p w14:paraId="26A4EBB3" w14:textId="607CE397" w:rsidR="00BB359D" w:rsidRDefault="00BA3451" w:rsidP="006A5997">
      <w:pPr>
        <w:pStyle w:val="Titlu2"/>
        <w:spacing w:before="0" w:after="120" w:line="240" w:lineRule="auto"/>
        <w:rPr>
          <w:lang w:eastAsia="ro-RO"/>
        </w:rPr>
      </w:pPr>
      <w:bookmarkStart w:id="112" w:name="_Toc177052691"/>
      <w:r w:rsidRPr="00CA0204">
        <w:rPr>
          <w:rFonts w:ascii="Trebuchet MS" w:hAnsi="Trebuchet MS"/>
          <w:b/>
          <w:bCs/>
          <w:color w:val="0070C0"/>
          <w:sz w:val="20"/>
          <w:szCs w:val="20"/>
        </w:rPr>
        <w:t>6.</w:t>
      </w:r>
      <w:r w:rsidR="00CA0204">
        <w:rPr>
          <w:rFonts w:ascii="Trebuchet MS" w:hAnsi="Trebuchet MS"/>
          <w:b/>
          <w:bCs/>
          <w:color w:val="0070C0"/>
          <w:sz w:val="20"/>
          <w:szCs w:val="20"/>
        </w:rPr>
        <w:t>3</w:t>
      </w:r>
      <w:r w:rsidR="00906519" w:rsidRPr="00CA0204">
        <w:rPr>
          <w:rFonts w:ascii="Trebuchet MS" w:hAnsi="Trebuchet MS"/>
          <w:b/>
          <w:bCs/>
          <w:color w:val="0070C0"/>
          <w:sz w:val="20"/>
          <w:szCs w:val="20"/>
        </w:rPr>
        <w:t xml:space="preserve"> </w:t>
      </w:r>
      <w:r w:rsidRPr="00CA0204">
        <w:rPr>
          <w:rFonts w:ascii="Trebuchet MS" w:hAnsi="Trebuchet MS"/>
          <w:b/>
          <w:bCs/>
          <w:color w:val="0070C0"/>
          <w:sz w:val="20"/>
          <w:szCs w:val="20"/>
        </w:rPr>
        <w:t>Reguli privind implementarea și monitorizarea proiectelor</w:t>
      </w:r>
      <w:bookmarkEnd w:id="112"/>
    </w:p>
    <w:p w14:paraId="0BABEAE5" w14:textId="0E17159D" w:rsidR="001B4395" w:rsidRPr="00CA0204" w:rsidRDefault="00CA0204" w:rsidP="00BB359D">
      <w:pPr>
        <w:pStyle w:val="Titlu3"/>
        <w:spacing w:after="120"/>
        <w:rPr>
          <w:rFonts w:ascii="Trebuchet MS" w:hAnsi="Trebuchet MS"/>
          <w:b/>
          <w:color w:val="0070C0"/>
          <w:sz w:val="20"/>
          <w:lang w:eastAsia="ro-RO"/>
        </w:rPr>
      </w:pPr>
      <w:bookmarkStart w:id="113" w:name="_Toc177052692"/>
      <w:r w:rsidRPr="00CA0204">
        <w:rPr>
          <w:rFonts w:ascii="Trebuchet MS" w:hAnsi="Trebuchet MS"/>
          <w:b/>
          <w:color w:val="0070C0"/>
          <w:sz w:val="20"/>
          <w:lang w:eastAsia="ro-RO"/>
        </w:rPr>
        <w:t xml:space="preserve">6.3.1 </w:t>
      </w:r>
      <w:r w:rsidR="001B4395" w:rsidRPr="00CA0204">
        <w:rPr>
          <w:rFonts w:ascii="Trebuchet MS" w:hAnsi="Trebuchet MS"/>
          <w:b/>
          <w:color w:val="0070C0"/>
          <w:sz w:val="20"/>
          <w:lang w:eastAsia="ro-RO"/>
        </w:rPr>
        <w:t>Monitorizarea</w:t>
      </w:r>
      <w:bookmarkEnd w:id="113"/>
    </w:p>
    <w:p w14:paraId="1E8286FD" w14:textId="79A08BE5" w:rsidR="00C26088" w:rsidRPr="00C26088" w:rsidRDefault="00C26088" w:rsidP="00C26088">
      <w:pPr>
        <w:jc w:val="both"/>
        <w:rPr>
          <w:rFonts w:ascii="Trebuchet MS" w:eastAsia="Times New Roman" w:hAnsi="Trebuchet MS" w:cstheme="minorHAnsi"/>
          <w:sz w:val="20"/>
          <w:szCs w:val="20"/>
          <w:lang w:eastAsia="ro-RO"/>
        </w:rPr>
      </w:pPr>
      <w:r w:rsidRPr="00C26088">
        <w:rPr>
          <w:rFonts w:ascii="Trebuchet MS" w:eastAsia="Times New Roman" w:hAnsi="Trebuchet MS" w:cstheme="minorHAnsi"/>
          <w:sz w:val="20"/>
          <w:szCs w:val="20"/>
          <w:lang w:eastAsia="ro-RO"/>
        </w:rPr>
        <w:t>Monitorizarea implementării contractelor de finan</w:t>
      </w:r>
      <w:r w:rsidR="00153143">
        <w:rPr>
          <w:rFonts w:ascii="Trebuchet MS" w:eastAsia="Times New Roman" w:hAnsi="Trebuchet MS" w:cstheme="minorHAnsi"/>
          <w:sz w:val="20"/>
          <w:szCs w:val="20"/>
          <w:lang w:eastAsia="ro-RO"/>
        </w:rPr>
        <w:t>ț</w:t>
      </w:r>
      <w:r w:rsidRPr="00C26088">
        <w:rPr>
          <w:rFonts w:ascii="Trebuchet MS" w:eastAsia="Times New Roman" w:hAnsi="Trebuchet MS" w:cstheme="minorHAnsi"/>
          <w:sz w:val="20"/>
          <w:szCs w:val="20"/>
          <w:lang w:eastAsia="ro-RO"/>
        </w:rPr>
        <w:t>are din punct de vedere tehnic şi financiar, inclusiv în perioada de durabilitate se va realiza de către CR/I și de ghișeele unice de eficiență energetică (doar pentru persoanele vulnerabile).</w:t>
      </w:r>
    </w:p>
    <w:p w14:paraId="10816504" w14:textId="77777777" w:rsidR="00C26088" w:rsidRPr="00C26088" w:rsidRDefault="00C26088" w:rsidP="00C26088">
      <w:pPr>
        <w:jc w:val="both"/>
        <w:rPr>
          <w:rFonts w:ascii="Trebuchet MS" w:eastAsia="Times New Roman" w:hAnsi="Trebuchet MS" w:cstheme="minorHAnsi"/>
          <w:sz w:val="20"/>
          <w:szCs w:val="20"/>
          <w:lang w:eastAsia="ro-RO"/>
        </w:rPr>
      </w:pPr>
      <w:r w:rsidRPr="00C26088">
        <w:rPr>
          <w:rFonts w:ascii="Trebuchet MS" w:eastAsia="Times New Roman" w:hAnsi="Trebuchet MS" w:cstheme="minorHAnsi"/>
          <w:sz w:val="20"/>
          <w:szCs w:val="20"/>
          <w:lang w:eastAsia="ro-RO"/>
        </w:rPr>
        <w:t>Perioada de durabilitate a investiției - este perioada de timp, ulterioară perioadei de implementarea a proiectului, în care investițiile realizate prin proiect își vor produce efectele și rezultatele scontate și perioada minimă în care rezultatele investițiilor trebuie menținute. Perioada de durabilitate se întinde pe perioada de la data finalizării implementării proiectului și până la 31.12.2027.</w:t>
      </w:r>
    </w:p>
    <w:p w14:paraId="4F0CFA68" w14:textId="77777777" w:rsidR="00C26088" w:rsidRPr="00C26088" w:rsidRDefault="00C26088" w:rsidP="00C26088">
      <w:pPr>
        <w:jc w:val="both"/>
        <w:rPr>
          <w:rFonts w:ascii="Trebuchet MS" w:eastAsia="Times New Roman" w:hAnsi="Trebuchet MS" w:cstheme="minorHAnsi"/>
          <w:sz w:val="20"/>
          <w:szCs w:val="20"/>
          <w:lang w:eastAsia="ro-RO"/>
        </w:rPr>
      </w:pPr>
      <w:r w:rsidRPr="00C26088">
        <w:rPr>
          <w:rFonts w:ascii="Trebuchet MS" w:eastAsia="Times New Roman" w:hAnsi="Trebuchet MS" w:cstheme="minorHAnsi"/>
          <w:sz w:val="20"/>
          <w:szCs w:val="20"/>
          <w:lang w:eastAsia="ro-RO"/>
        </w:rPr>
        <w:t>Pe toată perioada de implementare a proiectului, beneficiarul:</w:t>
      </w:r>
    </w:p>
    <w:p w14:paraId="3FEF4B36" w14:textId="77777777" w:rsidR="00C26088" w:rsidRPr="00C26088" w:rsidRDefault="00C26088" w:rsidP="008E385F">
      <w:pPr>
        <w:numPr>
          <w:ilvl w:val="0"/>
          <w:numId w:val="20"/>
        </w:numPr>
        <w:jc w:val="both"/>
        <w:rPr>
          <w:rFonts w:ascii="Trebuchet MS" w:eastAsia="Times New Roman" w:hAnsi="Trebuchet MS" w:cstheme="minorHAnsi"/>
          <w:bCs/>
          <w:sz w:val="20"/>
          <w:szCs w:val="20"/>
          <w:lang w:eastAsia="ro-RO"/>
        </w:rPr>
      </w:pPr>
      <w:r w:rsidRPr="00C26088">
        <w:rPr>
          <w:rFonts w:ascii="Trebuchet MS" w:eastAsia="Times New Roman" w:hAnsi="Trebuchet MS" w:cstheme="minorHAnsi"/>
          <w:bCs/>
          <w:sz w:val="20"/>
          <w:szCs w:val="20"/>
          <w:lang w:eastAsia="ro-RO"/>
        </w:rPr>
        <w:t>trebuie să respecte obligaţiile prevăzute în PNRR pentru implementarea principiului „Do No Significant Harm” (DNSH) (“A nu prejudicia în mod semnificativ”), astfel cum este prevăzut la Articolul 17 din Regulamentul (UE) 2020/852 privind instituirea unui cadru care să faciliteze investițiile durabile;</w:t>
      </w:r>
    </w:p>
    <w:p w14:paraId="5A2531E1" w14:textId="77777777" w:rsidR="00C26088" w:rsidRPr="00C26088" w:rsidRDefault="00C26088" w:rsidP="008E385F">
      <w:pPr>
        <w:numPr>
          <w:ilvl w:val="0"/>
          <w:numId w:val="20"/>
        </w:numPr>
        <w:jc w:val="both"/>
        <w:rPr>
          <w:rFonts w:ascii="Trebuchet MS" w:eastAsia="Times New Roman" w:hAnsi="Trebuchet MS" w:cstheme="minorHAnsi"/>
          <w:bCs/>
          <w:sz w:val="20"/>
          <w:szCs w:val="20"/>
          <w:lang w:eastAsia="ro-RO"/>
        </w:rPr>
      </w:pPr>
      <w:r w:rsidRPr="00C26088">
        <w:rPr>
          <w:rFonts w:ascii="Trebuchet MS" w:eastAsia="Times New Roman" w:hAnsi="Trebuchet MS" w:cstheme="minorHAnsi"/>
          <w:bCs/>
          <w:sz w:val="20"/>
          <w:szCs w:val="20"/>
          <w:lang w:eastAsia="ro-RO"/>
        </w:rPr>
        <w:t>trebuie să notifice MIPE asupra oricărei situații, eveniment ori modificare care afectează sau ar putea afecta respectarea condițiilor de eligibilitate/criteriilor de selecție aplicabile menționate în Ghidul specific în termen de cel mult 10 zile lucrătoare de la luarea la cunoștință a situației respective;</w:t>
      </w:r>
    </w:p>
    <w:p w14:paraId="5FF767B8" w14:textId="77777777" w:rsidR="00C26088" w:rsidRPr="00C26088" w:rsidRDefault="00C26088" w:rsidP="008E385F">
      <w:pPr>
        <w:numPr>
          <w:ilvl w:val="0"/>
          <w:numId w:val="20"/>
        </w:numPr>
        <w:jc w:val="both"/>
        <w:rPr>
          <w:rFonts w:ascii="Trebuchet MS" w:eastAsia="Times New Roman" w:hAnsi="Trebuchet MS" w:cstheme="minorHAnsi"/>
          <w:bCs/>
          <w:sz w:val="20"/>
          <w:szCs w:val="20"/>
          <w:lang w:eastAsia="ro-RO"/>
        </w:rPr>
      </w:pPr>
      <w:r w:rsidRPr="00C26088">
        <w:rPr>
          <w:rFonts w:ascii="Trebuchet MS" w:eastAsia="Times New Roman" w:hAnsi="Trebuchet MS" w:cstheme="minorHAnsi"/>
          <w:bCs/>
          <w:sz w:val="20"/>
          <w:szCs w:val="20"/>
          <w:lang w:eastAsia="ro-RO"/>
        </w:rPr>
        <w:t>trebuie să respecte prevederile legislaţiei comunitare şi naţionale în domeniul dezvoltării durabile, egalităţii de şanse, egalităţii de gen și nediscriminării;</w:t>
      </w:r>
    </w:p>
    <w:p w14:paraId="3152D5A9" w14:textId="1F23C36F" w:rsidR="00C26088" w:rsidRPr="00C26088" w:rsidRDefault="00C26088" w:rsidP="008E385F">
      <w:pPr>
        <w:numPr>
          <w:ilvl w:val="0"/>
          <w:numId w:val="20"/>
        </w:numPr>
        <w:jc w:val="both"/>
        <w:rPr>
          <w:rFonts w:ascii="Trebuchet MS" w:eastAsia="Times New Roman" w:hAnsi="Trebuchet MS" w:cstheme="minorHAnsi"/>
          <w:bCs/>
          <w:sz w:val="20"/>
          <w:szCs w:val="20"/>
          <w:lang w:eastAsia="ro-RO"/>
        </w:rPr>
      </w:pPr>
      <w:r w:rsidRPr="00C26088">
        <w:rPr>
          <w:rFonts w:ascii="Trebuchet MS" w:eastAsia="Times New Roman" w:hAnsi="Trebuchet MS" w:cstheme="minorHAnsi"/>
          <w:bCs/>
          <w:sz w:val="20"/>
          <w:szCs w:val="20"/>
          <w:lang w:eastAsia="ro-RO"/>
        </w:rPr>
        <w:lastRenderedPageBreak/>
        <w:t>este obligat să furnizeze orice informa</w:t>
      </w:r>
      <w:r w:rsidR="00153143">
        <w:rPr>
          <w:rFonts w:ascii="Trebuchet MS" w:eastAsia="Times New Roman" w:hAnsi="Trebuchet MS" w:cstheme="minorHAnsi"/>
          <w:bCs/>
          <w:sz w:val="20"/>
          <w:szCs w:val="20"/>
          <w:lang w:eastAsia="ro-RO"/>
        </w:rPr>
        <w:t>ț</w:t>
      </w:r>
      <w:r w:rsidRPr="00C26088">
        <w:rPr>
          <w:rFonts w:ascii="Trebuchet MS" w:eastAsia="Times New Roman" w:hAnsi="Trebuchet MS" w:cstheme="minorHAnsi"/>
          <w:bCs/>
          <w:sz w:val="20"/>
          <w:szCs w:val="20"/>
          <w:lang w:eastAsia="ro-RO"/>
        </w:rPr>
        <w:t>ii de natură tehnică sau financiară legate de proiect, solicitate de către AM PNRR, Autoritatea de Audit sau orice alt organism abilitat să verifice sau să realizeze auditul asupra modului de implementare a proiectelor finanțate din PNRR;</w:t>
      </w:r>
    </w:p>
    <w:p w14:paraId="51DB89BD" w14:textId="0DE8D647" w:rsidR="00C26088" w:rsidRPr="00C26088" w:rsidRDefault="00C26088" w:rsidP="008E385F">
      <w:pPr>
        <w:numPr>
          <w:ilvl w:val="0"/>
          <w:numId w:val="20"/>
        </w:numPr>
        <w:jc w:val="both"/>
        <w:rPr>
          <w:rFonts w:ascii="Trebuchet MS" w:eastAsia="Times New Roman" w:hAnsi="Trebuchet MS" w:cstheme="minorHAnsi"/>
          <w:bCs/>
          <w:sz w:val="20"/>
          <w:szCs w:val="20"/>
          <w:lang w:eastAsia="ro-RO"/>
        </w:rPr>
      </w:pPr>
      <w:r w:rsidRPr="00C26088">
        <w:rPr>
          <w:rFonts w:ascii="Trebuchet MS" w:eastAsia="Times New Roman" w:hAnsi="Trebuchet MS" w:cstheme="minorHAnsi"/>
          <w:bCs/>
          <w:sz w:val="20"/>
          <w:szCs w:val="20"/>
          <w:lang w:eastAsia="ro-RO"/>
        </w:rPr>
        <w:t>este obligat să asigure accesul la documente şi informa</w:t>
      </w:r>
      <w:r w:rsidR="00153143">
        <w:rPr>
          <w:rFonts w:ascii="Trebuchet MS" w:eastAsia="Times New Roman" w:hAnsi="Trebuchet MS" w:cstheme="minorHAnsi"/>
          <w:bCs/>
          <w:sz w:val="20"/>
          <w:szCs w:val="20"/>
          <w:lang w:eastAsia="ro-RO"/>
        </w:rPr>
        <w:t>ț</w:t>
      </w:r>
      <w:r w:rsidRPr="00C26088">
        <w:rPr>
          <w:rFonts w:ascii="Trebuchet MS" w:eastAsia="Times New Roman" w:hAnsi="Trebuchet MS" w:cstheme="minorHAnsi"/>
          <w:bCs/>
          <w:sz w:val="20"/>
          <w:szCs w:val="20"/>
          <w:lang w:eastAsia="ro-RO"/>
        </w:rPr>
        <w:t>ii şi accesul la fa</w:t>
      </w:r>
      <w:r w:rsidR="00153143">
        <w:rPr>
          <w:rFonts w:ascii="Trebuchet MS" w:eastAsia="Times New Roman" w:hAnsi="Trebuchet MS" w:cstheme="minorHAnsi"/>
          <w:bCs/>
          <w:sz w:val="20"/>
          <w:szCs w:val="20"/>
          <w:lang w:eastAsia="ro-RO"/>
        </w:rPr>
        <w:t>ț</w:t>
      </w:r>
      <w:r w:rsidRPr="00C26088">
        <w:rPr>
          <w:rFonts w:ascii="Trebuchet MS" w:eastAsia="Times New Roman" w:hAnsi="Trebuchet MS" w:cstheme="minorHAnsi"/>
          <w:bCs/>
          <w:sz w:val="20"/>
          <w:szCs w:val="20"/>
          <w:lang w:eastAsia="ro-RO"/>
        </w:rPr>
        <w:t>a locului al reprezentan</w:t>
      </w:r>
      <w:r w:rsidR="00153143">
        <w:rPr>
          <w:rFonts w:ascii="Trebuchet MS" w:eastAsia="Times New Roman" w:hAnsi="Trebuchet MS" w:cstheme="minorHAnsi"/>
          <w:bCs/>
          <w:sz w:val="20"/>
          <w:szCs w:val="20"/>
          <w:lang w:eastAsia="ro-RO"/>
        </w:rPr>
        <w:t>ț</w:t>
      </w:r>
      <w:r w:rsidRPr="00C26088">
        <w:rPr>
          <w:rFonts w:ascii="Trebuchet MS" w:eastAsia="Times New Roman" w:hAnsi="Trebuchet MS" w:cstheme="minorHAnsi"/>
          <w:bCs/>
          <w:sz w:val="20"/>
          <w:szCs w:val="20"/>
          <w:lang w:eastAsia="ro-RO"/>
        </w:rPr>
        <w:t>ilor CE, ECA, AA, EPPO, OLAF, DLAF şi DNA, ca urmare a unei adrese de notificare a auditului/controlului;</w:t>
      </w:r>
    </w:p>
    <w:p w14:paraId="6E3FED3A" w14:textId="387129BA" w:rsidR="00C26088" w:rsidRPr="00C26088" w:rsidRDefault="00C26088" w:rsidP="008E385F">
      <w:pPr>
        <w:numPr>
          <w:ilvl w:val="0"/>
          <w:numId w:val="20"/>
        </w:numPr>
        <w:jc w:val="both"/>
        <w:rPr>
          <w:rFonts w:ascii="Trebuchet MS" w:eastAsia="Times New Roman" w:hAnsi="Trebuchet MS" w:cstheme="minorHAnsi"/>
          <w:bCs/>
          <w:sz w:val="20"/>
          <w:szCs w:val="20"/>
          <w:lang w:eastAsia="ro-RO"/>
        </w:rPr>
      </w:pPr>
      <w:r w:rsidRPr="00C26088">
        <w:rPr>
          <w:rFonts w:ascii="Trebuchet MS" w:eastAsia="Times New Roman" w:hAnsi="Trebuchet MS" w:cstheme="minorHAnsi"/>
          <w:bCs/>
          <w:sz w:val="20"/>
          <w:szCs w:val="20"/>
          <w:lang w:eastAsia="ro-RO"/>
        </w:rPr>
        <w:t>are obliga</w:t>
      </w:r>
      <w:r w:rsidR="00153143">
        <w:rPr>
          <w:rFonts w:ascii="Trebuchet MS" w:eastAsia="Times New Roman" w:hAnsi="Trebuchet MS" w:cstheme="minorHAnsi"/>
          <w:bCs/>
          <w:sz w:val="20"/>
          <w:szCs w:val="20"/>
          <w:lang w:eastAsia="ro-RO"/>
        </w:rPr>
        <w:t>ț</w:t>
      </w:r>
      <w:r w:rsidRPr="00C26088">
        <w:rPr>
          <w:rFonts w:ascii="Trebuchet MS" w:eastAsia="Times New Roman" w:hAnsi="Trebuchet MS" w:cstheme="minorHAnsi"/>
          <w:bCs/>
          <w:sz w:val="20"/>
          <w:szCs w:val="20"/>
          <w:lang w:eastAsia="ro-RO"/>
        </w:rPr>
        <w:t>ia arhivării și păstrării în bune condiții a tuturor documentelor aferente acestora, în conformitate cu prevederile art. 132 din Regulamentul (UE, Euratom) 2018/1.046 al Parlamentului European și al Consiliului din 18 iulie 2018, cu modificările și completările ulterioare, respectiv timp de 10 ani cu începere de la data încheierii exercițiului financiar în cursul căruia a fost realizată ultima plată.</w:t>
      </w:r>
    </w:p>
    <w:p w14:paraId="257CB48C" w14:textId="1F4AEF47" w:rsidR="00C26088" w:rsidRPr="00C26088" w:rsidRDefault="00C26088" w:rsidP="008E385F">
      <w:pPr>
        <w:numPr>
          <w:ilvl w:val="0"/>
          <w:numId w:val="20"/>
        </w:numPr>
        <w:jc w:val="both"/>
        <w:rPr>
          <w:rFonts w:ascii="Trebuchet MS" w:eastAsia="Times New Roman" w:hAnsi="Trebuchet MS" w:cstheme="minorHAnsi"/>
          <w:bCs/>
          <w:sz w:val="20"/>
          <w:szCs w:val="20"/>
          <w:lang w:eastAsia="ro-RO"/>
        </w:rPr>
      </w:pPr>
      <w:r w:rsidRPr="00C26088">
        <w:rPr>
          <w:rFonts w:ascii="Trebuchet MS" w:eastAsia="Times New Roman" w:hAnsi="Trebuchet MS" w:cstheme="minorHAnsi"/>
          <w:bCs/>
          <w:sz w:val="20"/>
          <w:szCs w:val="20"/>
          <w:lang w:eastAsia="ro-RO"/>
        </w:rPr>
        <w:t>trebuie să îndeplinească măsurile legate de vizibilitatea fondurilor din partea Uniunii Europene, inclusiv, atunci când este cazul, afi</w:t>
      </w:r>
      <w:r w:rsidR="00153143">
        <w:rPr>
          <w:rFonts w:ascii="Trebuchet MS" w:eastAsia="Times New Roman" w:hAnsi="Trebuchet MS" w:cstheme="minorHAnsi"/>
          <w:bCs/>
          <w:sz w:val="20"/>
          <w:szCs w:val="20"/>
          <w:lang w:eastAsia="ro-RO"/>
        </w:rPr>
        <w:t>ș</w:t>
      </w:r>
      <w:r w:rsidRPr="00C26088">
        <w:rPr>
          <w:rFonts w:ascii="Trebuchet MS" w:eastAsia="Times New Roman" w:hAnsi="Trebuchet MS" w:cstheme="minorHAnsi"/>
          <w:bCs/>
          <w:sz w:val="20"/>
          <w:szCs w:val="20"/>
          <w:lang w:eastAsia="ro-RO"/>
        </w:rPr>
        <w:t xml:space="preserve">ând emblema Uniunii Europene </w:t>
      </w:r>
      <w:r w:rsidR="00153143">
        <w:rPr>
          <w:rFonts w:ascii="Trebuchet MS" w:eastAsia="Times New Roman" w:hAnsi="Trebuchet MS" w:cstheme="minorHAnsi"/>
          <w:bCs/>
          <w:sz w:val="20"/>
          <w:szCs w:val="20"/>
          <w:lang w:eastAsia="ro-RO"/>
        </w:rPr>
        <w:t>ș</w:t>
      </w:r>
      <w:r w:rsidRPr="00C26088">
        <w:rPr>
          <w:rFonts w:ascii="Trebuchet MS" w:eastAsia="Times New Roman" w:hAnsi="Trebuchet MS" w:cstheme="minorHAnsi"/>
          <w:bCs/>
          <w:sz w:val="20"/>
          <w:szCs w:val="20"/>
          <w:lang w:eastAsia="ro-RO"/>
        </w:rPr>
        <w:t>i o declaraţie de finan</w:t>
      </w:r>
      <w:r w:rsidR="00153143">
        <w:rPr>
          <w:rFonts w:ascii="Trebuchet MS" w:eastAsia="Times New Roman" w:hAnsi="Trebuchet MS" w:cstheme="minorHAnsi"/>
          <w:bCs/>
          <w:sz w:val="20"/>
          <w:szCs w:val="20"/>
          <w:lang w:eastAsia="ro-RO"/>
        </w:rPr>
        <w:t>ț</w:t>
      </w:r>
      <w:r w:rsidRPr="00C26088">
        <w:rPr>
          <w:rFonts w:ascii="Trebuchet MS" w:eastAsia="Times New Roman" w:hAnsi="Trebuchet MS" w:cstheme="minorHAnsi"/>
          <w:bCs/>
          <w:sz w:val="20"/>
          <w:szCs w:val="20"/>
          <w:lang w:eastAsia="ro-RO"/>
        </w:rPr>
        <w:t>are corespunzătoare cu următorul conţinut: "finan</w:t>
      </w:r>
      <w:r w:rsidR="00153143">
        <w:rPr>
          <w:rFonts w:ascii="Trebuchet MS" w:eastAsia="Times New Roman" w:hAnsi="Trebuchet MS" w:cstheme="minorHAnsi"/>
          <w:bCs/>
          <w:sz w:val="20"/>
          <w:szCs w:val="20"/>
          <w:lang w:eastAsia="ro-RO"/>
        </w:rPr>
        <w:t>ț</w:t>
      </w:r>
      <w:r w:rsidRPr="00C26088">
        <w:rPr>
          <w:rFonts w:ascii="Trebuchet MS" w:eastAsia="Times New Roman" w:hAnsi="Trebuchet MS" w:cstheme="minorHAnsi"/>
          <w:bCs/>
          <w:sz w:val="20"/>
          <w:szCs w:val="20"/>
          <w:lang w:eastAsia="ro-RO"/>
        </w:rPr>
        <w:t xml:space="preserve">at de Uniunea Europeană - NextGenerationEU", precum </w:t>
      </w:r>
      <w:r w:rsidR="00153143">
        <w:rPr>
          <w:rFonts w:ascii="Trebuchet MS" w:eastAsia="Times New Roman" w:hAnsi="Trebuchet MS" w:cstheme="minorHAnsi"/>
          <w:bCs/>
          <w:sz w:val="20"/>
          <w:szCs w:val="20"/>
          <w:lang w:eastAsia="ro-RO"/>
        </w:rPr>
        <w:t>ș</w:t>
      </w:r>
      <w:r w:rsidRPr="00C26088">
        <w:rPr>
          <w:rFonts w:ascii="Trebuchet MS" w:eastAsia="Times New Roman" w:hAnsi="Trebuchet MS" w:cstheme="minorHAnsi"/>
          <w:bCs/>
          <w:sz w:val="20"/>
          <w:szCs w:val="20"/>
          <w:lang w:eastAsia="ro-RO"/>
        </w:rPr>
        <w:t>i prin oferirea de informa</w:t>
      </w:r>
      <w:r w:rsidR="00153143">
        <w:rPr>
          <w:rFonts w:ascii="Trebuchet MS" w:eastAsia="Times New Roman" w:hAnsi="Trebuchet MS" w:cstheme="minorHAnsi"/>
          <w:bCs/>
          <w:sz w:val="20"/>
          <w:szCs w:val="20"/>
          <w:lang w:eastAsia="ro-RO"/>
        </w:rPr>
        <w:t>ț</w:t>
      </w:r>
      <w:r w:rsidRPr="00C26088">
        <w:rPr>
          <w:rFonts w:ascii="Trebuchet MS" w:eastAsia="Times New Roman" w:hAnsi="Trebuchet MS" w:cstheme="minorHAnsi"/>
          <w:bCs/>
          <w:sz w:val="20"/>
          <w:szCs w:val="20"/>
          <w:lang w:eastAsia="ro-RO"/>
        </w:rPr>
        <w:t>ii specifice coerente, concrete şi propor</w:t>
      </w:r>
      <w:r w:rsidR="00153143">
        <w:rPr>
          <w:rFonts w:ascii="Trebuchet MS" w:eastAsia="Times New Roman" w:hAnsi="Trebuchet MS" w:cstheme="minorHAnsi"/>
          <w:bCs/>
          <w:sz w:val="20"/>
          <w:szCs w:val="20"/>
          <w:lang w:eastAsia="ro-RO"/>
        </w:rPr>
        <w:t>ț</w:t>
      </w:r>
      <w:r w:rsidRPr="00C26088">
        <w:rPr>
          <w:rFonts w:ascii="Trebuchet MS" w:eastAsia="Times New Roman" w:hAnsi="Trebuchet MS" w:cstheme="minorHAnsi"/>
          <w:bCs/>
          <w:sz w:val="20"/>
          <w:szCs w:val="20"/>
          <w:lang w:eastAsia="ro-RO"/>
        </w:rPr>
        <w:t xml:space="preserve">ionale unor categorii de public diverse, care includ mass-media şi publicul larg, cu respectarea prevederilor Manualului de identitate vizuală a PNRR elaborat de către MIPE şi aprobat prin ordin al ministrului. </w:t>
      </w:r>
    </w:p>
    <w:p w14:paraId="3C2716AE" w14:textId="77777777" w:rsidR="00C26088" w:rsidRPr="00C26088" w:rsidRDefault="00C26088" w:rsidP="00C26088">
      <w:pPr>
        <w:jc w:val="both"/>
        <w:rPr>
          <w:rFonts w:ascii="Trebuchet MS" w:eastAsia="Times New Roman" w:hAnsi="Trebuchet MS" w:cstheme="minorHAnsi"/>
          <w:sz w:val="20"/>
          <w:szCs w:val="20"/>
          <w:lang w:eastAsia="ro-RO"/>
        </w:rPr>
      </w:pPr>
      <w:r w:rsidRPr="00C26088">
        <w:rPr>
          <w:rFonts w:ascii="Trebuchet MS" w:eastAsia="Times New Roman" w:hAnsi="Trebuchet MS" w:cstheme="minorHAnsi"/>
          <w:sz w:val="20"/>
          <w:szCs w:val="20"/>
          <w:lang w:eastAsia="ro-RO"/>
        </w:rPr>
        <w:t>Pe toată perioada de implementare a proiectului, beneficiarul final:</w:t>
      </w:r>
    </w:p>
    <w:p w14:paraId="429DF76A" w14:textId="18CA42FF" w:rsidR="00C26088" w:rsidRPr="00C26088" w:rsidRDefault="00C26088" w:rsidP="005808BE">
      <w:pPr>
        <w:pStyle w:val="Listparagraf"/>
        <w:rPr>
          <w:lang w:eastAsia="ro-RO"/>
        </w:rPr>
      </w:pPr>
      <w:r w:rsidRPr="00C26088">
        <w:rPr>
          <w:lang w:eastAsia="ro-RO"/>
        </w:rPr>
        <w:t xml:space="preserve">trebuie să </w:t>
      </w:r>
      <w:r w:rsidRPr="008F6EBE">
        <w:rPr>
          <w:lang w:eastAsia="ro-RO"/>
        </w:rPr>
        <w:t xml:space="preserve">notifice </w:t>
      </w:r>
      <w:r w:rsidR="00166522" w:rsidRPr="008F6EBE">
        <w:rPr>
          <w:lang w:eastAsia="ro-RO"/>
        </w:rPr>
        <w:t xml:space="preserve">beneficiarul </w:t>
      </w:r>
      <w:r w:rsidRPr="008F6EBE">
        <w:rPr>
          <w:lang w:eastAsia="ro-RO"/>
        </w:rPr>
        <w:t>finanțării</w:t>
      </w:r>
      <w:r w:rsidRPr="00C26088">
        <w:rPr>
          <w:lang w:eastAsia="ro-RO"/>
        </w:rPr>
        <w:t xml:space="preserve"> (operatorul economic cu care a încheiat contractul comercial pentru realizarea investiției) asupra oricărei situații, eveniment ori modificare care afectează sau ar putea afecta respectarea condițiilor de eligibilitate/criteriilor de selecție aplicabile menționate în Ghidul specific în termen de cel mult 5 zile lucrătoare de la luarea la cunoștință a situației respective;</w:t>
      </w:r>
    </w:p>
    <w:p w14:paraId="41296E0E" w14:textId="22790010" w:rsidR="00C26088" w:rsidRPr="00C26088" w:rsidRDefault="00C26088" w:rsidP="00307AAC">
      <w:pPr>
        <w:pStyle w:val="Listparagraf"/>
        <w:rPr>
          <w:lang w:eastAsia="ro-RO"/>
        </w:rPr>
      </w:pPr>
      <w:r w:rsidRPr="00C26088">
        <w:rPr>
          <w:lang w:eastAsia="ro-RO"/>
        </w:rPr>
        <w:t>este obligat să furnizeze orice informa</w:t>
      </w:r>
      <w:r w:rsidR="00153143">
        <w:rPr>
          <w:lang w:eastAsia="ro-RO"/>
        </w:rPr>
        <w:t>ț</w:t>
      </w:r>
      <w:r w:rsidRPr="00C26088">
        <w:rPr>
          <w:lang w:eastAsia="ro-RO"/>
        </w:rPr>
        <w:t>ii de natură tehnică sau financiară legate de investiție, solicitate de către MIPE, Autoritatea de Audit sau orice alt organism abilitat să verifice sau să realizeze auditul asupra modului de implementare a proiectelor finanțate din PNRR;</w:t>
      </w:r>
    </w:p>
    <w:p w14:paraId="6D6FF30A" w14:textId="37878523" w:rsidR="00C26088" w:rsidRDefault="00C26088">
      <w:pPr>
        <w:pStyle w:val="Listparagraf"/>
        <w:rPr>
          <w:lang w:eastAsia="ro-RO"/>
        </w:rPr>
      </w:pPr>
      <w:r w:rsidRPr="00C26088">
        <w:rPr>
          <w:lang w:eastAsia="ro-RO"/>
        </w:rPr>
        <w:t xml:space="preserve">este obligat să asigure accesul la documente şi informaţii şi accesul la faţa locului al reprezentanţilor MIPE, CE, ECA, AA, EPPO, OLAF, DLAF şi DNA, ca urmare a unei adrese de notificare </w:t>
      </w:r>
      <w:proofErr w:type="gramStart"/>
      <w:r w:rsidRPr="00C26088">
        <w:rPr>
          <w:lang w:eastAsia="ro-RO"/>
        </w:rPr>
        <w:t>a</w:t>
      </w:r>
      <w:proofErr w:type="gramEnd"/>
      <w:r w:rsidRPr="00C26088">
        <w:rPr>
          <w:lang w:eastAsia="ro-RO"/>
        </w:rPr>
        <w:t xml:space="preserve"> auditului/controlului;</w:t>
      </w:r>
    </w:p>
    <w:p w14:paraId="650B510D" w14:textId="77777777" w:rsidR="0005257B" w:rsidRPr="00C26088" w:rsidRDefault="0005257B">
      <w:pPr>
        <w:pStyle w:val="Listparagraf"/>
        <w:rPr>
          <w:lang w:eastAsia="ro-RO"/>
        </w:rPr>
      </w:pPr>
    </w:p>
    <w:p w14:paraId="7ACBAC4F" w14:textId="7E88F0F4" w:rsidR="00C26088" w:rsidRPr="00C26088" w:rsidRDefault="00CA0FA4" w:rsidP="00C26088">
      <w:pPr>
        <w:jc w:val="both"/>
        <w:rPr>
          <w:rFonts w:ascii="Trebuchet MS" w:eastAsia="Times New Roman" w:hAnsi="Trebuchet MS" w:cstheme="minorHAnsi"/>
          <w:b/>
          <w:bCs/>
          <w:sz w:val="20"/>
          <w:szCs w:val="20"/>
          <w:lang w:eastAsia="ro-RO"/>
        </w:rPr>
      </w:pPr>
      <w:r>
        <w:rPr>
          <w:noProof/>
        </w:rPr>
        <mc:AlternateContent>
          <mc:Choice Requires="am3d">
            <w:drawing>
              <wp:anchor distT="0" distB="0" distL="114300" distR="114300" simplePos="0" relativeHeight="251693056" behindDoc="0" locked="1" layoutInCell="1" allowOverlap="1" wp14:anchorId="02C4652F" wp14:editId="41157EC2">
                <wp:simplePos x="0" y="0"/>
                <wp:positionH relativeFrom="margin">
                  <wp:posOffset>-635</wp:posOffset>
                </wp:positionH>
                <wp:positionV relativeFrom="paragraph">
                  <wp:posOffset>-118745</wp:posOffset>
                </wp:positionV>
                <wp:extent cx="358140" cy="369570"/>
                <wp:effectExtent l="0" t="0" r="3810" b="0"/>
                <wp:wrapNone/>
                <wp:docPr id="28" name="3D Model 28" descr="Warning"/>
                <wp:cNvGraphicFramePr>
                  <a:graphicFrameLocks xmlns:a="http://schemas.openxmlformats.org/drawingml/2006/main" noChangeAspect="1"/>
                </wp:cNvGraphicFramePr>
                <a:graphic xmlns:a="http://schemas.openxmlformats.org/drawingml/2006/main">
                  <a:graphicData uri="http://schemas.microsoft.com/office/drawing/2017/model3d">
                    <am3d:model3d r:embed="rId21">
                      <am3d:spPr>
                        <a:xfrm>
                          <a:off x="0" y="0"/>
                          <a:ext cx="358140" cy="369570"/>
                        </a:xfrm>
                        <a:prstGeom prst="rect">
                          <a:avLst/>
                        </a:prstGeom>
                      </am3d:spPr>
                      <am3d:camera>
                        <am3d:pos x="0" y="0" z="63351631"/>
                        <am3d:up dx="0" dy="36000000" dz="0"/>
                        <am3d:lookAt x="0" y="0" z="0"/>
                        <am3d:perspective fov="2700000"/>
                      </am3d:camera>
                      <am3d:trans>
                        <am3d:meterPerModelUnit n="20271560" d="1000000"/>
                        <am3d:preTrans dx="0" dy="-16278167" dz="-464067"/>
                        <am3d:scale>
                          <am3d:sx n="1000000" d="1000000"/>
                          <am3d:sy n="1000000" d="1000000"/>
                          <am3d:sz n="1000000" d="1000000"/>
                        </am3d:scale>
                        <am3d:rot ax="-212611" ay="1684761" az="-100185"/>
                        <am3d:postTrans dx="0" dy="0" dz="0"/>
                      </am3d:trans>
                      <am3d:raster rName="Office3DRenderer" rVer="16.0.8326">
                        <am3d:blip r:embed="rId34"/>
                      </am3d:raster>
                      <am3d:objViewport viewportSz="497800"/>
                      <am3d:ambientLight>
                        <am3d:clr>
                          <a:scrgbClr r="50000" g="50000" b="50000"/>
                        </am3d:clr>
                        <am3d:illuminance n="500000" d="1000000"/>
                      </am3d:ambientLight>
                      <am3d:ptLight rad="0">
                        <am3d:clr>
                          <a:scrgbClr r="100000" g="75000" b="50000"/>
                        </am3d:clr>
                        <am3d:intensity n="9765625" d="1000000"/>
                        <am3d:pos x="21959998" y="70920001" z="16344003"/>
                      </am3d:ptLight>
                      <am3d:ptLight rad="0">
                        <am3d:clr>
                          <a:scrgbClr r="40000" g="60000" b="95000"/>
                        </am3d:clr>
                        <am3d:intensity n="12250000" d="1000000"/>
                        <am3d:pos x="-37964106" y="51130435" z="57631972"/>
                      </am3d:ptLight>
                      <am3d:ptLight rad="0">
                        <am3d:clr>
                          <a:scrgbClr r="86837" g="72700" b="100000"/>
                        </am3d:clr>
                        <am3d:intensity n="3125000" d="1000000"/>
                        <am3d:pos x="-37739122" y="58056624" z="-34769649"/>
                      </am3d:ptLight>
                    </am3d:model3d>
                  </a:graphicData>
                </a:graphic>
                <wp14:sizeRelH relativeFrom="margin">
                  <wp14:pctWidth>0</wp14:pctWidth>
                </wp14:sizeRelH>
                <wp14:sizeRelV relativeFrom="margin">
                  <wp14:pctHeight>0</wp14:pctHeight>
                </wp14:sizeRelV>
              </wp:anchor>
            </w:drawing>
          </mc:Choice>
          <mc:Fallback>
            <w:drawing>
              <wp:anchor distT="0" distB="0" distL="114300" distR="114300" simplePos="0" relativeHeight="251693056" behindDoc="0" locked="1" layoutInCell="1" allowOverlap="1" wp14:anchorId="02C4652F" wp14:editId="41157EC2">
                <wp:simplePos x="0" y="0"/>
                <wp:positionH relativeFrom="margin">
                  <wp:posOffset>-635</wp:posOffset>
                </wp:positionH>
                <wp:positionV relativeFrom="paragraph">
                  <wp:posOffset>-118745</wp:posOffset>
                </wp:positionV>
                <wp:extent cx="358140" cy="369570"/>
                <wp:effectExtent l="0" t="0" r="3810" b="0"/>
                <wp:wrapNone/>
                <wp:docPr id="28" name="3D Model 28" descr="Warning"/>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28" name="3D Model 28" descr="Warning"/>
                        <pic:cNvPicPr>
                          <a:picLocks noGrp="1" noRot="1" noChangeAspect="1" noMove="1" noResize="1" noEditPoints="1" noAdjustHandles="1" noChangeArrowheads="1" noChangeShapeType="1" noCrop="1"/>
                        </pic:cNvPicPr>
                      </pic:nvPicPr>
                      <pic:blipFill>
                        <a:blip r:embed="rId34"/>
                        <a:stretch>
                          <a:fillRect/>
                        </a:stretch>
                      </pic:blipFill>
                      <pic:spPr>
                        <a:xfrm>
                          <a:off x="0" y="0"/>
                          <a:ext cx="358140" cy="369570"/>
                        </a:xfrm>
                        <a:prstGeom prst="rect">
                          <a:avLst/>
                        </a:prstGeom>
                      </pic:spPr>
                    </pic:pic>
                  </a:graphicData>
                </a:graphic>
                <wp14:sizeRelH relativeFrom="margin">
                  <wp14:pctWidth>0</wp14:pctWidth>
                </wp14:sizeRelH>
                <wp14:sizeRelV relativeFrom="margin">
                  <wp14:pctHeight>0</wp14:pctHeight>
                </wp14:sizeRelV>
              </wp:anchor>
            </w:drawing>
          </mc:Fallback>
        </mc:AlternateContent>
      </w:r>
      <w:r>
        <w:rPr>
          <w:rFonts w:ascii="Trebuchet MS" w:eastAsia="Times New Roman" w:hAnsi="Trebuchet MS" w:cstheme="minorHAnsi"/>
          <w:b/>
          <w:bCs/>
          <w:sz w:val="20"/>
          <w:szCs w:val="20"/>
          <w:lang w:eastAsia="ro-RO"/>
        </w:rPr>
        <w:t xml:space="preserve">            </w:t>
      </w:r>
      <w:r w:rsidR="00C26088" w:rsidRPr="00C26088">
        <w:rPr>
          <w:rFonts w:ascii="Trebuchet MS" w:eastAsia="Times New Roman" w:hAnsi="Trebuchet MS" w:cstheme="minorHAnsi"/>
          <w:b/>
          <w:bCs/>
          <w:sz w:val="20"/>
          <w:szCs w:val="20"/>
          <w:lang w:eastAsia="ro-RO"/>
        </w:rPr>
        <w:t>Important!</w:t>
      </w:r>
    </w:p>
    <w:tbl>
      <w:tblPr>
        <w:tblStyle w:val="Tabelgril"/>
        <w:tblW w:w="9776" w:type="dxa"/>
        <w:tblLook w:val="04A0" w:firstRow="1" w:lastRow="0" w:firstColumn="1" w:lastColumn="0" w:noHBand="0" w:noVBand="1"/>
      </w:tblPr>
      <w:tblGrid>
        <w:gridCol w:w="9776"/>
      </w:tblGrid>
      <w:tr w:rsidR="00C26088" w:rsidRPr="00C26088" w14:paraId="7A9D86BF" w14:textId="77777777" w:rsidTr="00AA0BEF">
        <w:tc>
          <w:tcPr>
            <w:tcW w:w="9776" w:type="dxa"/>
          </w:tcPr>
          <w:p w14:paraId="729E3F44" w14:textId="77777777" w:rsidR="00C26088" w:rsidRPr="00C26088" w:rsidRDefault="00C26088" w:rsidP="00C26088">
            <w:pPr>
              <w:jc w:val="both"/>
              <w:rPr>
                <w:rFonts w:ascii="Trebuchet MS" w:eastAsia="Times New Roman" w:hAnsi="Trebuchet MS" w:cstheme="minorHAnsi"/>
                <w:b/>
                <w:bCs/>
                <w:sz w:val="20"/>
                <w:szCs w:val="20"/>
                <w:lang w:eastAsia="ro-RO"/>
              </w:rPr>
            </w:pPr>
            <w:r w:rsidRPr="00C26088">
              <w:rPr>
                <w:rFonts w:ascii="Trebuchet MS" w:eastAsia="Times New Roman" w:hAnsi="Trebuchet MS" w:cstheme="minorHAnsi"/>
                <w:b/>
                <w:bCs/>
                <w:sz w:val="20"/>
                <w:szCs w:val="20"/>
                <w:lang w:eastAsia="ro-RO"/>
              </w:rPr>
              <w:t xml:space="preserve">Termenul limită de efectuare a recepției la terminarea lucrărilor este 30 septembrie 2025. </w:t>
            </w:r>
          </w:p>
          <w:p w14:paraId="3BEE1B8C" w14:textId="77777777" w:rsidR="00C26088" w:rsidRPr="00C26088" w:rsidRDefault="00C26088" w:rsidP="00C26088">
            <w:pPr>
              <w:jc w:val="both"/>
              <w:rPr>
                <w:rFonts w:ascii="Trebuchet MS" w:eastAsia="Times New Roman" w:hAnsi="Trebuchet MS" w:cstheme="minorHAnsi"/>
                <w:b/>
                <w:bCs/>
                <w:sz w:val="20"/>
                <w:szCs w:val="20"/>
                <w:lang w:eastAsia="ro-RO"/>
              </w:rPr>
            </w:pPr>
            <w:r w:rsidRPr="00C26088">
              <w:rPr>
                <w:rFonts w:ascii="Trebuchet MS" w:eastAsia="Times New Roman" w:hAnsi="Trebuchet MS" w:cstheme="minorHAnsi"/>
                <w:b/>
                <w:bCs/>
                <w:sz w:val="20"/>
                <w:szCs w:val="20"/>
                <w:lang w:eastAsia="ro-RO"/>
              </w:rPr>
              <w:t xml:space="preserve">Beneficiarul va depune ultima cerere de transfer, cel târziu până la 31 octombrie 2025. </w:t>
            </w:r>
          </w:p>
          <w:p w14:paraId="38A3AFD6" w14:textId="77777777" w:rsidR="00C26088" w:rsidRPr="00C26088" w:rsidRDefault="00C26088" w:rsidP="00C26088">
            <w:pPr>
              <w:jc w:val="both"/>
              <w:rPr>
                <w:rFonts w:ascii="Trebuchet MS" w:eastAsia="Times New Roman" w:hAnsi="Trebuchet MS" w:cstheme="minorHAnsi"/>
                <w:b/>
                <w:bCs/>
                <w:sz w:val="20"/>
                <w:szCs w:val="20"/>
                <w:lang w:eastAsia="ro-RO"/>
              </w:rPr>
            </w:pPr>
            <w:r w:rsidRPr="00C26088">
              <w:rPr>
                <w:rFonts w:ascii="Trebuchet MS" w:eastAsia="Times New Roman" w:hAnsi="Trebuchet MS" w:cstheme="minorHAnsi"/>
                <w:b/>
                <w:bCs/>
                <w:sz w:val="20"/>
                <w:szCs w:val="20"/>
                <w:lang w:eastAsia="ro-RO"/>
              </w:rPr>
              <w:t>Perioada de implementare, cuprinzând și perioada necesară depunerii ultimei cereri de transfer, verificării și efectuării ultimei plăți, nu poate depăși data de 31 decembrie 2025, în conformitate cu termenul din PNRR pentru implementarea investiției – ținta 516.</w:t>
            </w:r>
          </w:p>
        </w:tc>
      </w:tr>
    </w:tbl>
    <w:p w14:paraId="08473DB5" w14:textId="77777777" w:rsidR="00C26088" w:rsidRPr="00C26088" w:rsidRDefault="00C26088" w:rsidP="00C26088">
      <w:pPr>
        <w:jc w:val="both"/>
        <w:rPr>
          <w:rFonts w:ascii="Trebuchet MS" w:eastAsia="Times New Roman" w:hAnsi="Trebuchet MS" w:cstheme="minorHAnsi"/>
          <w:b/>
          <w:bCs/>
          <w:sz w:val="20"/>
          <w:szCs w:val="20"/>
          <w:lang w:eastAsia="ro-RO"/>
        </w:rPr>
      </w:pPr>
    </w:p>
    <w:p w14:paraId="30170705" w14:textId="77777777" w:rsidR="00C26088" w:rsidRPr="00C26088" w:rsidRDefault="00C26088" w:rsidP="00C26088">
      <w:pPr>
        <w:jc w:val="both"/>
        <w:rPr>
          <w:rFonts w:ascii="Trebuchet MS" w:eastAsia="Times New Roman" w:hAnsi="Trebuchet MS" w:cstheme="minorHAnsi"/>
          <w:sz w:val="20"/>
          <w:szCs w:val="20"/>
          <w:lang w:eastAsia="ro-RO"/>
        </w:rPr>
      </w:pPr>
      <w:r w:rsidRPr="00C26088">
        <w:rPr>
          <w:rFonts w:ascii="Trebuchet MS" w:eastAsia="Times New Roman" w:hAnsi="Trebuchet MS" w:cstheme="minorHAnsi"/>
          <w:sz w:val="20"/>
          <w:szCs w:val="20"/>
          <w:lang w:eastAsia="ro-RO"/>
        </w:rPr>
        <w:t xml:space="preserve">După semnarea contractului de finanțare, la fiecare cerere de transfer beneficiarul va depune și un Raport de progres privind stadiul implementării proiectului. Acesta va cuprinde informații cu privire la: </w:t>
      </w:r>
    </w:p>
    <w:p w14:paraId="7E75227B" w14:textId="77777777" w:rsidR="00C26088" w:rsidRPr="00C26088" w:rsidRDefault="00C26088" w:rsidP="008E385F">
      <w:pPr>
        <w:numPr>
          <w:ilvl w:val="0"/>
          <w:numId w:val="21"/>
        </w:numPr>
        <w:jc w:val="both"/>
        <w:rPr>
          <w:rFonts w:ascii="Trebuchet MS" w:eastAsia="Times New Roman" w:hAnsi="Trebuchet MS" w:cstheme="minorHAnsi"/>
          <w:bCs/>
          <w:sz w:val="20"/>
          <w:szCs w:val="20"/>
          <w:lang w:eastAsia="ro-RO"/>
        </w:rPr>
      </w:pPr>
      <w:r w:rsidRPr="00C26088">
        <w:rPr>
          <w:rFonts w:ascii="Trebuchet MS" w:eastAsia="Times New Roman" w:hAnsi="Trebuchet MS" w:cstheme="minorHAnsi"/>
          <w:bCs/>
          <w:sz w:val="20"/>
          <w:szCs w:val="20"/>
          <w:lang w:eastAsia="ro-RO"/>
        </w:rPr>
        <w:t xml:space="preserve">progresul fizic al investiției; </w:t>
      </w:r>
    </w:p>
    <w:p w14:paraId="6EB8B673" w14:textId="77777777" w:rsidR="00C26088" w:rsidRPr="00C26088" w:rsidRDefault="00C26088" w:rsidP="008E385F">
      <w:pPr>
        <w:numPr>
          <w:ilvl w:val="0"/>
          <w:numId w:val="21"/>
        </w:numPr>
        <w:jc w:val="both"/>
        <w:rPr>
          <w:rFonts w:ascii="Trebuchet MS" w:eastAsia="Times New Roman" w:hAnsi="Trebuchet MS" w:cstheme="minorHAnsi"/>
          <w:bCs/>
          <w:sz w:val="20"/>
          <w:szCs w:val="20"/>
          <w:lang w:eastAsia="ro-RO"/>
        </w:rPr>
      </w:pPr>
      <w:r w:rsidRPr="00C26088">
        <w:rPr>
          <w:rFonts w:ascii="Trebuchet MS" w:eastAsia="Times New Roman" w:hAnsi="Trebuchet MS" w:cstheme="minorHAnsi"/>
          <w:bCs/>
          <w:sz w:val="20"/>
          <w:szCs w:val="20"/>
          <w:lang w:eastAsia="ro-RO"/>
        </w:rPr>
        <w:t xml:space="preserve">îndeplinirea obligațiilor referitoare la asigurarea elementelor de identitate vizuală specifice PNRR; </w:t>
      </w:r>
    </w:p>
    <w:p w14:paraId="3F3C5E07" w14:textId="77777777" w:rsidR="00C26088" w:rsidRPr="00C26088" w:rsidRDefault="00C26088" w:rsidP="008E385F">
      <w:pPr>
        <w:numPr>
          <w:ilvl w:val="0"/>
          <w:numId w:val="21"/>
        </w:numPr>
        <w:jc w:val="both"/>
        <w:rPr>
          <w:rFonts w:ascii="Trebuchet MS" w:eastAsia="Times New Roman" w:hAnsi="Trebuchet MS" w:cstheme="minorHAnsi"/>
          <w:bCs/>
          <w:sz w:val="20"/>
          <w:szCs w:val="20"/>
          <w:lang w:eastAsia="ro-RO"/>
        </w:rPr>
      </w:pPr>
      <w:r w:rsidRPr="00C26088">
        <w:rPr>
          <w:rFonts w:ascii="Trebuchet MS" w:eastAsia="Times New Roman" w:hAnsi="Trebuchet MS" w:cstheme="minorHAnsi"/>
          <w:bCs/>
          <w:sz w:val="20"/>
          <w:szCs w:val="20"/>
          <w:lang w:eastAsia="ro-RO"/>
        </w:rPr>
        <w:lastRenderedPageBreak/>
        <w:t>modul de respectarea a principiului de a nu prejudicia în mod semnificativ obiectivele de mediu în înțelesul articolului 17 din Regulamentul (UE) 2020/852 (principiul de «a nu prejudicia în mod semnificativ»),</w:t>
      </w:r>
    </w:p>
    <w:p w14:paraId="09EFFCF3" w14:textId="77777777" w:rsidR="00C26088" w:rsidRPr="00C26088" w:rsidRDefault="00C26088" w:rsidP="008E385F">
      <w:pPr>
        <w:numPr>
          <w:ilvl w:val="0"/>
          <w:numId w:val="21"/>
        </w:numPr>
        <w:jc w:val="both"/>
        <w:rPr>
          <w:rFonts w:ascii="Trebuchet MS" w:eastAsia="Times New Roman" w:hAnsi="Trebuchet MS" w:cstheme="minorHAnsi"/>
          <w:bCs/>
          <w:sz w:val="20"/>
          <w:szCs w:val="20"/>
          <w:lang w:eastAsia="ro-RO"/>
        </w:rPr>
      </w:pPr>
      <w:r w:rsidRPr="00C26088">
        <w:rPr>
          <w:rFonts w:ascii="Trebuchet MS" w:eastAsia="Times New Roman" w:hAnsi="Trebuchet MS" w:cstheme="minorHAnsi"/>
          <w:bCs/>
          <w:sz w:val="20"/>
          <w:szCs w:val="20"/>
          <w:lang w:eastAsia="ro-RO"/>
        </w:rPr>
        <w:t xml:space="preserve">probleme și dificultăți întâmpinate; </w:t>
      </w:r>
    </w:p>
    <w:p w14:paraId="56C7B7EA" w14:textId="77777777" w:rsidR="00C26088" w:rsidRPr="00C26088" w:rsidRDefault="00C26088" w:rsidP="008E385F">
      <w:pPr>
        <w:numPr>
          <w:ilvl w:val="0"/>
          <w:numId w:val="21"/>
        </w:numPr>
        <w:jc w:val="both"/>
        <w:rPr>
          <w:rFonts w:ascii="Trebuchet MS" w:eastAsia="Times New Roman" w:hAnsi="Trebuchet MS" w:cstheme="minorHAnsi"/>
          <w:bCs/>
          <w:sz w:val="20"/>
          <w:szCs w:val="20"/>
          <w:lang w:eastAsia="ro-RO"/>
        </w:rPr>
      </w:pPr>
      <w:r w:rsidRPr="00C26088">
        <w:rPr>
          <w:rFonts w:ascii="Trebuchet MS" w:eastAsia="Times New Roman" w:hAnsi="Trebuchet MS" w:cstheme="minorHAnsi"/>
          <w:bCs/>
          <w:sz w:val="20"/>
          <w:szCs w:val="20"/>
          <w:lang w:eastAsia="ro-RO"/>
        </w:rPr>
        <w:t xml:space="preserve">măsuri de remediere propuse; </w:t>
      </w:r>
    </w:p>
    <w:p w14:paraId="46E76A58" w14:textId="77777777" w:rsidR="00C26088" w:rsidRPr="00C26088" w:rsidRDefault="00C26088" w:rsidP="008E385F">
      <w:pPr>
        <w:numPr>
          <w:ilvl w:val="0"/>
          <w:numId w:val="21"/>
        </w:numPr>
        <w:jc w:val="both"/>
        <w:rPr>
          <w:rFonts w:ascii="Trebuchet MS" w:eastAsia="Times New Roman" w:hAnsi="Trebuchet MS" w:cstheme="minorHAnsi"/>
          <w:bCs/>
          <w:sz w:val="20"/>
          <w:szCs w:val="20"/>
          <w:lang w:eastAsia="ro-RO"/>
        </w:rPr>
      </w:pPr>
      <w:r w:rsidRPr="00C26088">
        <w:rPr>
          <w:rFonts w:ascii="Trebuchet MS" w:eastAsia="Times New Roman" w:hAnsi="Trebuchet MS" w:cstheme="minorHAnsi"/>
          <w:bCs/>
          <w:sz w:val="20"/>
          <w:szCs w:val="20"/>
          <w:lang w:eastAsia="ro-RO"/>
        </w:rPr>
        <w:t xml:space="preserve">alte aspecte sau documente justificative, după caz. </w:t>
      </w:r>
    </w:p>
    <w:p w14:paraId="36E77FBF" w14:textId="550B0BCE" w:rsidR="00C26088" w:rsidRPr="00C26088" w:rsidRDefault="00C26088" w:rsidP="00C26088">
      <w:pPr>
        <w:jc w:val="both"/>
        <w:rPr>
          <w:rFonts w:ascii="Trebuchet MS" w:eastAsia="Times New Roman" w:hAnsi="Trebuchet MS" w:cstheme="minorHAnsi"/>
          <w:sz w:val="20"/>
          <w:szCs w:val="20"/>
          <w:lang w:eastAsia="ro-RO"/>
        </w:rPr>
      </w:pPr>
      <w:r w:rsidRPr="00C26088">
        <w:rPr>
          <w:rFonts w:ascii="Trebuchet MS" w:eastAsia="Times New Roman" w:hAnsi="Trebuchet MS" w:cstheme="minorHAnsi"/>
          <w:sz w:val="20"/>
          <w:szCs w:val="20"/>
          <w:lang w:eastAsia="ro-RO"/>
        </w:rPr>
        <w:t xml:space="preserve">Raportul de progres – formular tipizat va fi pus la dispoziție de </w:t>
      </w:r>
      <w:r w:rsidR="00CA0FA4">
        <w:rPr>
          <w:rFonts w:ascii="Trebuchet MS" w:eastAsia="Times New Roman" w:hAnsi="Trebuchet MS" w:cstheme="minorHAnsi"/>
          <w:sz w:val="20"/>
          <w:szCs w:val="20"/>
          <w:lang w:eastAsia="ro-RO"/>
        </w:rPr>
        <w:t xml:space="preserve">către </w:t>
      </w:r>
      <w:r w:rsidRPr="00C26088">
        <w:rPr>
          <w:rFonts w:ascii="Trebuchet MS" w:eastAsia="Times New Roman" w:hAnsi="Trebuchet MS" w:cstheme="minorHAnsi"/>
          <w:sz w:val="20"/>
          <w:szCs w:val="20"/>
          <w:lang w:eastAsia="ro-RO"/>
        </w:rPr>
        <w:t>MIPE.</w:t>
      </w:r>
    </w:p>
    <w:p w14:paraId="757E772D" w14:textId="77777777" w:rsidR="00C26088" w:rsidRPr="00C26088" w:rsidRDefault="00C26088" w:rsidP="00C26088">
      <w:pPr>
        <w:jc w:val="both"/>
        <w:rPr>
          <w:rFonts w:ascii="Trebuchet MS" w:eastAsia="Times New Roman" w:hAnsi="Trebuchet MS" w:cstheme="minorHAnsi"/>
          <w:sz w:val="20"/>
          <w:szCs w:val="20"/>
          <w:lang w:eastAsia="ro-RO"/>
        </w:rPr>
      </w:pPr>
    </w:p>
    <w:p w14:paraId="2008C2C2" w14:textId="2469B7CF" w:rsidR="001B4395" w:rsidRPr="00BB359D" w:rsidRDefault="00BB359D" w:rsidP="00BB359D">
      <w:pPr>
        <w:pStyle w:val="Titlu3"/>
        <w:spacing w:after="120"/>
        <w:rPr>
          <w:rFonts w:ascii="Trebuchet MS" w:hAnsi="Trebuchet MS"/>
          <w:b/>
          <w:color w:val="0070C0"/>
          <w:sz w:val="20"/>
          <w:lang w:eastAsia="ro-RO"/>
        </w:rPr>
      </w:pPr>
      <w:bookmarkStart w:id="114" w:name="_Toc177052693"/>
      <w:r>
        <w:rPr>
          <w:rFonts w:ascii="Trebuchet MS" w:hAnsi="Trebuchet MS"/>
          <w:b/>
          <w:color w:val="0070C0"/>
          <w:sz w:val="20"/>
          <w:lang w:eastAsia="ro-RO"/>
        </w:rPr>
        <w:t xml:space="preserve">6.3.2 </w:t>
      </w:r>
      <w:r w:rsidR="001B4395" w:rsidRPr="00BB359D">
        <w:rPr>
          <w:rFonts w:ascii="Trebuchet MS" w:hAnsi="Trebuchet MS"/>
          <w:b/>
          <w:color w:val="0070C0"/>
          <w:sz w:val="20"/>
          <w:lang w:eastAsia="ro-RO"/>
        </w:rPr>
        <w:t>Mecanismul de finanțare</w:t>
      </w:r>
      <w:bookmarkEnd w:id="114"/>
    </w:p>
    <w:p w14:paraId="6DE55128" w14:textId="77777777" w:rsidR="00C26088" w:rsidRPr="00C26088" w:rsidRDefault="00C26088" w:rsidP="00C26088">
      <w:pPr>
        <w:jc w:val="both"/>
        <w:rPr>
          <w:rFonts w:ascii="Trebuchet MS" w:eastAsia="Times New Roman" w:hAnsi="Trebuchet MS" w:cstheme="minorHAnsi"/>
          <w:sz w:val="20"/>
          <w:szCs w:val="20"/>
          <w:lang w:eastAsia="ro-RO"/>
        </w:rPr>
      </w:pPr>
      <w:r w:rsidRPr="00C26088">
        <w:rPr>
          <w:rFonts w:ascii="Trebuchet MS" w:eastAsia="Times New Roman" w:hAnsi="Trebuchet MS" w:cstheme="minorHAnsi"/>
          <w:sz w:val="20"/>
          <w:szCs w:val="20"/>
          <w:lang w:eastAsia="ro-RO"/>
        </w:rPr>
        <w:t xml:space="preserve">Sprijinul nerambursabil se va acorda pe baza cererilor de transfer depuse de beneficiarul finanțării, conform definiției prevăzute la art. 2 alin. 1 litera m) din OUG nr. 124/2021, cu modificările și completările ulterioare. </w:t>
      </w:r>
    </w:p>
    <w:p w14:paraId="1167540F" w14:textId="11C022D5" w:rsidR="00C26088" w:rsidRPr="00C26088" w:rsidRDefault="00C26088" w:rsidP="00C26088">
      <w:pPr>
        <w:jc w:val="both"/>
        <w:rPr>
          <w:rFonts w:ascii="Trebuchet MS" w:eastAsia="Times New Roman" w:hAnsi="Trebuchet MS" w:cstheme="minorHAnsi"/>
          <w:sz w:val="20"/>
          <w:szCs w:val="20"/>
          <w:lang w:eastAsia="ro-RO"/>
        </w:rPr>
      </w:pPr>
      <w:r w:rsidRPr="00C26088">
        <w:rPr>
          <w:rFonts w:ascii="Trebuchet MS" w:eastAsia="Times New Roman" w:hAnsi="Trebuchet MS" w:cstheme="minorHAnsi"/>
          <w:sz w:val="20"/>
          <w:szCs w:val="20"/>
          <w:lang w:eastAsia="ro-RO"/>
        </w:rPr>
        <w:t xml:space="preserve">Prin cererile de transfer, </w:t>
      </w:r>
      <w:r w:rsidR="00166522" w:rsidRPr="008F6EBE">
        <w:rPr>
          <w:rFonts w:ascii="Trebuchet MS" w:eastAsia="Times New Roman" w:hAnsi="Trebuchet MS" w:cstheme="minorHAnsi"/>
          <w:sz w:val="20"/>
          <w:szCs w:val="20"/>
          <w:lang w:eastAsia="ro-RO"/>
        </w:rPr>
        <w:t>beneficiarul</w:t>
      </w:r>
      <w:r w:rsidR="00FA7783" w:rsidRPr="00C26088">
        <w:rPr>
          <w:rFonts w:ascii="Trebuchet MS" w:eastAsia="Times New Roman" w:hAnsi="Trebuchet MS" w:cstheme="minorHAnsi"/>
          <w:sz w:val="20"/>
          <w:szCs w:val="20"/>
          <w:lang w:eastAsia="ro-RO"/>
        </w:rPr>
        <w:t xml:space="preserve"> </w:t>
      </w:r>
      <w:r w:rsidRPr="00C26088">
        <w:rPr>
          <w:rFonts w:ascii="Trebuchet MS" w:eastAsia="Times New Roman" w:hAnsi="Trebuchet MS" w:cstheme="minorHAnsi"/>
          <w:sz w:val="20"/>
          <w:szCs w:val="20"/>
          <w:lang w:eastAsia="ro-RO"/>
        </w:rPr>
        <w:t>finanțării va solicita contravaloarea în lei a voucherelor atribuite, în sume fixe, conform bugetului aprobat, cu modificările și completările ulterioare.</w:t>
      </w:r>
    </w:p>
    <w:p w14:paraId="441085E9" w14:textId="1304EE4B" w:rsidR="00C26088" w:rsidRPr="00C26088" w:rsidRDefault="00C26088" w:rsidP="00C26088">
      <w:pPr>
        <w:jc w:val="both"/>
        <w:rPr>
          <w:rFonts w:ascii="Trebuchet MS" w:eastAsia="Times New Roman" w:hAnsi="Trebuchet MS" w:cstheme="minorHAnsi"/>
          <w:i/>
          <w:iCs/>
          <w:sz w:val="20"/>
          <w:szCs w:val="20"/>
          <w:lang w:val="en-US" w:eastAsia="ro-RO"/>
        </w:rPr>
      </w:pPr>
      <w:r w:rsidRPr="00C26088">
        <w:rPr>
          <w:rFonts w:ascii="Trebuchet MS" w:eastAsia="Times New Roman" w:hAnsi="Trebuchet MS" w:cstheme="minorHAnsi"/>
          <w:sz w:val="20"/>
          <w:szCs w:val="20"/>
          <w:lang w:eastAsia="ro-RO"/>
        </w:rPr>
        <w:t xml:space="preserve">Cererile de transfer se vor depune în conformitate cu Graficul estimativ privind termenele de depunere a cererilor de transfer, în care va preciza numărul estimat de cereri de transfer </w:t>
      </w:r>
      <w:r w:rsidR="00FA7783">
        <w:rPr>
          <w:rFonts w:ascii="Trebuchet MS" w:eastAsia="Times New Roman" w:hAnsi="Trebuchet MS" w:cstheme="minorHAnsi"/>
          <w:sz w:val="20"/>
          <w:szCs w:val="20"/>
          <w:lang w:eastAsia="ro-RO"/>
        </w:rPr>
        <w:t>ș</w:t>
      </w:r>
      <w:r w:rsidRPr="00C26088">
        <w:rPr>
          <w:rFonts w:ascii="Trebuchet MS" w:eastAsia="Times New Roman" w:hAnsi="Trebuchet MS" w:cstheme="minorHAnsi"/>
          <w:sz w:val="20"/>
          <w:szCs w:val="20"/>
          <w:lang w:eastAsia="ro-RO"/>
        </w:rPr>
        <w:t>i valoarea estimată a acestora, care se va actualiza ori de câte ori intervin modificări.</w:t>
      </w:r>
      <w:r w:rsidRPr="00C26088">
        <w:rPr>
          <w:rFonts w:ascii="Trebuchet MS" w:eastAsia="Times New Roman" w:hAnsi="Trebuchet MS" w:cstheme="minorHAnsi"/>
          <w:i/>
          <w:iCs/>
          <w:sz w:val="20"/>
          <w:szCs w:val="20"/>
          <w:lang w:val="en-US" w:eastAsia="ro-RO"/>
        </w:rPr>
        <w:t xml:space="preserve"> </w:t>
      </w:r>
    </w:p>
    <w:p w14:paraId="48EE19E7" w14:textId="3F366D77" w:rsidR="00C26088" w:rsidRPr="00C26088" w:rsidRDefault="00C26088" w:rsidP="00C26088">
      <w:pPr>
        <w:jc w:val="both"/>
        <w:rPr>
          <w:rFonts w:ascii="Trebuchet MS" w:eastAsia="Times New Roman" w:hAnsi="Trebuchet MS" w:cstheme="minorHAnsi"/>
          <w:sz w:val="20"/>
          <w:szCs w:val="20"/>
          <w:lang w:eastAsia="ro-RO"/>
        </w:rPr>
      </w:pPr>
      <w:r w:rsidRPr="00C26088">
        <w:rPr>
          <w:rFonts w:ascii="Trebuchet MS" w:eastAsia="Times New Roman" w:hAnsi="Trebuchet MS" w:cstheme="minorHAnsi"/>
          <w:sz w:val="20"/>
          <w:szCs w:val="20"/>
          <w:lang w:eastAsia="ro-RO"/>
        </w:rPr>
        <w:t>Primul Grafic estimativ se va depune în termen de 30 de zile calendaristice de la semnarea contractului de finan</w:t>
      </w:r>
      <w:r w:rsidR="00FA7783">
        <w:rPr>
          <w:rFonts w:ascii="Trebuchet MS" w:eastAsia="Times New Roman" w:hAnsi="Trebuchet MS" w:cstheme="minorHAnsi"/>
          <w:sz w:val="20"/>
          <w:szCs w:val="20"/>
          <w:lang w:eastAsia="ro-RO"/>
        </w:rPr>
        <w:t>ț</w:t>
      </w:r>
      <w:r w:rsidRPr="00C26088">
        <w:rPr>
          <w:rFonts w:ascii="Trebuchet MS" w:eastAsia="Times New Roman" w:hAnsi="Trebuchet MS" w:cstheme="minorHAnsi"/>
          <w:sz w:val="20"/>
          <w:szCs w:val="20"/>
          <w:lang w:eastAsia="ro-RO"/>
        </w:rPr>
        <w:t>are sau cel târziu odată cu depunerea primei cereri de transfer, în situația în care acesta nu a fost depus înainte sau odată cu semnarea contractului de finanțare.</w:t>
      </w:r>
    </w:p>
    <w:p w14:paraId="7164A016" w14:textId="7F3E51F0" w:rsidR="00C26088" w:rsidRPr="00C26088" w:rsidRDefault="00C26088" w:rsidP="00C26088">
      <w:pPr>
        <w:jc w:val="both"/>
        <w:rPr>
          <w:rFonts w:ascii="Trebuchet MS" w:eastAsia="Times New Roman" w:hAnsi="Trebuchet MS" w:cstheme="minorHAnsi"/>
          <w:sz w:val="20"/>
          <w:szCs w:val="20"/>
          <w:lang w:eastAsia="ro-RO"/>
        </w:rPr>
      </w:pPr>
      <w:r w:rsidRPr="00C26088">
        <w:rPr>
          <w:rFonts w:ascii="Trebuchet MS" w:eastAsia="Times New Roman" w:hAnsi="Trebuchet MS" w:cstheme="minorHAnsi"/>
          <w:sz w:val="20"/>
          <w:szCs w:val="20"/>
          <w:lang w:eastAsia="ro-RO"/>
        </w:rPr>
        <w:t>Transferul către</w:t>
      </w:r>
      <w:r w:rsidR="00166522">
        <w:rPr>
          <w:rFonts w:ascii="Trebuchet MS" w:eastAsia="Times New Roman" w:hAnsi="Trebuchet MS" w:cstheme="minorHAnsi"/>
          <w:sz w:val="20"/>
          <w:szCs w:val="20"/>
          <w:lang w:eastAsia="ro-RO"/>
        </w:rPr>
        <w:t xml:space="preserve"> </w:t>
      </w:r>
      <w:r w:rsidR="00166522" w:rsidRPr="008F6EBE">
        <w:rPr>
          <w:rFonts w:ascii="Trebuchet MS" w:eastAsia="Times New Roman" w:hAnsi="Trebuchet MS" w:cstheme="minorHAnsi"/>
          <w:sz w:val="20"/>
          <w:szCs w:val="20"/>
          <w:lang w:eastAsia="ro-RO"/>
        </w:rPr>
        <w:t xml:space="preserve">beneficiari al </w:t>
      </w:r>
      <w:r w:rsidRPr="008F6EBE">
        <w:rPr>
          <w:rFonts w:ascii="Trebuchet MS" w:eastAsia="Times New Roman" w:hAnsi="Trebuchet MS" w:cstheme="minorHAnsi"/>
          <w:sz w:val="20"/>
          <w:szCs w:val="20"/>
          <w:lang w:eastAsia="ro-RO"/>
        </w:rPr>
        <w:t>sumelor</w:t>
      </w:r>
      <w:r w:rsidRPr="00C26088">
        <w:rPr>
          <w:rFonts w:ascii="Trebuchet MS" w:eastAsia="Times New Roman" w:hAnsi="Trebuchet MS" w:cstheme="minorHAnsi"/>
          <w:sz w:val="20"/>
          <w:szCs w:val="20"/>
          <w:lang w:eastAsia="ro-RO"/>
        </w:rPr>
        <w:t xml:space="preserve"> solicitate prin cererile de transfer, conform prevederilor Ordonanţei de urgen</w:t>
      </w:r>
      <w:r w:rsidR="00FA7783">
        <w:rPr>
          <w:rFonts w:ascii="Trebuchet MS" w:eastAsia="Times New Roman" w:hAnsi="Trebuchet MS" w:cstheme="minorHAnsi"/>
          <w:sz w:val="20"/>
          <w:szCs w:val="20"/>
          <w:lang w:eastAsia="ro-RO"/>
        </w:rPr>
        <w:t>ț</w:t>
      </w:r>
      <w:r w:rsidRPr="00C26088">
        <w:rPr>
          <w:rFonts w:ascii="Trebuchet MS" w:eastAsia="Times New Roman" w:hAnsi="Trebuchet MS" w:cstheme="minorHAnsi"/>
          <w:sz w:val="20"/>
          <w:szCs w:val="20"/>
          <w:lang w:eastAsia="ro-RO"/>
        </w:rPr>
        <w:t>ă a Guvernului nr. 124/2021 şi a normelor metodologice de aplicare a acestora, se realizează în condițiile și pe baza documentelor prevăzute prin contractele de finanțare, precum și conform documentației justificative stabilite prin prezentul ghid.</w:t>
      </w:r>
    </w:p>
    <w:p w14:paraId="3C5E5EC8" w14:textId="440620A8" w:rsidR="00C26088" w:rsidRPr="00C26088" w:rsidRDefault="00C6480A" w:rsidP="00C26088">
      <w:pPr>
        <w:jc w:val="both"/>
        <w:rPr>
          <w:rFonts w:ascii="Trebuchet MS" w:eastAsia="Times New Roman" w:hAnsi="Trebuchet MS" w:cstheme="minorHAnsi"/>
          <w:sz w:val="20"/>
          <w:szCs w:val="20"/>
          <w:lang w:eastAsia="ro-RO"/>
        </w:rPr>
      </w:pPr>
      <w:r>
        <w:rPr>
          <w:rFonts w:ascii="Trebuchet MS" w:eastAsia="Times New Roman" w:hAnsi="Trebuchet MS" w:cstheme="minorHAnsi"/>
          <w:sz w:val="20"/>
          <w:szCs w:val="20"/>
          <w:lang w:eastAsia="ro-RO"/>
        </w:rPr>
        <w:t>B</w:t>
      </w:r>
      <w:r w:rsidR="00166522">
        <w:rPr>
          <w:rFonts w:ascii="Trebuchet MS" w:eastAsia="Times New Roman" w:hAnsi="Trebuchet MS" w:cstheme="minorHAnsi"/>
          <w:sz w:val="20"/>
          <w:szCs w:val="20"/>
          <w:lang w:eastAsia="ro-RO"/>
        </w:rPr>
        <w:t>eneficiarii</w:t>
      </w:r>
      <w:r w:rsidR="00FA7783" w:rsidRPr="00C26088">
        <w:rPr>
          <w:rFonts w:ascii="Trebuchet MS" w:eastAsia="Times New Roman" w:hAnsi="Trebuchet MS" w:cstheme="minorHAnsi"/>
          <w:sz w:val="20"/>
          <w:szCs w:val="20"/>
          <w:lang w:eastAsia="ro-RO"/>
        </w:rPr>
        <w:t xml:space="preserve"> </w:t>
      </w:r>
      <w:r w:rsidR="00C26088" w:rsidRPr="00C26088">
        <w:rPr>
          <w:rFonts w:ascii="Trebuchet MS" w:eastAsia="Times New Roman" w:hAnsi="Trebuchet MS" w:cstheme="minorHAnsi"/>
          <w:sz w:val="20"/>
          <w:szCs w:val="20"/>
          <w:lang w:eastAsia="ro-RO"/>
        </w:rPr>
        <w:t>finanțării au obligația să țină pentru fiecare proiect o evidență contabilă distinctă, folosind conturi analitice distincte.</w:t>
      </w:r>
    </w:p>
    <w:p w14:paraId="0B6702FD" w14:textId="1B01EE37" w:rsidR="00C26088" w:rsidRPr="00C26088" w:rsidRDefault="00C26088" w:rsidP="00C26088">
      <w:pPr>
        <w:jc w:val="both"/>
        <w:rPr>
          <w:rFonts w:ascii="Trebuchet MS" w:eastAsia="Times New Roman" w:hAnsi="Trebuchet MS" w:cstheme="minorHAnsi"/>
          <w:sz w:val="20"/>
          <w:szCs w:val="20"/>
          <w:lang w:eastAsia="ro-RO"/>
        </w:rPr>
      </w:pPr>
      <w:r w:rsidRPr="00C26088">
        <w:rPr>
          <w:rFonts w:ascii="Trebuchet MS" w:eastAsia="Times New Roman" w:hAnsi="Trebuchet MS" w:cstheme="minorHAnsi"/>
          <w:sz w:val="20"/>
          <w:szCs w:val="20"/>
          <w:lang w:eastAsia="ro-RO"/>
        </w:rPr>
        <w:t xml:space="preserve">Fiecare cerere de transfer transmisă de </w:t>
      </w:r>
      <w:r w:rsidR="00166522">
        <w:rPr>
          <w:rFonts w:ascii="Trebuchet MS" w:eastAsia="Times New Roman" w:hAnsi="Trebuchet MS" w:cstheme="minorHAnsi"/>
          <w:sz w:val="20"/>
          <w:szCs w:val="20"/>
          <w:lang w:eastAsia="ro-RO"/>
        </w:rPr>
        <w:t>beneficiar</w:t>
      </w:r>
      <w:r w:rsidR="00FA7783" w:rsidRPr="00C26088">
        <w:rPr>
          <w:rFonts w:ascii="Trebuchet MS" w:eastAsia="Times New Roman" w:hAnsi="Trebuchet MS" w:cstheme="minorHAnsi"/>
          <w:sz w:val="20"/>
          <w:szCs w:val="20"/>
          <w:lang w:eastAsia="ro-RO"/>
        </w:rPr>
        <w:t xml:space="preserve"> </w:t>
      </w:r>
      <w:r w:rsidRPr="00C26088">
        <w:rPr>
          <w:rFonts w:ascii="Trebuchet MS" w:eastAsia="Times New Roman" w:hAnsi="Trebuchet MS" w:cstheme="minorHAnsi"/>
          <w:sz w:val="20"/>
          <w:szCs w:val="20"/>
          <w:lang w:eastAsia="ro-RO"/>
        </w:rPr>
        <w:t>trebuie să reflecte separat, pentru fiecare an calendaristic, activitățile realizate în cadrul proiectului.</w:t>
      </w:r>
    </w:p>
    <w:p w14:paraId="09EA5FB5" w14:textId="77777777" w:rsidR="00C26088" w:rsidRPr="00C26088" w:rsidRDefault="00C26088" w:rsidP="00C26088">
      <w:pPr>
        <w:jc w:val="both"/>
        <w:rPr>
          <w:rFonts w:ascii="Trebuchet MS" w:eastAsia="Times New Roman" w:hAnsi="Trebuchet MS" w:cstheme="minorHAnsi"/>
          <w:sz w:val="20"/>
          <w:szCs w:val="20"/>
          <w:lang w:eastAsia="ro-RO"/>
        </w:rPr>
      </w:pPr>
      <w:r w:rsidRPr="00C26088">
        <w:rPr>
          <w:rFonts w:ascii="Trebuchet MS" w:eastAsia="Times New Roman" w:hAnsi="Trebuchet MS" w:cstheme="minorHAnsi"/>
          <w:sz w:val="20"/>
          <w:szCs w:val="20"/>
          <w:lang w:eastAsia="ro-RO"/>
        </w:rPr>
        <w:t xml:space="preserve">În termen de 10 zile lucrătoare de la data depunerii cererii de transfer întocmite conform contractului de finanţare, MIPE autorizează cheltuielile cuprinse în cererea de transfer şi efectuează plata sumelor autorizate în termen de 5 zile lucrătoare de la aprobarea documentelor de către ordonatorul de credite. </w:t>
      </w:r>
    </w:p>
    <w:p w14:paraId="7F665447" w14:textId="77777777" w:rsidR="00C26088" w:rsidRPr="00C26088" w:rsidRDefault="00C26088" w:rsidP="00C26088">
      <w:pPr>
        <w:jc w:val="both"/>
        <w:rPr>
          <w:rFonts w:ascii="Trebuchet MS" w:eastAsia="Times New Roman" w:hAnsi="Trebuchet MS" w:cstheme="minorHAnsi"/>
          <w:sz w:val="20"/>
          <w:szCs w:val="20"/>
          <w:lang w:eastAsia="ro-RO"/>
        </w:rPr>
      </w:pPr>
      <w:r w:rsidRPr="00C26088">
        <w:rPr>
          <w:rFonts w:ascii="Trebuchet MS" w:eastAsia="Times New Roman" w:hAnsi="Trebuchet MS" w:cstheme="minorHAnsi"/>
          <w:sz w:val="20"/>
          <w:szCs w:val="20"/>
          <w:lang w:eastAsia="ro-RO"/>
        </w:rPr>
        <w:t>În situaţia în care sunt necesare documente adiţionale sau clarificări, termenul de 10 zile lucrătoare poate fi întrerupt fără ca perioadele de întrerupere cumulate să depăşească 10 zile lucrătoare.</w:t>
      </w:r>
    </w:p>
    <w:p w14:paraId="13BC2A79" w14:textId="19A537CC" w:rsidR="00C26088" w:rsidRPr="00C26088" w:rsidRDefault="00C26088" w:rsidP="00C26088">
      <w:pPr>
        <w:jc w:val="both"/>
        <w:rPr>
          <w:rFonts w:ascii="Trebuchet MS" w:eastAsia="Times New Roman" w:hAnsi="Trebuchet MS" w:cstheme="minorHAnsi"/>
          <w:sz w:val="20"/>
          <w:szCs w:val="20"/>
          <w:lang w:eastAsia="ro-RO"/>
        </w:rPr>
      </w:pPr>
      <w:r w:rsidRPr="00C26088">
        <w:rPr>
          <w:rFonts w:ascii="Trebuchet MS" w:eastAsia="Times New Roman" w:hAnsi="Trebuchet MS" w:cstheme="minorHAnsi"/>
          <w:sz w:val="20"/>
          <w:szCs w:val="20"/>
          <w:lang w:eastAsia="ro-RO"/>
        </w:rPr>
        <w:t>În cazul ultimei cereri de transfer depuse de</w:t>
      </w:r>
      <w:r w:rsidR="00FA7783">
        <w:rPr>
          <w:rFonts w:ascii="Trebuchet MS" w:eastAsia="Times New Roman" w:hAnsi="Trebuchet MS" w:cstheme="minorHAnsi"/>
          <w:sz w:val="20"/>
          <w:szCs w:val="20"/>
          <w:lang w:eastAsia="ro-RO"/>
        </w:rPr>
        <w:t xml:space="preserve"> </w:t>
      </w:r>
      <w:r w:rsidR="00951F47">
        <w:rPr>
          <w:rFonts w:ascii="Trebuchet MS" w:eastAsia="Times New Roman" w:hAnsi="Trebuchet MS" w:cstheme="minorHAnsi"/>
          <w:sz w:val="20"/>
          <w:szCs w:val="20"/>
          <w:lang w:eastAsia="ro-RO"/>
        </w:rPr>
        <w:t>beneficiar</w:t>
      </w:r>
      <w:r w:rsidRPr="00C26088">
        <w:rPr>
          <w:rFonts w:ascii="Trebuchet MS" w:eastAsia="Times New Roman" w:hAnsi="Trebuchet MS" w:cstheme="minorHAnsi"/>
          <w:sz w:val="20"/>
          <w:szCs w:val="20"/>
          <w:lang w:eastAsia="ro-RO"/>
        </w:rPr>
        <w:t xml:space="preserve"> în cadrul proiectului, termenele men</w:t>
      </w:r>
      <w:r w:rsidR="00FA7783">
        <w:rPr>
          <w:rFonts w:ascii="Trebuchet MS" w:eastAsia="Times New Roman" w:hAnsi="Trebuchet MS" w:cstheme="minorHAnsi"/>
          <w:sz w:val="20"/>
          <w:szCs w:val="20"/>
          <w:lang w:eastAsia="ro-RO"/>
        </w:rPr>
        <w:t>ț</w:t>
      </w:r>
      <w:r w:rsidRPr="00C26088">
        <w:rPr>
          <w:rFonts w:ascii="Trebuchet MS" w:eastAsia="Times New Roman" w:hAnsi="Trebuchet MS" w:cstheme="minorHAnsi"/>
          <w:sz w:val="20"/>
          <w:szCs w:val="20"/>
          <w:lang w:eastAsia="ro-RO"/>
        </w:rPr>
        <w:t>ionate anterior pot fi prelungite cu durata necesară efectuării tuturor verificărilor procedurale, dar fără a depă</w:t>
      </w:r>
      <w:r w:rsidR="00FA7783">
        <w:rPr>
          <w:rFonts w:ascii="Trebuchet MS" w:eastAsia="Times New Roman" w:hAnsi="Trebuchet MS" w:cstheme="minorHAnsi"/>
          <w:sz w:val="20"/>
          <w:szCs w:val="20"/>
          <w:lang w:eastAsia="ro-RO"/>
        </w:rPr>
        <w:t>ș</w:t>
      </w:r>
      <w:r w:rsidRPr="00C26088">
        <w:rPr>
          <w:rFonts w:ascii="Trebuchet MS" w:eastAsia="Times New Roman" w:hAnsi="Trebuchet MS" w:cstheme="minorHAnsi"/>
          <w:sz w:val="20"/>
          <w:szCs w:val="20"/>
          <w:lang w:eastAsia="ro-RO"/>
        </w:rPr>
        <w:t xml:space="preserve">i 45 de zile de la data depunerii cererii de transfer. </w:t>
      </w:r>
    </w:p>
    <w:p w14:paraId="34B60F0B" w14:textId="77777777" w:rsidR="00C26088" w:rsidRPr="00C26088" w:rsidRDefault="00C26088" w:rsidP="00C26088">
      <w:pPr>
        <w:jc w:val="both"/>
        <w:rPr>
          <w:rFonts w:ascii="Trebuchet MS" w:eastAsia="Times New Roman" w:hAnsi="Trebuchet MS" w:cstheme="minorHAnsi"/>
          <w:sz w:val="20"/>
          <w:szCs w:val="20"/>
          <w:lang w:eastAsia="ro-RO"/>
        </w:rPr>
      </w:pPr>
      <w:r w:rsidRPr="00C26088">
        <w:rPr>
          <w:rFonts w:ascii="Trebuchet MS" w:eastAsia="Times New Roman" w:hAnsi="Trebuchet MS" w:cstheme="minorHAnsi"/>
          <w:sz w:val="20"/>
          <w:szCs w:val="20"/>
          <w:lang w:eastAsia="ro-RO"/>
        </w:rPr>
        <w:t xml:space="preserve">După efectuarea plăţii, MIPE notifică beneficiarul cu privire la plata aferentă cheltuielilor autorizate din cererea de transfer. </w:t>
      </w:r>
    </w:p>
    <w:p w14:paraId="476BDD7B" w14:textId="77777777" w:rsidR="00C26088" w:rsidRPr="00C26088" w:rsidRDefault="00C26088" w:rsidP="00C26088">
      <w:pPr>
        <w:jc w:val="both"/>
        <w:rPr>
          <w:rFonts w:ascii="Trebuchet MS" w:eastAsia="Times New Roman" w:hAnsi="Trebuchet MS" w:cstheme="minorHAnsi"/>
          <w:sz w:val="20"/>
          <w:szCs w:val="20"/>
          <w:lang w:eastAsia="ro-RO"/>
        </w:rPr>
      </w:pPr>
      <w:r w:rsidRPr="00C26088">
        <w:rPr>
          <w:rFonts w:ascii="Trebuchet MS" w:eastAsia="Times New Roman" w:hAnsi="Trebuchet MS" w:cstheme="minorHAnsi"/>
          <w:sz w:val="20"/>
          <w:szCs w:val="20"/>
          <w:lang w:eastAsia="ro-RO"/>
        </w:rPr>
        <w:t xml:space="preserve">În vederea efectuării reconcilierii contabile dintre conturile contabile ale coordonatorilor de reforme și/sau investiții și cele ale beneficiarilor pentru proiectele implementate în cadrul PNRR, beneficiarii au obligația transmiterii trimestriale, până la data de 20 a lunii următoare perioadei de raportare, a formularului - </w:t>
      </w:r>
      <w:r w:rsidRPr="00C26088">
        <w:rPr>
          <w:rFonts w:ascii="Trebuchet MS" w:eastAsia="Times New Roman" w:hAnsi="Trebuchet MS" w:cstheme="minorHAnsi"/>
          <w:sz w:val="20"/>
          <w:szCs w:val="20"/>
          <w:lang w:eastAsia="ro-RO"/>
        </w:rPr>
        <w:lastRenderedPageBreak/>
        <w:t>Notificare cu privire la reconcilierea contabilă, din care să rezulte sumele primite de la coordonatorii de reforme și/sau investiții, conform prevederilor din contractele de finanțare.</w:t>
      </w:r>
    </w:p>
    <w:p w14:paraId="7285FC26" w14:textId="77777777" w:rsidR="00AB0728" w:rsidRDefault="00AB0728" w:rsidP="00AA0BEF">
      <w:pPr>
        <w:jc w:val="both"/>
      </w:pPr>
      <w:r w:rsidRPr="00DB2488">
        <w:t>Prin cerer</w:t>
      </w:r>
      <w:r>
        <w:t>ea</w:t>
      </w:r>
      <w:r w:rsidRPr="00DB2488">
        <w:t xml:space="preserve"> de transfer, beneficiarul finanțării va solicita contravaloarea în lei a voucherelor atribuite, în sume fixe, conform bugetului aprobat, cu modificările și completările ulterioare. </w:t>
      </w:r>
    </w:p>
    <w:p w14:paraId="19272A87" w14:textId="77777777" w:rsidR="00AB0728" w:rsidRDefault="00AB0728" w:rsidP="00AA0BEF">
      <w:pPr>
        <w:jc w:val="both"/>
      </w:pPr>
      <w:r>
        <w:t>Sumele reprezentând TVA nedeductibilă aferentă voucherelor se vor solicita în cadrul aceleiași cereri de transfer și se vor evidenția distinct. Sumele cu TVA care pot fi solicitate sunt în limita cotei TVA aplicabile tipului de activitate prestată, conform legislației în vigoare, precum și în limita valorii rezultate în urma aplicării cotei la valoarea voucherului.</w:t>
      </w:r>
    </w:p>
    <w:p w14:paraId="0E97461A" w14:textId="77777777" w:rsidR="00AB0728" w:rsidRPr="00DB2488" w:rsidRDefault="00AB0728" w:rsidP="00AA0BEF">
      <w:pPr>
        <w:jc w:val="both"/>
      </w:pPr>
      <w:r w:rsidRPr="00A76D2D">
        <w:t>Prima cerere de transfer</w:t>
      </w:r>
      <w:r w:rsidRPr="00DB2488">
        <w:t xml:space="preserve"> va fi însoțită de: </w:t>
      </w:r>
    </w:p>
    <w:p w14:paraId="5C690ABE" w14:textId="77777777" w:rsidR="00AB0728" w:rsidRDefault="00AB0728" w:rsidP="005808BE">
      <w:pPr>
        <w:pStyle w:val="Listparagraf"/>
        <w:numPr>
          <w:ilvl w:val="0"/>
          <w:numId w:val="38"/>
        </w:numPr>
      </w:pPr>
      <w:r w:rsidRPr="00DB2488">
        <w:t xml:space="preserve">Grafic estimativ al termenelor de depunere a cererilor de transfer, dacă </w:t>
      </w:r>
      <w:r>
        <w:t>nu a fost depus anterior,</w:t>
      </w:r>
      <w:r w:rsidRPr="00DB2488">
        <w:t xml:space="preserve"> </w:t>
      </w:r>
    </w:p>
    <w:p w14:paraId="44CDF6D0" w14:textId="77777777" w:rsidR="00AB0728" w:rsidRPr="00DB2488" w:rsidRDefault="00AB0728" w:rsidP="00307AAC">
      <w:pPr>
        <w:pStyle w:val="Listparagraf"/>
        <w:numPr>
          <w:ilvl w:val="0"/>
          <w:numId w:val="38"/>
        </w:numPr>
      </w:pPr>
      <w:r w:rsidRPr="00DB2488">
        <w:t>Cerere de transfer, formular tipizat,</w:t>
      </w:r>
      <w:r>
        <w:t xml:space="preserve"> cuprinzând o </w:t>
      </w:r>
      <w:r w:rsidRPr="00DB2488">
        <w:t xml:space="preserve">detaliere </w:t>
      </w:r>
      <w:proofErr w:type="gramStart"/>
      <w:r w:rsidRPr="00DB2488">
        <w:t>a</w:t>
      </w:r>
      <w:proofErr w:type="gramEnd"/>
      <w:r w:rsidRPr="00DB2488">
        <w:t xml:space="preserve"> activităților realizate și pentru care se solicită transferul sumelor</w:t>
      </w:r>
      <w:r>
        <w:t>, precum și un centralizator al sumelor solicitate reprezentând contravaloarea voucherelor și, unde este cazul TVA-ul aferent</w:t>
      </w:r>
      <w:r w:rsidRPr="00DB2488">
        <w:t xml:space="preserve">, </w:t>
      </w:r>
    </w:p>
    <w:p w14:paraId="2C825099" w14:textId="77777777" w:rsidR="00AB0728" w:rsidRDefault="00AB0728">
      <w:pPr>
        <w:pStyle w:val="Listparagraf"/>
        <w:numPr>
          <w:ilvl w:val="0"/>
          <w:numId w:val="38"/>
        </w:numPr>
      </w:pPr>
      <w:r w:rsidRPr="00DB2488">
        <w:t>Raportul de progres și documentele justificative corespunzătoare progresului înregistrat</w:t>
      </w:r>
      <w:r>
        <w:t>, cuprinzând cel puțin următoarele:</w:t>
      </w:r>
    </w:p>
    <w:p w14:paraId="1E5AB88E" w14:textId="77777777" w:rsidR="00AB0728" w:rsidRDefault="00AB0728">
      <w:pPr>
        <w:pStyle w:val="Listparagraf"/>
        <w:numPr>
          <w:ilvl w:val="1"/>
          <w:numId w:val="38"/>
        </w:numPr>
      </w:pPr>
      <w:r w:rsidRPr="00DB2488">
        <w:t>dovada îndeplinirii activităților obligatorii de informare și publicitate</w:t>
      </w:r>
      <w:r>
        <w:t>, aplicabile momentului demarării investiției, conform MIV PNRR: comunicat de presă la începerea proiectului, afișe la sediul beneficiarului, secțiune specifică pe site-ul beneficiarului etc. – se vor prezenta de beneficiar link-uri în Raportul de progres, fotografii pentru afișe anexate raportului de progres, capturi de ecran sau altele asemenea)</w:t>
      </w:r>
    </w:p>
    <w:p w14:paraId="1966D131" w14:textId="77777777" w:rsidR="00AB0728" w:rsidRDefault="00AB0728">
      <w:pPr>
        <w:pStyle w:val="Listparagraf"/>
        <w:numPr>
          <w:ilvl w:val="1"/>
          <w:numId w:val="38"/>
        </w:numPr>
      </w:pPr>
      <w:r>
        <w:t>detalii cu privire la respectarea principiilor DNSH în conformitate cu Declarația din Cererea de finanțare.</w:t>
      </w:r>
      <w:r w:rsidRPr="00DB2488">
        <w:t xml:space="preserve"> </w:t>
      </w:r>
    </w:p>
    <w:p w14:paraId="187401B8" w14:textId="298869F2" w:rsidR="00AB0728" w:rsidRPr="00DB2488" w:rsidRDefault="00AB0728" w:rsidP="00AB0728">
      <w:r w:rsidRPr="0082258B">
        <w:t>În cazul primei cereri de transfer, se va ține cont de documentele justificative existente la dosarul cererii de finanțare și care au stat la baza contractării proiectului)</w:t>
      </w:r>
      <w:r>
        <w:t xml:space="preserve"> și nu se vor anexa de beneficiar cererii de transfer, cu excepția situației în care acest lucru este solicitat în mod expres în timpul verificărilor</w:t>
      </w:r>
      <w:r w:rsidRPr="00DB2488">
        <w:t xml:space="preserve">. </w:t>
      </w:r>
    </w:p>
    <w:p w14:paraId="311FF71B" w14:textId="77777777" w:rsidR="00951F47" w:rsidRDefault="00951F47" w:rsidP="00C26088">
      <w:pPr>
        <w:jc w:val="both"/>
        <w:rPr>
          <w:rFonts w:ascii="Trebuchet MS" w:eastAsia="Times New Roman" w:hAnsi="Trebuchet MS" w:cstheme="minorHAnsi"/>
          <w:sz w:val="20"/>
          <w:szCs w:val="20"/>
          <w:lang w:eastAsia="ro-RO"/>
        </w:rPr>
      </w:pPr>
    </w:p>
    <w:p w14:paraId="101C9246" w14:textId="7E8AE27E" w:rsidR="00C26088" w:rsidRPr="00C26088" w:rsidRDefault="00C26088" w:rsidP="00C26088">
      <w:pPr>
        <w:jc w:val="both"/>
        <w:rPr>
          <w:rFonts w:ascii="Trebuchet MS" w:eastAsia="Times New Roman" w:hAnsi="Trebuchet MS" w:cstheme="minorHAnsi"/>
          <w:sz w:val="20"/>
          <w:szCs w:val="20"/>
          <w:lang w:eastAsia="ro-RO"/>
        </w:rPr>
      </w:pPr>
      <w:r w:rsidRPr="00C26088">
        <w:rPr>
          <w:rFonts w:ascii="Trebuchet MS" w:eastAsia="Times New Roman" w:hAnsi="Trebuchet MS" w:cstheme="minorHAnsi"/>
          <w:sz w:val="20"/>
          <w:szCs w:val="20"/>
          <w:lang w:eastAsia="ro-RO"/>
        </w:rPr>
        <w:t>Nu sunt eligibile pentru acordarea finanțării sub formă de voucher, activitățile care au fost inițiate/realizate, după caz, în afara perioadei de eligibilitate și implementare prevăzută în prezentul ghid specific (înainte de data semnării contractului de finanțare).</w:t>
      </w:r>
    </w:p>
    <w:p w14:paraId="3324520F" w14:textId="5A5D0556" w:rsidR="00C26088" w:rsidRPr="00C26088" w:rsidRDefault="00C26088" w:rsidP="00C26088">
      <w:pPr>
        <w:jc w:val="both"/>
        <w:rPr>
          <w:rFonts w:ascii="Trebuchet MS" w:eastAsia="Times New Roman" w:hAnsi="Trebuchet MS" w:cstheme="minorHAnsi"/>
          <w:sz w:val="20"/>
          <w:szCs w:val="20"/>
          <w:lang w:eastAsia="ro-RO"/>
        </w:rPr>
      </w:pPr>
      <w:r w:rsidRPr="00C26088">
        <w:rPr>
          <w:rFonts w:ascii="Trebuchet MS" w:eastAsia="Times New Roman" w:hAnsi="Trebuchet MS" w:cstheme="minorHAnsi"/>
          <w:sz w:val="20"/>
          <w:szCs w:val="20"/>
          <w:lang w:eastAsia="ro-RO"/>
        </w:rPr>
        <w:t xml:space="preserve">Pe măsură ce se finalizează lucrările de instalare sisteme de panouri fotovoltaice și/sau  instalare a sistemelor de stocare a energiei electrice, după caz, pentru una sau mai multe gospodării, </w:t>
      </w:r>
      <w:r w:rsidR="00951F47">
        <w:rPr>
          <w:rFonts w:ascii="Trebuchet MS" w:eastAsia="Times New Roman" w:hAnsi="Trebuchet MS" w:cstheme="minorHAnsi"/>
          <w:sz w:val="20"/>
          <w:szCs w:val="20"/>
          <w:lang w:eastAsia="ro-RO"/>
        </w:rPr>
        <w:t>beneficiarul</w:t>
      </w:r>
      <w:r w:rsidRPr="00C26088">
        <w:rPr>
          <w:rFonts w:ascii="Trebuchet MS" w:eastAsia="Times New Roman" w:hAnsi="Trebuchet MS" w:cstheme="minorHAnsi"/>
          <w:sz w:val="20"/>
          <w:szCs w:val="20"/>
          <w:lang w:eastAsia="ro-RO"/>
        </w:rPr>
        <w:t xml:space="preserve"> va depune </w:t>
      </w:r>
      <w:r w:rsidRPr="00C26088">
        <w:rPr>
          <w:rFonts w:ascii="Trebuchet MS" w:eastAsia="Times New Roman" w:hAnsi="Trebuchet MS" w:cstheme="minorHAnsi"/>
          <w:b/>
          <w:bCs/>
          <w:sz w:val="20"/>
          <w:szCs w:val="20"/>
          <w:lang w:eastAsia="ro-RO"/>
        </w:rPr>
        <w:t>cereri de transfer</w:t>
      </w:r>
      <w:r w:rsidRPr="00C26088">
        <w:rPr>
          <w:rFonts w:ascii="Trebuchet MS" w:eastAsia="Times New Roman" w:hAnsi="Trebuchet MS" w:cstheme="minorHAnsi"/>
          <w:sz w:val="20"/>
          <w:szCs w:val="20"/>
          <w:lang w:eastAsia="ro-RO"/>
        </w:rPr>
        <w:t xml:space="preserve"> pentru plata voucherelor. </w:t>
      </w:r>
    </w:p>
    <w:p w14:paraId="136CDFFF" w14:textId="5728C775" w:rsidR="00C26088" w:rsidRPr="00C26088" w:rsidRDefault="006F7EAA" w:rsidP="00C26088">
      <w:pPr>
        <w:jc w:val="both"/>
        <w:rPr>
          <w:rFonts w:ascii="Trebuchet MS" w:eastAsia="Times New Roman" w:hAnsi="Trebuchet MS" w:cstheme="minorHAnsi"/>
          <w:sz w:val="20"/>
          <w:szCs w:val="20"/>
          <w:lang w:eastAsia="ro-RO"/>
        </w:rPr>
      </w:pPr>
      <w:r>
        <w:rPr>
          <w:rFonts w:ascii="Trebuchet MS" w:eastAsia="Times New Roman" w:hAnsi="Trebuchet MS" w:cstheme="minorHAnsi"/>
          <w:sz w:val="20"/>
          <w:szCs w:val="20"/>
          <w:lang w:eastAsia="ro-RO"/>
        </w:rPr>
        <w:t>Pentru Componenta B, a</w:t>
      </w:r>
      <w:r w:rsidR="00C26088" w:rsidRPr="00C26088">
        <w:rPr>
          <w:rFonts w:ascii="Trebuchet MS" w:eastAsia="Times New Roman" w:hAnsi="Trebuchet MS" w:cstheme="minorHAnsi"/>
          <w:sz w:val="20"/>
          <w:szCs w:val="20"/>
          <w:lang w:eastAsia="ro-RO"/>
        </w:rPr>
        <w:t>vând în vedere condiția conform căreia „</w:t>
      </w:r>
      <w:r w:rsidR="00C26088" w:rsidRPr="00C26088">
        <w:rPr>
          <w:rFonts w:ascii="Trebuchet MS" w:eastAsia="Times New Roman" w:hAnsi="Trebuchet MS" w:cstheme="minorHAnsi"/>
          <w:i/>
          <w:iCs/>
          <w:sz w:val="20"/>
          <w:szCs w:val="20"/>
          <w:lang w:eastAsia="ro-RO"/>
        </w:rPr>
        <w:t>Sistemele autonome de stocare a energiei electrice (cu o capacitate utilizabilă de stocare a energiei electrice de cel puțin 5 kW) sunt eligibile pentru sprijin numai în cazul în care proprietarii de locuințe dețin deja un sistem de panouri solare (cu o capacitate netă de cel puțin 3 kW)</w:t>
      </w:r>
      <w:r w:rsidR="00C26088" w:rsidRPr="00C26088">
        <w:rPr>
          <w:rFonts w:ascii="Trebuchet MS" w:eastAsia="Times New Roman" w:hAnsi="Trebuchet MS" w:cstheme="minorHAnsi"/>
          <w:sz w:val="20"/>
          <w:szCs w:val="20"/>
          <w:lang w:eastAsia="ro-RO"/>
        </w:rPr>
        <w:t xml:space="preserve">”, </w:t>
      </w:r>
      <w:r w:rsidR="00C26088" w:rsidRPr="00C26088">
        <w:rPr>
          <w:rFonts w:ascii="Trebuchet MS" w:eastAsia="Times New Roman" w:hAnsi="Trebuchet MS" w:cstheme="minorHAnsi"/>
          <w:b/>
          <w:bCs/>
          <w:sz w:val="20"/>
          <w:szCs w:val="20"/>
          <w:lang w:eastAsia="ro-RO"/>
        </w:rPr>
        <w:t>plata voucherelor pentru instalarea sistemelor autonome de stocare a energiei electrice este condiționată de prezentarea dovezii instalării sistemului de panouri fotovoltaice (cu o capacitate netă de cel puțin 3 kW)</w:t>
      </w:r>
      <w:r w:rsidR="00C26088" w:rsidRPr="00C26088">
        <w:rPr>
          <w:rFonts w:ascii="Trebuchet MS" w:eastAsia="Times New Roman" w:hAnsi="Trebuchet MS" w:cstheme="minorHAnsi"/>
          <w:sz w:val="20"/>
          <w:szCs w:val="20"/>
          <w:lang w:eastAsia="ro-RO"/>
        </w:rPr>
        <w:t xml:space="preserve"> pentru aceleași imobile.</w:t>
      </w:r>
    </w:p>
    <w:p w14:paraId="52D9E53F" w14:textId="77777777" w:rsidR="00C26088" w:rsidRPr="00C26088" w:rsidRDefault="00C26088" w:rsidP="00C26088">
      <w:pPr>
        <w:jc w:val="both"/>
        <w:rPr>
          <w:rFonts w:ascii="Trebuchet MS" w:eastAsia="Times New Roman" w:hAnsi="Trebuchet MS" w:cstheme="minorHAnsi"/>
          <w:sz w:val="20"/>
          <w:szCs w:val="20"/>
          <w:lang w:eastAsia="ro-RO"/>
        </w:rPr>
      </w:pPr>
      <w:r w:rsidRPr="00C26088">
        <w:rPr>
          <w:rFonts w:ascii="Trebuchet MS" w:eastAsia="Times New Roman" w:hAnsi="Trebuchet MS" w:cstheme="minorHAnsi"/>
          <w:sz w:val="20"/>
          <w:szCs w:val="20"/>
          <w:lang w:eastAsia="ro-RO"/>
        </w:rPr>
        <w:t>Cererile de transfer vor fi însoțite de documente justificative și informații privind stadiul de realizare al proiectului:</w:t>
      </w:r>
    </w:p>
    <w:p w14:paraId="0C3C70CA" w14:textId="77777777" w:rsidR="00C26088" w:rsidRPr="00C26088" w:rsidRDefault="00C26088" w:rsidP="00CF23B2">
      <w:pPr>
        <w:numPr>
          <w:ilvl w:val="0"/>
          <w:numId w:val="22"/>
        </w:numPr>
        <w:jc w:val="both"/>
        <w:rPr>
          <w:rFonts w:ascii="Trebuchet MS" w:eastAsia="Times New Roman" w:hAnsi="Trebuchet MS" w:cstheme="minorHAnsi"/>
          <w:bCs/>
          <w:sz w:val="20"/>
          <w:szCs w:val="20"/>
          <w:lang w:eastAsia="ro-RO"/>
        </w:rPr>
      </w:pPr>
      <w:r w:rsidRPr="00C26088">
        <w:rPr>
          <w:rFonts w:ascii="Trebuchet MS" w:eastAsia="Times New Roman" w:hAnsi="Trebuchet MS" w:cstheme="minorHAnsi"/>
          <w:bCs/>
          <w:sz w:val="20"/>
          <w:szCs w:val="20"/>
          <w:lang w:eastAsia="ro-RO"/>
        </w:rPr>
        <w:t>Cerere de transfer, formular tipizat,</w:t>
      </w:r>
    </w:p>
    <w:p w14:paraId="05BFB321" w14:textId="77777777" w:rsidR="00C26088" w:rsidRPr="00C26088" w:rsidRDefault="00C26088" w:rsidP="00CF23B2">
      <w:pPr>
        <w:numPr>
          <w:ilvl w:val="0"/>
          <w:numId w:val="22"/>
        </w:numPr>
        <w:jc w:val="both"/>
        <w:rPr>
          <w:rFonts w:ascii="Trebuchet MS" w:eastAsia="Times New Roman" w:hAnsi="Trebuchet MS" w:cstheme="minorHAnsi"/>
          <w:bCs/>
          <w:sz w:val="20"/>
          <w:szCs w:val="20"/>
          <w:lang w:eastAsia="ro-RO"/>
        </w:rPr>
      </w:pPr>
      <w:r w:rsidRPr="00C26088">
        <w:rPr>
          <w:rFonts w:ascii="Trebuchet MS" w:eastAsia="Times New Roman" w:hAnsi="Trebuchet MS" w:cstheme="minorHAnsi"/>
          <w:bCs/>
          <w:sz w:val="20"/>
          <w:szCs w:val="20"/>
          <w:lang w:eastAsia="ro-RO"/>
        </w:rPr>
        <w:t>Grafic estimativ al termenelor de depunere a cererilor de transfer, dacă este cazul,</w:t>
      </w:r>
    </w:p>
    <w:p w14:paraId="26479FE1" w14:textId="77777777" w:rsidR="00C26088" w:rsidRPr="00C26088" w:rsidRDefault="00C26088" w:rsidP="00CF23B2">
      <w:pPr>
        <w:numPr>
          <w:ilvl w:val="0"/>
          <w:numId w:val="22"/>
        </w:numPr>
        <w:jc w:val="both"/>
        <w:rPr>
          <w:rFonts w:ascii="Trebuchet MS" w:eastAsia="Times New Roman" w:hAnsi="Trebuchet MS" w:cstheme="minorHAnsi"/>
          <w:bCs/>
          <w:sz w:val="20"/>
          <w:szCs w:val="20"/>
          <w:lang w:eastAsia="ro-RO"/>
        </w:rPr>
      </w:pPr>
      <w:r w:rsidRPr="00C26088">
        <w:rPr>
          <w:rFonts w:ascii="Trebuchet MS" w:eastAsia="Times New Roman" w:hAnsi="Trebuchet MS" w:cstheme="minorHAnsi"/>
          <w:bCs/>
          <w:sz w:val="20"/>
          <w:szCs w:val="20"/>
          <w:lang w:eastAsia="ro-RO"/>
        </w:rPr>
        <w:lastRenderedPageBreak/>
        <w:t>O detaliere a activităților realizate și pentru care se solicită transferul sumelor,</w:t>
      </w:r>
    </w:p>
    <w:p w14:paraId="24CD38A2" w14:textId="77777777" w:rsidR="00C26088" w:rsidRPr="00C26088" w:rsidRDefault="00C26088" w:rsidP="00CF23B2">
      <w:pPr>
        <w:numPr>
          <w:ilvl w:val="0"/>
          <w:numId w:val="22"/>
        </w:numPr>
        <w:jc w:val="both"/>
        <w:rPr>
          <w:rFonts w:ascii="Trebuchet MS" w:eastAsia="Times New Roman" w:hAnsi="Trebuchet MS" w:cstheme="minorHAnsi"/>
          <w:bCs/>
          <w:sz w:val="20"/>
          <w:szCs w:val="20"/>
          <w:lang w:eastAsia="ro-RO"/>
        </w:rPr>
      </w:pPr>
      <w:r w:rsidRPr="00C26088">
        <w:rPr>
          <w:rFonts w:ascii="Trebuchet MS" w:eastAsia="Times New Roman" w:hAnsi="Trebuchet MS" w:cstheme="minorHAnsi"/>
          <w:bCs/>
          <w:sz w:val="20"/>
          <w:szCs w:val="20"/>
          <w:lang w:eastAsia="ro-RO"/>
        </w:rPr>
        <w:t>Raportul de progres și documentele justificative corespunzătoare progresului înregistrat,</w:t>
      </w:r>
    </w:p>
    <w:p w14:paraId="700253AC" w14:textId="3DA2A097" w:rsidR="00C26088" w:rsidRPr="00C26088" w:rsidRDefault="00C26088" w:rsidP="00C26088">
      <w:pPr>
        <w:jc w:val="both"/>
        <w:rPr>
          <w:rFonts w:ascii="Trebuchet MS" w:eastAsia="Times New Roman" w:hAnsi="Trebuchet MS" w:cstheme="minorHAnsi"/>
          <w:sz w:val="20"/>
          <w:szCs w:val="20"/>
          <w:lang w:eastAsia="ro-RO"/>
        </w:rPr>
      </w:pPr>
      <w:r w:rsidRPr="00C26088">
        <w:rPr>
          <w:rFonts w:ascii="Trebuchet MS" w:eastAsia="Times New Roman" w:hAnsi="Trebuchet MS" w:cstheme="minorHAnsi"/>
          <w:sz w:val="20"/>
          <w:szCs w:val="20"/>
          <w:lang w:eastAsia="ro-RO"/>
        </w:rPr>
        <w:t xml:space="preserve">Pentru fiecare </w:t>
      </w:r>
      <w:r w:rsidR="00AB0728">
        <w:rPr>
          <w:rFonts w:ascii="Trebuchet MS" w:eastAsia="Times New Roman" w:hAnsi="Trebuchet MS" w:cstheme="minorHAnsi"/>
          <w:sz w:val="20"/>
          <w:szCs w:val="20"/>
          <w:lang w:eastAsia="ro-RO"/>
        </w:rPr>
        <w:t>imobil</w:t>
      </w:r>
      <w:r w:rsidRPr="00C26088">
        <w:rPr>
          <w:rFonts w:ascii="Trebuchet MS" w:eastAsia="Times New Roman" w:hAnsi="Trebuchet MS" w:cstheme="minorHAnsi"/>
          <w:sz w:val="20"/>
          <w:szCs w:val="20"/>
          <w:lang w:eastAsia="ro-RO"/>
        </w:rPr>
        <w:t xml:space="preserve"> pentru care au fost finalizate toate activitățile obligatorii și pentru care se solicită plata voucherelor se vor prezenta documente justificative:</w:t>
      </w:r>
    </w:p>
    <w:p w14:paraId="2450EFDD" w14:textId="07339EFF" w:rsidR="00C26088" w:rsidRPr="00C26088" w:rsidRDefault="00C26088" w:rsidP="00CF23B2">
      <w:pPr>
        <w:numPr>
          <w:ilvl w:val="0"/>
          <w:numId w:val="23"/>
        </w:numPr>
        <w:jc w:val="both"/>
        <w:rPr>
          <w:rFonts w:ascii="Trebuchet MS" w:eastAsia="Times New Roman" w:hAnsi="Trebuchet MS" w:cstheme="minorHAnsi"/>
          <w:bCs/>
          <w:sz w:val="20"/>
          <w:szCs w:val="20"/>
          <w:lang w:eastAsia="ro-RO"/>
        </w:rPr>
      </w:pPr>
      <w:r w:rsidRPr="00C26088">
        <w:rPr>
          <w:rFonts w:ascii="Trebuchet MS" w:eastAsia="Times New Roman" w:hAnsi="Trebuchet MS" w:cstheme="minorHAnsi"/>
          <w:bCs/>
          <w:sz w:val="20"/>
          <w:szCs w:val="20"/>
          <w:lang w:eastAsia="ro-RO"/>
        </w:rPr>
        <w:t>Procese-verbale de recep</w:t>
      </w:r>
      <w:r w:rsidR="00FA7783">
        <w:rPr>
          <w:rFonts w:ascii="Trebuchet MS" w:eastAsia="Times New Roman" w:hAnsi="Trebuchet MS" w:cstheme="minorHAnsi"/>
          <w:bCs/>
          <w:sz w:val="20"/>
          <w:szCs w:val="20"/>
          <w:lang w:eastAsia="ro-RO"/>
        </w:rPr>
        <w:t>ț</w:t>
      </w:r>
      <w:r w:rsidRPr="00C26088">
        <w:rPr>
          <w:rFonts w:ascii="Trebuchet MS" w:eastAsia="Times New Roman" w:hAnsi="Trebuchet MS" w:cstheme="minorHAnsi"/>
          <w:bCs/>
          <w:sz w:val="20"/>
          <w:szCs w:val="20"/>
          <w:lang w:eastAsia="ro-RO"/>
        </w:rPr>
        <w:t>ie la terminarea lucrărilor din care să rezulte instalarea sistemelor fotovoltaice, însu</w:t>
      </w:r>
      <w:r w:rsidR="00FA7783">
        <w:rPr>
          <w:rFonts w:ascii="Trebuchet MS" w:eastAsia="Times New Roman" w:hAnsi="Trebuchet MS" w:cstheme="minorHAnsi"/>
          <w:bCs/>
          <w:sz w:val="20"/>
          <w:szCs w:val="20"/>
          <w:lang w:eastAsia="ro-RO"/>
        </w:rPr>
        <w:t>ș</w:t>
      </w:r>
      <w:r w:rsidRPr="00C26088">
        <w:rPr>
          <w:rFonts w:ascii="Trebuchet MS" w:eastAsia="Times New Roman" w:hAnsi="Trebuchet MS" w:cstheme="minorHAnsi"/>
          <w:bCs/>
          <w:sz w:val="20"/>
          <w:szCs w:val="20"/>
          <w:lang w:eastAsia="ro-RO"/>
        </w:rPr>
        <w:t>ite de beneficiarii finali ai lucrărilor respective și operatorii economici care au executat lucrarea (beneficiar),</w:t>
      </w:r>
    </w:p>
    <w:p w14:paraId="500EA6DC" w14:textId="7D4F7DDF" w:rsidR="00C26088" w:rsidRDefault="00C26088" w:rsidP="00CF23B2">
      <w:pPr>
        <w:numPr>
          <w:ilvl w:val="0"/>
          <w:numId w:val="23"/>
        </w:numPr>
        <w:jc w:val="both"/>
        <w:rPr>
          <w:rFonts w:ascii="Trebuchet MS" w:eastAsia="Times New Roman" w:hAnsi="Trebuchet MS" w:cstheme="minorHAnsi"/>
          <w:bCs/>
          <w:sz w:val="20"/>
          <w:szCs w:val="20"/>
          <w:lang w:eastAsia="ro-RO"/>
        </w:rPr>
      </w:pPr>
      <w:r w:rsidRPr="00C26088">
        <w:rPr>
          <w:rFonts w:ascii="Trebuchet MS" w:eastAsia="Times New Roman" w:hAnsi="Trebuchet MS" w:cstheme="minorHAnsi"/>
          <w:bCs/>
          <w:sz w:val="20"/>
          <w:szCs w:val="20"/>
          <w:lang w:eastAsia="ro-RO"/>
        </w:rPr>
        <w:t>Procese-verbale de recep</w:t>
      </w:r>
      <w:r w:rsidR="00FA7783">
        <w:rPr>
          <w:rFonts w:ascii="Trebuchet MS" w:eastAsia="Times New Roman" w:hAnsi="Trebuchet MS" w:cstheme="minorHAnsi"/>
          <w:bCs/>
          <w:sz w:val="20"/>
          <w:szCs w:val="20"/>
          <w:lang w:eastAsia="ro-RO"/>
        </w:rPr>
        <w:t>ț</w:t>
      </w:r>
      <w:r w:rsidRPr="00C26088">
        <w:rPr>
          <w:rFonts w:ascii="Trebuchet MS" w:eastAsia="Times New Roman" w:hAnsi="Trebuchet MS" w:cstheme="minorHAnsi"/>
          <w:bCs/>
          <w:sz w:val="20"/>
          <w:szCs w:val="20"/>
          <w:lang w:eastAsia="ro-RO"/>
        </w:rPr>
        <w:t>ie la terminarea lucrărilor din care să rezulte instalarea sistemelor de stocare a energiei electrice, însu</w:t>
      </w:r>
      <w:r w:rsidR="00FA7783">
        <w:rPr>
          <w:rFonts w:ascii="Trebuchet MS" w:eastAsia="Times New Roman" w:hAnsi="Trebuchet MS" w:cstheme="minorHAnsi"/>
          <w:bCs/>
          <w:sz w:val="20"/>
          <w:szCs w:val="20"/>
          <w:lang w:eastAsia="ro-RO"/>
        </w:rPr>
        <w:t>ș</w:t>
      </w:r>
      <w:r w:rsidRPr="00C26088">
        <w:rPr>
          <w:rFonts w:ascii="Trebuchet MS" w:eastAsia="Times New Roman" w:hAnsi="Trebuchet MS" w:cstheme="minorHAnsi"/>
          <w:bCs/>
          <w:sz w:val="20"/>
          <w:szCs w:val="20"/>
          <w:lang w:eastAsia="ro-RO"/>
        </w:rPr>
        <w:t>ite de beneficiarii finali ai lucrărilor respective și operatorii economici care au executat lucrarea (beneficiar),</w:t>
      </w:r>
    </w:p>
    <w:p w14:paraId="3432B78E" w14:textId="40630B11" w:rsidR="00307AAC" w:rsidRPr="006A62FA" w:rsidRDefault="00307AAC" w:rsidP="00307AAC">
      <w:pPr>
        <w:pStyle w:val="Listparagraf"/>
        <w:numPr>
          <w:ilvl w:val="0"/>
          <w:numId w:val="23"/>
        </w:numPr>
        <w:spacing w:before="120" w:after="120" w:line="259" w:lineRule="auto"/>
        <w:contextualSpacing w:val="0"/>
        <w:rPr>
          <w:rFonts w:ascii="Trebuchet MS" w:hAnsi="Trebuchet MS"/>
          <w:sz w:val="20"/>
          <w:lang w:eastAsia="ro-RO"/>
        </w:rPr>
      </w:pPr>
      <w:r>
        <w:rPr>
          <w:rFonts w:ascii="Trebuchet MS" w:hAnsi="Trebuchet MS"/>
          <w:sz w:val="20"/>
          <w:lang w:eastAsia="ro-RO"/>
        </w:rPr>
        <w:t>Certificat</w:t>
      </w:r>
      <w:r w:rsidRPr="006A62FA">
        <w:rPr>
          <w:rFonts w:ascii="Trebuchet MS" w:hAnsi="Trebuchet MS"/>
          <w:sz w:val="20"/>
          <w:lang w:eastAsia="ro-RO"/>
        </w:rPr>
        <w:t xml:space="preserve"> de Racordare (</w:t>
      </w:r>
      <w:r>
        <w:rPr>
          <w:rFonts w:ascii="Trebuchet MS" w:hAnsi="Trebuchet MS"/>
          <w:sz w:val="20"/>
          <w:lang w:eastAsia="ro-RO"/>
        </w:rPr>
        <w:t>CR</w:t>
      </w:r>
      <w:r w:rsidRPr="006A62FA">
        <w:rPr>
          <w:rFonts w:ascii="Trebuchet MS" w:hAnsi="Trebuchet MS"/>
          <w:sz w:val="20"/>
          <w:lang w:eastAsia="ro-RO"/>
        </w:rPr>
        <w:t>)</w:t>
      </w:r>
      <w:r>
        <w:rPr>
          <w:rFonts w:ascii="Trebuchet MS" w:hAnsi="Trebuchet MS"/>
          <w:sz w:val="20"/>
          <w:lang w:eastAsia="ro-RO"/>
        </w:rPr>
        <w:t xml:space="preserve"> sau Dovada demarării procesului de obținere a CR</w:t>
      </w:r>
      <w:r w:rsidRPr="006A62FA">
        <w:rPr>
          <w:rFonts w:ascii="Trebuchet MS" w:hAnsi="Trebuchet MS"/>
          <w:sz w:val="20"/>
          <w:lang w:eastAsia="ro-RO"/>
        </w:rPr>
        <w:t xml:space="preserve">. La ultima cerere de transfer, în situația în care </w:t>
      </w:r>
      <w:r>
        <w:rPr>
          <w:rFonts w:ascii="Trebuchet MS" w:hAnsi="Trebuchet MS"/>
          <w:sz w:val="20"/>
          <w:lang w:eastAsia="ro-RO"/>
        </w:rPr>
        <w:t>CR</w:t>
      </w:r>
      <w:r w:rsidRPr="006A62FA">
        <w:rPr>
          <w:rFonts w:ascii="Trebuchet MS" w:hAnsi="Trebuchet MS"/>
          <w:sz w:val="20"/>
          <w:lang w:eastAsia="ro-RO"/>
        </w:rPr>
        <w:t xml:space="preserve"> nu au fost obținute și se află în curs de obținere, beneficiarul poate depune cererea de transfer însoțită de dovada</w:t>
      </w:r>
      <w:r>
        <w:rPr>
          <w:rFonts w:ascii="Trebuchet MS" w:hAnsi="Trebuchet MS"/>
          <w:sz w:val="20"/>
          <w:lang w:eastAsia="ro-RO"/>
        </w:rPr>
        <w:t>/dovezile</w:t>
      </w:r>
      <w:r w:rsidRPr="006A62FA">
        <w:rPr>
          <w:rFonts w:ascii="Trebuchet MS" w:hAnsi="Trebuchet MS"/>
          <w:sz w:val="20"/>
          <w:lang w:eastAsia="ro-RO"/>
        </w:rPr>
        <w:t xml:space="preserve"> demarării procesului de obținere a </w:t>
      </w:r>
      <w:r>
        <w:rPr>
          <w:rFonts w:ascii="Trebuchet MS" w:hAnsi="Trebuchet MS"/>
          <w:sz w:val="20"/>
          <w:lang w:eastAsia="ro-RO"/>
        </w:rPr>
        <w:t>CR</w:t>
      </w:r>
      <w:r w:rsidRPr="006A62FA">
        <w:rPr>
          <w:rFonts w:ascii="Trebuchet MS" w:hAnsi="Trebuchet MS"/>
          <w:sz w:val="20"/>
          <w:lang w:eastAsia="ro-RO"/>
        </w:rPr>
        <w:t xml:space="preserve">-ului (dovada înregistrării la/transmiterii prin platforme online către instituțiile abilitate, a documentelor necesare obținerii </w:t>
      </w:r>
      <w:r>
        <w:rPr>
          <w:rFonts w:ascii="Trebuchet MS" w:hAnsi="Trebuchet MS"/>
          <w:sz w:val="20"/>
          <w:lang w:eastAsia="ro-RO"/>
        </w:rPr>
        <w:t>CR</w:t>
      </w:r>
      <w:r w:rsidRPr="006A62FA">
        <w:rPr>
          <w:rFonts w:ascii="Trebuchet MS" w:hAnsi="Trebuchet MS"/>
          <w:sz w:val="20"/>
          <w:lang w:eastAsia="ro-RO"/>
        </w:rPr>
        <w:t xml:space="preserve">). </w:t>
      </w:r>
      <w:r>
        <w:rPr>
          <w:rFonts w:ascii="Trebuchet MS" w:hAnsi="Trebuchet MS"/>
          <w:sz w:val="20"/>
          <w:lang w:eastAsia="ro-RO"/>
        </w:rPr>
        <w:t>CR</w:t>
      </w:r>
      <w:r w:rsidRPr="006A62FA">
        <w:rPr>
          <w:rFonts w:ascii="Trebuchet MS" w:hAnsi="Trebuchet MS"/>
          <w:sz w:val="20"/>
          <w:lang w:eastAsia="ro-RO"/>
        </w:rPr>
        <w:t xml:space="preserve"> se va depune în acest caz, </w:t>
      </w:r>
      <w:r>
        <w:rPr>
          <w:rFonts w:ascii="Trebuchet MS" w:hAnsi="Trebuchet MS"/>
          <w:sz w:val="20"/>
          <w:lang w:eastAsia="ro-RO"/>
        </w:rPr>
        <w:t xml:space="preserve">în termen de maxim 3 luni de la data finalizării perioadei de implementare, dar nu mai mult 31.03.2026. </w:t>
      </w:r>
      <w:r w:rsidRPr="00E45F91">
        <w:rPr>
          <w:rFonts w:ascii="Trebuchet MS" w:hAnsi="Trebuchet MS"/>
          <w:sz w:val="20"/>
          <w:lang w:eastAsia="ro-RO"/>
        </w:rPr>
        <w:t>Nedepunerea certificatelor de racordare până la data de 31.0</w:t>
      </w:r>
      <w:r>
        <w:rPr>
          <w:rFonts w:ascii="Trebuchet MS" w:hAnsi="Trebuchet MS"/>
          <w:sz w:val="20"/>
          <w:lang w:eastAsia="ro-RO"/>
        </w:rPr>
        <w:t>3</w:t>
      </w:r>
      <w:r w:rsidRPr="00E45F91">
        <w:rPr>
          <w:rFonts w:ascii="Trebuchet MS" w:hAnsi="Trebuchet MS"/>
          <w:sz w:val="20"/>
          <w:lang w:eastAsia="ro-RO"/>
        </w:rPr>
        <w:t>.202</w:t>
      </w:r>
      <w:r>
        <w:rPr>
          <w:rFonts w:ascii="Trebuchet MS" w:hAnsi="Trebuchet MS"/>
          <w:sz w:val="20"/>
          <w:lang w:eastAsia="ro-RO"/>
        </w:rPr>
        <w:t>6</w:t>
      </w:r>
      <w:r w:rsidRPr="00E45F91">
        <w:rPr>
          <w:rFonts w:ascii="Trebuchet MS" w:hAnsi="Trebuchet MS"/>
          <w:sz w:val="20"/>
          <w:lang w:eastAsia="ro-RO"/>
        </w:rPr>
        <w:t xml:space="preserve"> va conduce la declararea neeligibilității fiecărui beneficiar final și la returnarea sumelor aferente pentru care certificatul de racordare nu a fost depus.</w:t>
      </w:r>
    </w:p>
    <w:p w14:paraId="6D9CD20A" w14:textId="77777777" w:rsidR="00307AAC" w:rsidRPr="00C26088" w:rsidRDefault="00307AAC" w:rsidP="00F06C2F">
      <w:pPr>
        <w:jc w:val="both"/>
        <w:rPr>
          <w:rFonts w:ascii="Trebuchet MS" w:eastAsia="Times New Roman" w:hAnsi="Trebuchet MS" w:cstheme="minorHAnsi"/>
          <w:bCs/>
          <w:sz w:val="20"/>
          <w:szCs w:val="20"/>
          <w:lang w:eastAsia="ro-RO"/>
        </w:rPr>
      </w:pPr>
    </w:p>
    <w:p w14:paraId="25670C4C" w14:textId="4F96BBCA" w:rsidR="00307AAC" w:rsidRPr="00F06C2F" w:rsidRDefault="00307AAC" w:rsidP="00F06C2F">
      <w:pPr>
        <w:jc w:val="both"/>
        <w:rPr>
          <w:rFonts w:ascii="Trebuchet MS" w:eastAsia="Times New Roman" w:hAnsi="Trebuchet MS" w:cstheme="minorHAnsi"/>
          <w:bCs/>
          <w:sz w:val="20"/>
          <w:szCs w:val="20"/>
          <w:highlight w:val="yellow"/>
          <w:lang w:eastAsia="ro-RO"/>
        </w:rPr>
      </w:pPr>
      <w:r w:rsidRPr="00F06C2F">
        <w:rPr>
          <w:rFonts w:ascii="Trebuchet MS" w:eastAsia="Times New Roman" w:hAnsi="Trebuchet MS" w:cstheme="minorHAnsi"/>
          <w:bCs/>
          <w:sz w:val="20"/>
          <w:szCs w:val="20"/>
          <w:lang w:eastAsia="ro-RO"/>
        </w:rPr>
        <w:t>Atenție!</w:t>
      </w:r>
    </w:p>
    <w:p w14:paraId="4D2875EB" w14:textId="28CD48E2" w:rsidR="00C26088" w:rsidRPr="00C96A8E" w:rsidRDefault="00FA7783" w:rsidP="00F06C2F">
      <w:pPr>
        <w:jc w:val="both"/>
        <w:rPr>
          <w:rFonts w:ascii="Trebuchet MS" w:eastAsia="Times New Roman" w:hAnsi="Trebuchet MS" w:cstheme="minorHAnsi"/>
          <w:bCs/>
          <w:sz w:val="20"/>
          <w:szCs w:val="20"/>
          <w:lang w:eastAsia="ro-RO"/>
        </w:rPr>
      </w:pPr>
      <w:r>
        <w:rPr>
          <w:rFonts w:ascii="Trebuchet MS" w:eastAsia="Times New Roman" w:hAnsi="Trebuchet MS" w:cstheme="minorHAnsi"/>
          <w:bCs/>
          <w:sz w:val="20"/>
          <w:szCs w:val="20"/>
          <w:lang w:eastAsia="ro-RO"/>
        </w:rPr>
        <w:t>Certificatul</w:t>
      </w:r>
      <w:r w:rsidR="00C26088" w:rsidRPr="00C26088">
        <w:rPr>
          <w:rFonts w:ascii="Trebuchet MS" w:eastAsia="Times New Roman" w:hAnsi="Trebuchet MS" w:cstheme="minorHAnsi"/>
          <w:bCs/>
          <w:sz w:val="20"/>
          <w:szCs w:val="20"/>
          <w:lang w:eastAsia="ro-RO"/>
        </w:rPr>
        <w:t xml:space="preserve"> de Raco</w:t>
      </w:r>
      <w:r w:rsidR="00307AAC">
        <w:rPr>
          <w:rFonts w:ascii="Trebuchet MS" w:eastAsia="Times New Roman" w:hAnsi="Trebuchet MS" w:cstheme="minorHAnsi"/>
          <w:bCs/>
          <w:sz w:val="20"/>
          <w:szCs w:val="20"/>
          <w:lang w:eastAsia="ro-RO"/>
        </w:rPr>
        <w:t>rdare -</w:t>
      </w:r>
      <w:r w:rsidR="00C26088" w:rsidRPr="00C26088">
        <w:rPr>
          <w:rFonts w:ascii="Trebuchet MS" w:eastAsia="Times New Roman" w:hAnsi="Trebuchet MS" w:cstheme="minorHAnsi"/>
          <w:bCs/>
          <w:sz w:val="20"/>
          <w:szCs w:val="20"/>
          <w:lang w:eastAsia="ro-RO"/>
        </w:rPr>
        <w:t xml:space="preserve"> </w:t>
      </w:r>
      <w:r w:rsidR="00C26088" w:rsidRPr="00C26088">
        <w:rPr>
          <w:rFonts w:ascii="Trebuchet MS" w:eastAsia="Times New Roman" w:hAnsi="Trebuchet MS" w:cstheme="minorHAnsi"/>
          <w:bCs/>
          <w:i/>
          <w:iCs/>
          <w:sz w:val="20"/>
          <w:szCs w:val="20"/>
          <w:lang w:eastAsia="ro-RO"/>
        </w:rPr>
        <w:t>excepție în cazul</w:t>
      </w:r>
      <w:r>
        <w:rPr>
          <w:rFonts w:ascii="Trebuchet MS" w:eastAsia="Times New Roman" w:hAnsi="Trebuchet MS" w:cstheme="minorHAnsi"/>
          <w:bCs/>
          <w:i/>
          <w:iCs/>
          <w:sz w:val="20"/>
          <w:szCs w:val="20"/>
          <w:lang w:eastAsia="ro-RO"/>
        </w:rPr>
        <w:t xml:space="preserve"> beneficiarilor care sunt izola</w:t>
      </w:r>
      <w:r w:rsidR="005B46DE">
        <w:rPr>
          <w:rFonts w:ascii="Trebuchet MS" w:eastAsia="Times New Roman" w:hAnsi="Trebuchet MS" w:cstheme="minorHAnsi"/>
          <w:bCs/>
          <w:i/>
          <w:iCs/>
          <w:sz w:val="20"/>
          <w:szCs w:val="20"/>
          <w:lang w:eastAsia="ro-RO"/>
        </w:rPr>
        <w:t>ț</w:t>
      </w:r>
      <w:r>
        <w:rPr>
          <w:rFonts w:ascii="Trebuchet MS" w:eastAsia="Times New Roman" w:hAnsi="Trebuchet MS" w:cstheme="minorHAnsi"/>
          <w:bCs/>
          <w:i/>
          <w:iCs/>
          <w:sz w:val="20"/>
          <w:szCs w:val="20"/>
          <w:lang w:eastAsia="ro-RO"/>
        </w:rPr>
        <w:t>i si nu sunt racorda</w:t>
      </w:r>
      <w:r w:rsidR="00C96A8E">
        <w:rPr>
          <w:rFonts w:ascii="Trebuchet MS" w:eastAsia="Times New Roman" w:hAnsi="Trebuchet MS" w:cstheme="minorHAnsi"/>
          <w:bCs/>
          <w:i/>
          <w:iCs/>
          <w:sz w:val="20"/>
          <w:szCs w:val="20"/>
          <w:lang w:eastAsia="ro-RO"/>
        </w:rPr>
        <w:t>ț</w:t>
      </w:r>
      <w:r>
        <w:rPr>
          <w:rFonts w:ascii="Trebuchet MS" w:eastAsia="Times New Roman" w:hAnsi="Trebuchet MS" w:cstheme="minorHAnsi"/>
          <w:bCs/>
          <w:i/>
          <w:iCs/>
          <w:sz w:val="20"/>
          <w:szCs w:val="20"/>
          <w:lang w:eastAsia="ro-RO"/>
        </w:rPr>
        <w:t xml:space="preserve">i la </w:t>
      </w:r>
      <w:r w:rsidR="005B46DE">
        <w:rPr>
          <w:rFonts w:ascii="Trebuchet MS" w:eastAsia="Times New Roman" w:hAnsi="Trebuchet MS" w:cstheme="minorHAnsi"/>
          <w:bCs/>
          <w:i/>
          <w:iCs/>
          <w:sz w:val="20"/>
          <w:szCs w:val="20"/>
          <w:lang w:eastAsia="ro-RO"/>
        </w:rPr>
        <w:t>Sistemul Energetic Național (</w:t>
      </w:r>
      <w:r w:rsidR="00C96A8E">
        <w:rPr>
          <w:rFonts w:ascii="Trebuchet MS" w:eastAsia="Times New Roman" w:hAnsi="Trebuchet MS" w:cstheme="minorHAnsi"/>
          <w:bCs/>
          <w:i/>
          <w:iCs/>
          <w:sz w:val="20"/>
          <w:szCs w:val="20"/>
          <w:lang w:eastAsia="ro-RO"/>
        </w:rPr>
        <w:t>SEN</w:t>
      </w:r>
      <w:r w:rsidR="005B46DE">
        <w:rPr>
          <w:rFonts w:ascii="Trebuchet MS" w:eastAsia="Times New Roman" w:hAnsi="Trebuchet MS" w:cstheme="minorHAnsi"/>
          <w:bCs/>
          <w:i/>
          <w:iCs/>
          <w:sz w:val="20"/>
          <w:szCs w:val="20"/>
          <w:lang w:eastAsia="ro-RO"/>
        </w:rPr>
        <w:t>)</w:t>
      </w:r>
      <w:r w:rsidR="00C96A8E">
        <w:rPr>
          <w:rFonts w:ascii="Trebuchet MS" w:eastAsia="Times New Roman" w:hAnsi="Trebuchet MS" w:cstheme="minorHAnsi"/>
          <w:bCs/>
          <w:sz w:val="20"/>
          <w:szCs w:val="20"/>
          <w:lang w:eastAsia="ro-RO"/>
        </w:rPr>
        <w:t xml:space="preserve">. În acest caz, </w:t>
      </w:r>
      <w:r w:rsidRPr="00C96A8E">
        <w:rPr>
          <w:rFonts w:ascii="Trebuchet MS" w:eastAsia="Times New Roman" w:hAnsi="Trebuchet MS" w:cstheme="minorHAnsi"/>
          <w:bCs/>
          <w:sz w:val="20"/>
          <w:szCs w:val="20"/>
          <w:lang w:eastAsia="ro-RO"/>
        </w:rPr>
        <w:t>instalarea sist</w:t>
      </w:r>
      <w:r w:rsidR="00C96A8E">
        <w:rPr>
          <w:rFonts w:ascii="Trebuchet MS" w:eastAsia="Times New Roman" w:hAnsi="Trebuchet MS" w:cstheme="minorHAnsi"/>
          <w:bCs/>
          <w:sz w:val="20"/>
          <w:szCs w:val="20"/>
          <w:lang w:eastAsia="ro-RO"/>
        </w:rPr>
        <w:t>emelor fotovoltaice se va proba</w:t>
      </w:r>
      <w:r w:rsidRPr="00C96A8E">
        <w:rPr>
          <w:rFonts w:ascii="Trebuchet MS" w:eastAsia="Times New Roman" w:hAnsi="Trebuchet MS" w:cstheme="minorHAnsi"/>
          <w:bCs/>
          <w:sz w:val="20"/>
          <w:szCs w:val="20"/>
          <w:lang w:eastAsia="ro-RO"/>
        </w:rPr>
        <w:t xml:space="preserve"> prin contract</w:t>
      </w:r>
      <w:r w:rsidR="00C96A8E">
        <w:rPr>
          <w:rFonts w:ascii="Trebuchet MS" w:eastAsia="Times New Roman" w:hAnsi="Trebuchet MS" w:cstheme="minorHAnsi"/>
          <w:bCs/>
          <w:sz w:val="20"/>
          <w:szCs w:val="20"/>
          <w:lang w:eastAsia="ro-RO"/>
        </w:rPr>
        <w:t>ul</w:t>
      </w:r>
      <w:r w:rsidRPr="00C96A8E">
        <w:rPr>
          <w:rFonts w:ascii="Trebuchet MS" w:eastAsia="Times New Roman" w:hAnsi="Trebuchet MS" w:cstheme="minorHAnsi"/>
          <w:bCs/>
          <w:sz w:val="20"/>
          <w:szCs w:val="20"/>
          <w:lang w:eastAsia="ro-RO"/>
        </w:rPr>
        <w:t xml:space="preserve"> comercial </w:t>
      </w:r>
      <w:r w:rsidR="00C96A8E">
        <w:rPr>
          <w:rFonts w:ascii="Trebuchet MS" w:eastAsia="Times New Roman" w:hAnsi="Trebuchet MS" w:cstheme="minorHAnsi"/>
          <w:bCs/>
          <w:sz w:val="20"/>
          <w:szCs w:val="20"/>
          <w:lang w:eastAsia="ro-RO"/>
        </w:rPr>
        <w:t>ș</w:t>
      </w:r>
      <w:r w:rsidRPr="00C96A8E">
        <w:rPr>
          <w:rFonts w:ascii="Trebuchet MS" w:eastAsia="Times New Roman" w:hAnsi="Trebuchet MS" w:cstheme="minorHAnsi"/>
          <w:bCs/>
          <w:sz w:val="20"/>
          <w:szCs w:val="20"/>
          <w:lang w:eastAsia="ro-RO"/>
        </w:rPr>
        <w:t>i proces</w:t>
      </w:r>
      <w:r w:rsidR="00C96A8E">
        <w:rPr>
          <w:rFonts w:ascii="Trebuchet MS" w:eastAsia="Times New Roman" w:hAnsi="Trebuchet MS" w:cstheme="minorHAnsi"/>
          <w:bCs/>
          <w:sz w:val="20"/>
          <w:szCs w:val="20"/>
          <w:lang w:eastAsia="ro-RO"/>
        </w:rPr>
        <w:t>ul</w:t>
      </w:r>
      <w:r w:rsidRPr="00C96A8E">
        <w:rPr>
          <w:rFonts w:ascii="Trebuchet MS" w:eastAsia="Times New Roman" w:hAnsi="Trebuchet MS" w:cstheme="minorHAnsi"/>
          <w:bCs/>
          <w:sz w:val="20"/>
          <w:szCs w:val="20"/>
          <w:lang w:eastAsia="ro-RO"/>
        </w:rPr>
        <w:t xml:space="preserve"> verbal predare </w:t>
      </w:r>
      <w:r w:rsidR="00307AAC">
        <w:rPr>
          <w:rFonts w:ascii="Trebuchet MS" w:eastAsia="Times New Roman" w:hAnsi="Trebuchet MS" w:cstheme="minorHAnsi"/>
          <w:bCs/>
          <w:sz w:val="20"/>
          <w:szCs w:val="20"/>
          <w:lang w:eastAsia="ro-RO"/>
        </w:rPr>
        <w:t>–</w:t>
      </w:r>
      <w:r w:rsidR="00C96A8E">
        <w:rPr>
          <w:rFonts w:ascii="Trebuchet MS" w:eastAsia="Times New Roman" w:hAnsi="Trebuchet MS" w:cstheme="minorHAnsi"/>
          <w:bCs/>
          <w:sz w:val="20"/>
          <w:szCs w:val="20"/>
          <w:lang w:eastAsia="ro-RO"/>
        </w:rPr>
        <w:t xml:space="preserve"> </w:t>
      </w:r>
      <w:r w:rsidRPr="00C96A8E">
        <w:rPr>
          <w:rFonts w:ascii="Trebuchet MS" w:eastAsia="Times New Roman" w:hAnsi="Trebuchet MS" w:cstheme="minorHAnsi"/>
          <w:bCs/>
          <w:sz w:val="20"/>
          <w:szCs w:val="20"/>
          <w:lang w:eastAsia="ro-RO"/>
        </w:rPr>
        <w:t>primire</w:t>
      </w:r>
      <w:r w:rsidR="00307AAC">
        <w:rPr>
          <w:rFonts w:ascii="Trebuchet MS" w:eastAsia="Times New Roman" w:hAnsi="Trebuchet MS" w:cstheme="minorHAnsi"/>
          <w:bCs/>
          <w:sz w:val="20"/>
          <w:szCs w:val="20"/>
          <w:lang w:eastAsia="ro-RO"/>
        </w:rPr>
        <w:t>.</w:t>
      </w:r>
      <w:r w:rsidR="00C26088" w:rsidRPr="00C96A8E">
        <w:rPr>
          <w:rFonts w:ascii="Trebuchet MS" w:eastAsia="Times New Roman" w:hAnsi="Trebuchet MS" w:cstheme="minorHAnsi"/>
          <w:bCs/>
          <w:i/>
          <w:iCs/>
          <w:sz w:val="20"/>
          <w:szCs w:val="20"/>
          <w:lang w:eastAsia="ro-RO"/>
        </w:rPr>
        <w:t xml:space="preserve"> </w:t>
      </w:r>
    </w:p>
    <w:p w14:paraId="24409117" w14:textId="77777777" w:rsidR="00C26088" w:rsidRPr="00C26088" w:rsidRDefault="00C26088" w:rsidP="00CF23B2">
      <w:pPr>
        <w:numPr>
          <w:ilvl w:val="0"/>
          <w:numId w:val="23"/>
        </w:numPr>
        <w:jc w:val="both"/>
        <w:rPr>
          <w:rFonts w:ascii="Trebuchet MS" w:eastAsia="Times New Roman" w:hAnsi="Trebuchet MS" w:cstheme="minorHAnsi"/>
          <w:bCs/>
          <w:sz w:val="20"/>
          <w:szCs w:val="20"/>
          <w:lang w:eastAsia="ro-RO"/>
        </w:rPr>
      </w:pPr>
      <w:r w:rsidRPr="00C26088">
        <w:rPr>
          <w:rFonts w:ascii="Trebuchet MS" w:eastAsia="Times New Roman" w:hAnsi="Trebuchet MS" w:cstheme="minorHAnsi"/>
          <w:bCs/>
          <w:sz w:val="20"/>
          <w:szCs w:val="20"/>
          <w:lang w:eastAsia="ro-RO"/>
        </w:rPr>
        <w:t>Fotografii relevante (faza anterioară instalării și faza ulterioară instalării) care să demonstreze realizarea investițiilor, precum și realizarea activităților de informare și publicitate conform Manualului de Identitate Vizuală pentru PNRR,</w:t>
      </w:r>
    </w:p>
    <w:p w14:paraId="5C0AD53A" w14:textId="77777777" w:rsidR="00C26088" w:rsidRPr="00C26088" w:rsidRDefault="00C26088" w:rsidP="00CF23B2">
      <w:pPr>
        <w:numPr>
          <w:ilvl w:val="0"/>
          <w:numId w:val="23"/>
        </w:numPr>
        <w:jc w:val="both"/>
        <w:rPr>
          <w:rFonts w:ascii="Trebuchet MS" w:eastAsia="Times New Roman" w:hAnsi="Trebuchet MS" w:cstheme="minorHAnsi"/>
          <w:bCs/>
          <w:sz w:val="20"/>
          <w:szCs w:val="20"/>
          <w:lang w:eastAsia="ro-RO"/>
        </w:rPr>
      </w:pPr>
      <w:r w:rsidRPr="00C26088">
        <w:rPr>
          <w:rFonts w:ascii="Trebuchet MS" w:eastAsia="Times New Roman" w:hAnsi="Trebuchet MS" w:cstheme="minorHAnsi"/>
          <w:bCs/>
          <w:sz w:val="20"/>
          <w:szCs w:val="20"/>
          <w:lang w:eastAsia="ro-RO"/>
        </w:rPr>
        <w:t>Alte documente justificative prevăzute în Contractul de finanțare, cu modificările și completările ulterioare.</w:t>
      </w:r>
    </w:p>
    <w:p w14:paraId="4232C840" w14:textId="77777777" w:rsidR="00C26088" w:rsidRPr="00C26088" w:rsidRDefault="00C26088" w:rsidP="00C26088">
      <w:pPr>
        <w:jc w:val="both"/>
        <w:rPr>
          <w:rFonts w:ascii="Trebuchet MS" w:eastAsia="Times New Roman" w:hAnsi="Trebuchet MS" w:cstheme="minorHAnsi"/>
          <w:sz w:val="20"/>
          <w:szCs w:val="20"/>
          <w:lang w:eastAsia="ro-RO"/>
        </w:rPr>
      </w:pPr>
      <w:r w:rsidRPr="00C26088">
        <w:rPr>
          <w:rFonts w:ascii="Trebuchet MS" w:eastAsia="Times New Roman" w:hAnsi="Trebuchet MS" w:cstheme="minorHAnsi"/>
          <w:sz w:val="20"/>
          <w:szCs w:val="20"/>
          <w:lang w:eastAsia="ro-RO"/>
        </w:rPr>
        <w:t>De asemenea, beneficiarul trebuie să cunoască faptul că, dacă până la finalizarea perioadei de durabilitate intervin modificări de natură să afecteze obiectivul proiectului sau modificări care afectează condiţiile de eligibilitate prevăzute pentru obţinerea finanţării, proiectul/clădirile poate/pot fi declarat/e neeligibil/e, caz în care finanţarea nerambursabilă se va sista, iar, dacă este cazul, sumele acordate până în acel moment se vor recupera în conformitate cu legislaţia naţională şi prevederile contractuale.</w:t>
      </w:r>
    </w:p>
    <w:p w14:paraId="31390D67" w14:textId="77777777" w:rsidR="00C26088" w:rsidRPr="00C26088" w:rsidRDefault="00C26088" w:rsidP="00C26088">
      <w:pPr>
        <w:jc w:val="both"/>
        <w:rPr>
          <w:rFonts w:ascii="Trebuchet MS" w:eastAsia="Times New Roman" w:hAnsi="Trebuchet MS" w:cstheme="minorHAnsi"/>
          <w:b/>
          <w:bCs/>
          <w:sz w:val="20"/>
          <w:szCs w:val="20"/>
          <w:lang w:eastAsia="ro-RO"/>
        </w:rPr>
      </w:pPr>
      <w:r w:rsidRPr="00C26088">
        <w:rPr>
          <w:rFonts w:ascii="Trebuchet MS" w:eastAsia="Times New Roman" w:hAnsi="Trebuchet MS" w:cstheme="minorHAnsi"/>
          <w:b/>
          <w:bCs/>
          <w:sz w:val="20"/>
          <w:szCs w:val="20"/>
          <w:lang w:eastAsia="ro-RO"/>
        </w:rPr>
        <w:t>În implementarea prezentei Investiții, MIPE poate emite Instrucțiuni privind monitorizarea și mecanismul finanțării, respectiv mecanismul cererilor de transfer.</w:t>
      </w:r>
    </w:p>
    <w:p w14:paraId="74C3ED33" w14:textId="77777777" w:rsidR="00C26088" w:rsidRPr="00C26088" w:rsidRDefault="00C26088" w:rsidP="00C26088">
      <w:pPr>
        <w:jc w:val="both"/>
        <w:rPr>
          <w:rFonts w:ascii="Trebuchet MS" w:eastAsia="Times New Roman" w:hAnsi="Trebuchet MS" w:cstheme="minorHAnsi"/>
          <w:sz w:val="20"/>
          <w:szCs w:val="20"/>
          <w:lang w:eastAsia="ro-RO"/>
        </w:rPr>
      </w:pPr>
      <w:r w:rsidRPr="00C26088">
        <w:rPr>
          <w:rFonts w:ascii="Trebuchet MS" w:eastAsia="Times New Roman" w:hAnsi="Trebuchet MS" w:cstheme="minorHAnsi"/>
          <w:sz w:val="20"/>
          <w:szCs w:val="20"/>
          <w:lang w:eastAsia="ro-RO"/>
        </w:rPr>
        <w:t>Beneficiarii vor utiliza modelele de formulare puse la dispoziție de coordonatorul de reforme și/sau investiții pentru cereri de transfer, grafic estimativ, reconciliere contabilă și altele necesare în implementarea proiectelor.</w:t>
      </w:r>
    </w:p>
    <w:p w14:paraId="3E96440E" w14:textId="1B6FB3FE" w:rsidR="00B56FE1" w:rsidRPr="00CA0204" w:rsidRDefault="00C26088" w:rsidP="00C26088">
      <w:pPr>
        <w:jc w:val="both"/>
        <w:rPr>
          <w:rFonts w:ascii="Trebuchet MS" w:eastAsia="Times New Roman" w:hAnsi="Trebuchet MS" w:cstheme="minorHAnsi"/>
          <w:sz w:val="20"/>
          <w:szCs w:val="20"/>
          <w:lang w:eastAsia="ro-RO"/>
        </w:rPr>
      </w:pPr>
      <w:r w:rsidRPr="00C26088">
        <w:rPr>
          <w:rFonts w:ascii="Trebuchet MS" w:eastAsia="Times New Roman" w:hAnsi="Trebuchet MS" w:cstheme="minorHAnsi"/>
          <w:sz w:val="20"/>
          <w:szCs w:val="20"/>
          <w:lang w:eastAsia="ro-RO"/>
        </w:rPr>
        <w:t>Toate documentele prezentate în perioada de implementare, inclusiv cele anexate cererii de transfer trebuie să fie în conformitate cu prevederile legislaţiei incidente şi cu respectarea obligaţiilor prevăzute în PNRR.</w:t>
      </w:r>
      <w:r w:rsidR="001B4395" w:rsidRPr="00CA0204">
        <w:rPr>
          <w:rFonts w:ascii="Trebuchet MS" w:eastAsia="Times New Roman" w:hAnsi="Trebuchet MS" w:cstheme="minorHAnsi"/>
          <w:sz w:val="20"/>
          <w:szCs w:val="20"/>
          <w:lang w:eastAsia="ro-RO"/>
        </w:rPr>
        <w:t xml:space="preserve"> </w:t>
      </w:r>
    </w:p>
    <w:p w14:paraId="6D8AB79E" w14:textId="77777777" w:rsidR="001C35B7" w:rsidRPr="00CA0204" w:rsidRDefault="001C35B7" w:rsidP="000453FE">
      <w:pPr>
        <w:jc w:val="both"/>
        <w:rPr>
          <w:rFonts w:ascii="Trebuchet MS" w:hAnsi="Trebuchet MS" w:cstheme="minorHAnsi"/>
          <w:color w:val="FF0000"/>
          <w:sz w:val="20"/>
          <w:szCs w:val="20"/>
          <w:lang w:val="en-US"/>
        </w:rPr>
      </w:pPr>
    </w:p>
    <w:p w14:paraId="7DB30B86" w14:textId="382B46BC" w:rsidR="00D97F67" w:rsidRPr="00BB359D" w:rsidRDefault="00BA3451" w:rsidP="00180FD1">
      <w:pPr>
        <w:pStyle w:val="Titlu2"/>
        <w:spacing w:before="0" w:after="120" w:line="240" w:lineRule="auto"/>
        <w:jc w:val="both"/>
        <w:rPr>
          <w:rFonts w:ascii="Trebuchet MS" w:hAnsi="Trebuchet MS"/>
          <w:b/>
          <w:bCs/>
          <w:color w:val="0070C0"/>
          <w:sz w:val="20"/>
          <w:szCs w:val="20"/>
        </w:rPr>
      </w:pPr>
      <w:bookmarkStart w:id="115" w:name="_Toc177052694"/>
      <w:r w:rsidRPr="00BB359D">
        <w:rPr>
          <w:rFonts w:ascii="Trebuchet MS" w:hAnsi="Trebuchet MS"/>
          <w:b/>
          <w:bCs/>
          <w:color w:val="0070C0"/>
          <w:sz w:val="20"/>
          <w:szCs w:val="20"/>
        </w:rPr>
        <w:lastRenderedPageBreak/>
        <w:t>6.</w:t>
      </w:r>
      <w:r w:rsidR="001B4395" w:rsidRPr="00BB359D">
        <w:rPr>
          <w:rFonts w:ascii="Trebuchet MS" w:hAnsi="Trebuchet MS"/>
          <w:b/>
          <w:bCs/>
          <w:color w:val="0070C0"/>
          <w:sz w:val="20"/>
          <w:szCs w:val="20"/>
        </w:rPr>
        <w:t xml:space="preserve">4  </w:t>
      </w:r>
      <w:r w:rsidRPr="00BB359D">
        <w:rPr>
          <w:rFonts w:ascii="Trebuchet MS" w:hAnsi="Trebuchet MS"/>
          <w:b/>
          <w:bCs/>
          <w:color w:val="0070C0"/>
          <w:sz w:val="20"/>
          <w:szCs w:val="20"/>
        </w:rPr>
        <w:t>Mecanisme de gestionare a riscurilor de implementare</w:t>
      </w:r>
      <w:bookmarkEnd w:id="115"/>
    </w:p>
    <w:p w14:paraId="58CE1FDF" w14:textId="7C457806" w:rsidR="008C12B4" w:rsidRPr="00AF5967" w:rsidRDefault="00F46FD6" w:rsidP="00180FD1">
      <w:pPr>
        <w:jc w:val="both"/>
        <w:rPr>
          <w:rFonts w:ascii="Trebuchet MS" w:hAnsi="Trebuchet MS"/>
          <w:sz w:val="20"/>
          <w:szCs w:val="20"/>
        </w:rPr>
      </w:pPr>
      <w:r>
        <w:rPr>
          <w:rFonts w:ascii="Trebuchet MS" w:hAnsi="Trebuchet MS"/>
          <w:sz w:val="20"/>
          <w:szCs w:val="20"/>
        </w:rPr>
        <w:t>B</w:t>
      </w:r>
      <w:r w:rsidR="00951F47">
        <w:rPr>
          <w:rFonts w:ascii="Trebuchet MS" w:hAnsi="Trebuchet MS"/>
          <w:sz w:val="20"/>
          <w:szCs w:val="20"/>
        </w:rPr>
        <w:t>eneficiarul</w:t>
      </w:r>
      <w:r w:rsidR="00A7224D">
        <w:rPr>
          <w:rFonts w:ascii="Trebuchet MS" w:hAnsi="Trebuchet MS"/>
          <w:sz w:val="20"/>
          <w:szCs w:val="20"/>
        </w:rPr>
        <w:t xml:space="preserve"> </w:t>
      </w:r>
      <w:r w:rsidR="008C12B4" w:rsidRPr="00AF5967">
        <w:rPr>
          <w:rFonts w:ascii="Trebuchet MS" w:hAnsi="Trebuchet MS"/>
          <w:sz w:val="20"/>
          <w:szCs w:val="20"/>
        </w:rPr>
        <w:t xml:space="preserve">va identifica riscurile care pot să afecteze implementarea Proiectului în </w:t>
      </w:r>
      <w:r w:rsidR="00180FD1" w:rsidRPr="00AF5967">
        <w:rPr>
          <w:rFonts w:ascii="Trebuchet MS" w:hAnsi="Trebuchet MS"/>
          <w:sz w:val="20"/>
          <w:szCs w:val="20"/>
        </w:rPr>
        <w:t xml:space="preserve">ceea ce privește </w:t>
      </w:r>
      <w:r w:rsidR="008C12B4" w:rsidRPr="00AF5967">
        <w:rPr>
          <w:rFonts w:ascii="Trebuchet MS" w:hAnsi="Trebuchet MS"/>
          <w:sz w:val="20"/>
          <w:szCs w:val="20"/>
        </w:rPr>
        <w:t>calendarul propus (de exemplu, întârzieri în achiziția și livrarea bunurilor achiziționate, respingerea la recepție a bunurilor achiziționate</w:t>
      </w:r>
      <w:r w:rsidR="00180FD1" w:rsidRPr="00AF5967">
        <w:rPr>
          <w:rFonts w:ascii="Trebuchet MS" w:hAnsi="Trebuchet MS"/>
          <w:sz w:val="20"/>
          <w:szCs w:val="20"/>
        </w:rPr>
        <w:t xml:space="preserve">, întârzieri în </w:t>
      </w:r>
      <w:r w:rsidR="008C12B4" w:rsidRPr="00AF5967">
        <w:rPr>
          <w:rFonts w:ascii="Trebuchet MS" w:hAnsi="Trebuchet MS"/>
          <w:sz w:val="20"/>
          <w:szCs w:val="20"/>
        </w:rPr>
        <w:t xml:space="preserve">efectuarea lucrărilor de instalare a sistemelor de panouri fotovoltaice </w:t>
      </w:r>
      <w:r w:rsidR="00180FD1" w:rsidRPr="00AF5967">
        <w:rPr>
          <w:rFonts w:ascii="Trebuchet MS" w:hAnsi="Trebuchet MS"/>
          <w:sz w:val="20"/>
          <w:szCs w:val="20"/>
        </w:rPr>
        <w:t>ș</w:t>
      </w:r>
      <w:r w:rsidR="008C12B4" w:rsidRPr="00AF5967">
        <w:rPr>
          <w:rFonts w:ascii="Trebuchet MS" w:hAnsi="Trebuchet MS"/>
          <w:sz w:val="20"/>
          <w:szCs w:val="20"/>
        </w:rPr>
        <w:t xml:space="preserve">i a modulului de stocare a energiei electrice, </w:t>
      </w:r>
      <w:r w:rsidR="00180FD1" w:rsidRPr="00AF5967">
        <w:rPr>
          <w:rFonts w:ascii="Trebuchet MS" w:hAnsi="Trebuchet MS"/>
          <w:sz w:val="20"/>
          <w:szCs w:val="20"/>
        </w:rPr>
        <w:t xml:space="preserve">întârzieri </w:t>
      </w:r>
      <w:r w:rsidR="008C12B4" w:rsidRPr="00AF5967">
        <w:rPr>
          <w:rFonts w:ascii="Trebuchet MS" w:hAnsi="Trebuchet MS"/>
          <w:sz w:val="20"/>
          <w:szCs w:val="20"/>
        </w:rPr>
        <w:t>în obținerea avizelor necesare</w:t>
      </w:r>
      <w:r w:rsidR="00180FD1" w:rsidRPr="00AF5967">
        <w:rPr>
          <w:rFonts w:ascii="Trebuchet MS" w:hAnsi="Trebuchet MS" w:cs="Trebuchet MS,Bold"/>
          <w:sz w:val="20"/>
          <w:szCs w:val="20"/>
        </w:rPr>
        <w:t>,  întârzieri la recepția la terminarea lucrărilor</w:t>
      </w:r>
      <w:r w:rsidR="008C12B4" w:rsidRPr="00AF5967">
        <w:rPr>
          <w:rFonts w:ascii="Trebuchet MS" w:hAnsi="Trebuchet MS" w:cs="Trebuchet MS,Bold"/>
          <w:sz w:val="20"/>
          <w:szCs w:val="20"/>
        </w:rPr>
        <w:t>, iar pentru riscurile identificate vor fi propuse măsuri de reducere a acestora și un plan de acțiune pentru eliminarea riscurilor sau reducerea acestora până la un nivel acceptabil.</w:t>
      </w:r>
    </w:p>
    <w:p w14:paraId="76A98227" w14:textId="13E1DC41" w:rsidR="008C12B4" w:rsidRPr="00AF5967" w:rsidRDefault="008C12B4" w:rsidP="00180FD1">
      <w:pPr>
        <w:jc w:val="both"/>
        <w:rPr>
          <w:rFonts w:ascii="Trebuchet MS" w:hAnsi="Trebuchet MS"/>
          <w:sz w:val="20"/>
          <w:szCs w:val="20"/>
        </w:rPr>
      </w:pPr>
      <w:r w:rsidRPr="00AF5967">
        <w:rPr>
          <w:rFonts w:ascii="Trebuchet MS" w:hAnsi="Trebuchet MS"/>
          <w:sz w:val="20"/>
          <w:szCs w:val="20"/>
        </w:rPr>
        <w:t>MIPE</w:t>
      </w:r>
      <w:r w:rsidR="008A0353">
        <w:rPr>
          <w:rFonts w:ascii="Trebuchet MS" w:hAnsi="Trebuchet MS"/>
          <w:sz w:val="20"/>
          <w:szCs w:val="20"/>
        </w:rPr>
        <w:t>,</w:t>
      </w:r>
      <w:r w:rsidR="003C0D11" w:rsidRPr="003C0D11">
        <w:rPr>
          <w:rFonts w:ascii="Trebuchet MS" w:hAnsi="Trebuchet MS"/>
          <w:sz w:val="20"/>
          <w:szCs w:val="20"/>
        </w:rPr>
        <w:t xml:space="preserve"> </w:t>
      </w:r>
      <w:r w:rsidR="003C0D11" w:rsidRPr="000B2A38">
        <w:rPr>
          <w:rFonts w:ascii="Trebuchet MS" w:hAnsi="Trebuchet MS"/>
          <w:sz w:val="20"/>
          <w:szCs w:val="20"/>
        </w:rPr>
        <w:t>prin Direcția Generală pentru Dezvoltarea Inovării și a Societății Digitalizate</w:t>
      </w:r>
      <w:r w:rsidR="008A0353">
        <w:rPr>
          <w:rFonts w:ascii="Trebuchet MS" w:hAnsi="Trebuchet MS"/>
          <w:sz w:val="20"/>
          <w:szCs w:val="20"/>
        </w:rPr>
        <w:t>,</w:t>
      </w:r>
      <w:r w:rsidRPr="00AF5967">
        <w:rPr>
          <w:rFonts w:ascii="Trebuchet MS" w:hAnsi="Trebuchet MS"/>
          <w:sz w:val="20"/>
          <w:szCs w:val="20"/>
        </w:rPr>
        <w:t xml:space="preserve"> în calitate de coordonator de investiții organizează și exercită activități de control intern, de control preventiv și de identificare și gestionare a riscurilor. Astfel,</w:t>
      </w:r>
      <w:r w:rsidR="005B46DE">
        <w:rPr>
          <w:rFonts w:ascii="Trebuchet MS" w:hAnsi="Trebuchet MS"/>
          <w:sz w:val="20"/>
          <w:szCs w:val="20"/>
        </w:rPr>
        <w:t xml:space="preserve"> </w:t>
      </w:r>
      <w:r w:rsidR="00951F47">
        <w:rPr>
          <w:rFonts w:ascii="Trebuchet MS" w:hAnsi="Trebuchet MS"/>
          <w:sz w:val="20"/>
          <w:szCs w:val="20"/>
        </w:rPr>
        <w:t>beneficiarul</w:t>
      </w:r>
      <w:r w:rsidRPr="00AF5967">
        <w:rPr>
          <w:rFonts w:ascii="Trebuchet MS" w:hAnsi="Trebuchet MS"/>
          <w:sz w:val="20"/>
          <w:szCs w:val="20"/>
        </w:rPr>
        <w:t xml:space="preserve"> va lua toate măsurile necesare pentru evitarea conflictului de interese, prevenirea neregulilor grave, a dublei finanțări, asigurarea bunei gestiuni financiare, controlul și recuperarea creanțelor, verificarea beneficiarilor reali ai fondurilor alocate din PNRR, respectarea principiilor egalității de șanse, nediscriminării și dezvoltării durabile.</w:t>
      </w:r>
    </w:p>
    <w:p w14:paraId="5FF311B2" w14:textId="77777777" w:rsidR="00236134" w:rsidRPr="00AF5967" w:rsidRDefault="00236134">
      <w:pPr>
        <w:tabs>
          <w:tab w:val="left" w:pos="6030"/>
        </w:tabs>
        <w:spacing w:after="120" w:line="240" w:lineRule="auto"/>
        <w:jc w:val="both"/>
        <w:rPr>
          <w:rFonts w:ascii="Trebuchet MS" w:hAnsi="Trebuchet MS" w:cs="Trebuchet MS,Bold"/>
          <w:color w:val="FF0000"/>
          <w:sz w:val="20"/>
          <w:szCs w:val="20"/>
        </w:rPr>
      </w:pPr>
    </w:p>
    <w:p w14:paraId="0AFAB980" w14:textId="77777777" w:rsidR="00D97F67" w:rsidRPr="00B205E9" w:rsidRDefault="00BA3451" w:rsidP="00B205E9">
      <w:pPr>
        <w:pStyle w:val="Titlu1"/>
      </w:pPr>
      <w:bookmarkStart w:id="116" w:name="_Toc177052695"/>
      <w:r w:rsidRPr="00B205E9">
        <w:t>7. TRANSPARENȚĂ</w:t>
      </w:r>
      <w:bookmarkEnd w:id="116"/>
    </w:p>
    <w:p w14:paraId="4FAB2330" w14:textId="7E21E1B8" w:rsidR="00AE765D" w:rsidRPr="00AF5967" w:rsidRDefault="00AE765D" w:rsidP="00AE765D">
      <w:pPr>
        <w:jc w:val="both"/>
        <w:rPr>
          <w:rFonts w:ascii="Trebuchet MS" w:hAnsi="Trebuchet MS" w:cs="Trebuchet MS,Bold"/>
          <w:sz w:val="20"/>
          <w:szCs w:val="20"/>
        </w:rPr>
      </w:pPr>
      <w:r w:rsidRPr="00AF5967">
        <w:rPr>
          <w:rFonts w:ascii="Trebuchet MS" w:hAnsi="Trebuchet MS" w:cs="Trebuchet MS,Bold"/>
          <w:sz w:val="20"/>
          <w:szCs w:val="20"/>
        </w:rPr>
        <w:t xml:space="preserve">Transparența Ghidului </w:t>
      </w:r>
      <w:r w:rsidR="00B56FE1">
        <w:rPr>
          <w:rFonts w:ascii="Trebuchet MS" w:hAnsi="Trebuchet MS" w:cs="Trebuchet MS,Bold"/>
          <w:sz w:val="20"/>
          <w:szCs w:val="20"/>
        </w:rPr>
        <w:t>Solicitantului</w:t>
      </w:r>
      <w:r w:rsidRPr="00AF5967">
        <w:rPr>
          <w:rFonts w:ascii="Trebuchet MS" w:hAnsi="Trebuchet MS" w:cs="Trebuchet MS,Bold"/>
          <w:sz w:val="20"/>
          <w:szCs w:val="20"/>
        </w:rPr>
        <w:t xml:space="preserve"> și a eventualelor modificări ulterioare ale acestuia se asigură potrivit reglementărilor cu privire la transparența decizională în administrația publică. </w:t>
      </w:r>
    </w:p>
    <w:p w14:paraId="7371D169" w14:textId="56864DB6" w:rsidR="00AE765D" w:rsidRPr="00AF5967" w:rsidRDefault="00AE765D" w:rsidP="00AE765D">
      <w:pPr>
        <w:jc w:val="both"/>
        <w:rPr>
          <w:rFonts w:ascii="Trebuchet MS" w:hAnsi="Trebuchet MS" w:cs="Trebuchet MS,Bold"/>
          <w:sz w:val="20"/>
          <w:szCs w:val="20"/>
        </w:rPr>
      </w:pPr>
      <w:r w:rsidRPr="00AF5967">
        <w:rPr>
          <w:rFonts w:ascii="Trebuchet MS" w:hAnsi="Trebuchet MS" w:cs="Trebuchet MS,Bold"/>
          <w:sz w:val="20"/>
          <w:szCs w:val="20"/>
        </w:rPr>
        <w:t>Pentru asigurarea principiului transparenței, toate informațiile necesare atingerii obiectivelor și țintelor propuse prin apel</w:t>
      </w:r>
      <w:r w:rsidR="00394FF9">
        <w:rPr>
          <w:rFonts w:ascii="Trebuchet MS" w:hAnsi="Trebuchet MS" w:cs="Trebuchet MS,Bold"/>
          <w:sz w:val="20"/>
          <w:szCs w:val="20"/>
        </w:rPr>
        <w:t>uri</w:t>
      </w:r>
      <w:r w:rsidRPr="00AF5967">
        <w:rPr>
          <w:rFonts w:ascii="Trebuchet MS" w:hAnsi="Trebuchet MS" w:cs="Trebuchet MS,Bold"/>
          <w:sz w:val="20"/>
          <w:szCs w:val="20"/>
        </w:rPr>
        <w:t xml:space="preserve">, sunt publicate și actualizate permanent pe site-ul MIPE, </w:t>
      </w:r>
      <w:hyperlink r:id="rId35" w:history="1">
        <w:r w:rsidRPr="00AF5967">
          <w:rPr>
            <w:rFonts w:ascii="Trebuchet MS" w:hAnsi="Trebuchet MS" w:cs="Trebuchet MS,Bold"/>
            <w:i/>
            <w:color w:val="0070C0"/>
            <w:sz w:val="20"/>
            <w:szCs w:val="20"/>
          </w:rPr>
          <w:t>https://mfe.gov.ro/pnrr</w:t>
        </w:r>
      </w:hyperlink>
      <w:r w:rsidRPr="00AF5967">
        <w:rPr>
          <w:rFonts w:ascii="Trebuchet MS" w:hAnsi="Trebuchet MS" w:cs="Trebuchet MS,Bold"/>
          <w:i/>
          <w:color w:val="0070C0"/>
          <w:sz w:val="20"/>
          <w:szCs w:val="20"/>
        </w:rPr>
        <w:t xml:space="preserve">. </w:t>
      </w:r>
    </w:p>
    <w:p w14:paraId="707B9557" w14:textId="35CDB414" w:rsidR="00AE765D" w:rsidRPr="00AF5967" w:rsidRDefault="00951F47" w:rsidP="00AE765D">
      <w:pPr>
        <w:jc w:val="both"/>
        <w:rPr>
          <w:rFonts w:ascii="Trebuchet MS" w:hAnsi="Trebuchet MS" w:cs="Trebuchet MS,Bold"/>
          <w:sz w:val="20"/>
          <w:szCs w:val="20"/>
        </w:rPr>
      </w:pPr>
      <w:r>
        <w:rPr>
          <w:rFonts w:ascii="Trebuchet MS" w:hAnsi="Trebuchet MS" w:cs="Trebuchet MS,Bold"/>
          <w:sz w:val="20"/>
          <w:szCs w:val="20"/>
        </w:rPr>
        <w:t>Beneficiarul</w:t>
      </w:r>
      <w:r w:rsidR="00B56FE1" w:rsidRPr="00AF5967">
        <w:rPr>
          <w:rFonts w:ascii="Trebuchet MS" w:hAnsi="Trebuchet MS" w:cs="Trebuchet MS,Bold"/>
          <w:sz w:val="20"/>
          <w:szCs w:val="20"/>
        </w:rPr>
        <w:t xml:space="preserve"> </w:t>
      </w:r>
      <w:r w:rsidR="00AE765D" w:rsidRPr="00AF5967">
        <w:rPr>
          <w:rFonts w:ascii="Trebuchet MS" w:hAnsi="Trebuchet MS" w:cs="Trebuchet MS,Bold"/>
          <w:sz w:val="20"/>
          <w:szCs w:val="20"/>
        </w:rPr>
        <w:t>finanțării este obligat să respecte prevederile cuprinse în Anexa 1 - Cererea de Finanțare, referitoare la asigurarea conformității cu politicile Uniunii Europene și naționale privind principiile orizontale (egalitatea de șanse, nediscriminarea, asigurarea accesibilității persoanelor cu dizabilități, dezvoltarea durabilă, schimbări demografice), informarea și publicitatea cu respectarea prevederilor Contractului de finanțare.</w:t>
      </w:r>
    </w:p>
    <w:p w14:paraId="501D0F89" w14:textId="77777777" w:rsidR="009E6F2E" w:rsidRPr="00AF5967" w:rsidRDefault="00AE765D" w:rsidP="00AE765D">
      <w:pPr>
        <w:jc w:val="both"/>
        <w:rPr>
          <w:rFonts w:ascii="Trebuchet MS" w:hAnsi="Trebuchet MS" w:cs="Trebuchet MS,Bold"/>
          <w:sz w:val="20"/>
          <w:szCs w:val="20"/>
        </w:rPr>
      </w:pPr>
      <w:r w:rsidRPr="00AF5967">
        <w:rPr>
          <w:rFonts w:ascii="Trebuchet MS" w:hAnsi="Trebuchet MS" w:cs="Trebuchet MS,Bold"/>
          <w:sz w:val="20"/>
          <w:szCs w:val="20"/>
        </w:rPr>
        <w:t xml:space="preserve">Beneficiarul finanțării se va asigura că toate demersurile întreprinse pentru implementarea proiectului vor fi realizate în mod deschis, transparent și nediscriminatoriu. </w:t>
      </w:r>
    </w:p>
    <w:p w14:paraId="05E9C806" w14:textId="77777777" w:rsidR="009E6F2E" w:rsidRPr="00AF5967" w:rsidRDefault="009E6F2E" w:rsidP="00AE765D">
      <w:pPr>
        <w:jc w:val="both"/>
        <w:rPr>
          <w:rFonts w:ascii="Trebuchet MS" w:hAnsi="Trebuchet MS" w:cs="Trebuchet MS,Bold"/>
          <w:sz w:val="20"/>
          <w:szCs w:val="20"/>
        </w:rPr>
      </w:pPr>
    </w:p>
    <w:p w14:paraId="74AB4C11" w14:textId="77777777" w:rsidR="00D97F67" w:rsidRPr="00772379" w:rsidRDefault="00BA3451" w:rsidP="00772379">
      <w:pPr>
        <w:pStyle w:val="Titlu1"/>
      </w:pPr>
      <w:bookmarkStart w:id="117" w:name="_Toc177052696"/>
      <w:r w:rsidRPr="00772379">
        <w:t>8. PREVENIREA NEREGULILOR GRAVE, A DUBLEI FINANȚĂRI</w:t>
      </w:r>
      <w:bookmarkEnd w:id="117"/>
    </w:p>
    <w:p w14:paraId="0E1FC4B8" w14:textId="77777777" w:rsidR="0032473E" w:rsidRPr="00AF5967" w:rsidRDefault="0032473E" w:rsidP="0032473E">
      <w:pPr>
        <w:jc w:val="both"/>
        <w:rPr>
          <w:rFonts w:ascii="Trebuchet MS" w:hAnsi="Trebuchet MS"/>
          <w:sz w:val="20"/>
          <w:szCs w:val="20"/>
        </w:rPr>
      </w:pPr>
      <w:bookmarkStart w:id="118" w:name="_Hlk176429135"/>
      <w:r w:rsidRPr="00AF5967">
        <w:rPr>
          <w:rFonts w:ascii="Trebuchet MS" w:hAnsi="Trebuchet MS"/>
          <w:sz w:val="20"/>
          <w:szCs w:val="20"/>
        </w:rPr>
        <w:t>La</w:t>
      </w:r>
      <w:r>
        <w:rPr>
          <w:rFonts w:ascii="Trebuchet MS" w:hAnsi="Trebuchet MS"/>
          <w:sz w:val="20"/>
          <w:szCs w:val="20"/>
        </w:rPr>
        <w:t xml:space="preserve"> depunerea</w:t>
      </w:r>
      <w:r w:rsidRPr="00AF5967">
        <w:rPr>
          <w:rFonts w:ascii="Trebuchet MS" w:hAnsi="Trebuchet MS"/>
          <w:sz w:val="20"/>
          <w:szCs w:val="20"/>
        </w:rPr>
        <w:t xml:space="preserve"> </w:t>
      </w:r>
      <w:r>
        <w:rPr>
          <w:rFonts w:ascii="Trebuchet MS" w:hAnsi="Trebuchet MS"/>
          <w:sz w:val="20"/>
          <w:szCs w:val="20"/>
        </w:rPr>
        <w:t>c</w:t>
      </w:r>
      <w:r w:rsidRPr="00AF5967">
        <w:rPr>
          <w:rFonts w:ascii="Trebuchet MS" w:hAnsi="Trebuchet MS"/>
          <w:sz w:val="20"/>
          <w:szCs w:val="20"/>
        </w:rPr>
        <w:t>erer</w:t>
      </w:r>
      <w:r>
        <w:rPr>
          <w:rFonts w:ascii="Trebuchet MS" w:hAnsi="Trebuchet MS"/>
          <w:sz w:val="20"/>
          <w:szCs w:val="20"/>
        </w:rPr>
        <w:t>ii</w:t>
      </w:r>
      <w:r w:rsidRPr="00AF5967">
        <w:rPr>
          <w:rFonts w:ascii="Trebuchet MS" w:hAnsi="Trebuchet MS"/>
          <w:sz w:val="20"/>
          <w:szCs w:val="20"/>
        </w:rPr>
        <w:t xml:space="preserve"> de finanțare, </w:t>
      </w:r>
      <w:r>
        <w:rPr>
          <w:rFonts w:ascii="Trebuchet MS" w:hAnsi="Trebuchet MS"/>
          <w:sz w:val="20"/>
          <w:szCs w:val="20"/>
        </w:rPr>
        <w:t>solicitantul</w:t>
      </w:r>
      <w:r w:rsidRPr="00AF5967">
        <w:rPr>
          <w:rFonts w:ascii="Trebuchet MS" w:hAnsi="Trebuchet MS"/>
          <w:sz w:val="20"/>
          <w:szCs w:val="20"/>
        </w:rPr>
        <w:t xml:space="preserve"> </w:t>
      </w:r>
      <w:r>
        <w:rPr>
          <w:rFonts w:ascii="Trebuchet MS" w:hAnsi="Trebuchet MS"/>
          <w:sz w:val="20"/>
          <w:szCs w:val="20"/>
        </w:rPr>
        <w:t>își va asuma prin intermediul</w:t>
      </w:r>
      <w:r w:rsidRPr="00AF5967">
        <w:rPr>
          <w:rFonts w:ascii="Trebuchet MS" w:hAnsi="Trebuchet MS"/>
          <w:sz w:val="20"/>
          <w:szCs w:val="20"/>
        </w:rPr>
        <w:t xml:space="preserve"> </w:t>
      </w:r>
      <w:r w:rsidRPr="00AF5967">
        <w:rPr>
          <w:rFonts w:ascii="Trebuchet MS" w:hAnsi="Trebuchet MS"/>
          <w:i/>
          <w:sz w:val="20"/>
          <w:szCs w:val="20"/>
        </w:rPr>
        <w:t>Declarați</w:t>
      </w:r>
      <w:r>
        <w:rPr>
          <w:rFonts w:ascii="Trebuchet MS" w:hAnsi="Trebuchet MS"/>
          <w:i/>
          <w:sz w:val="20"/>
          <w:szCs w:val="20"/>
        </w:rPr>
        <w:t>ei</w:t>
      </w:r>
      <w:r w:rsidRPr="00AF5967">
        <w:rPr>
          <w:rFonts w:ascii="Trebuchet MS" w:hAnsi="Trebuchet MS"/>
          <w:i/>
          <w:sz w:val="20"/>
          <w:szCs w:val="20"/>
        </w:rPr>
        <w:t xml:space="preserve"> </w:t>
      </w:r>
      <w:r>
        <w:rPr>
          <w:rFonts w:ascii="Trebuchet MS" w:hAnsi="Trebuchet MS"/>
          <w:i/>
          <w:sz w:val="20"/>
          <w:szCs w:val="20"/>
        </w:rPr>
        <w:t>de eligibilitate</w:t>
      </w:r>
      <w:r w:rsidRPr="00F64A23">
        <w:rPr>
          <w:rFonts w:ascii="Trebuchet MS" w:hAnsi="Trebuchet MS"/>
          <w:sz w:val="20"/>
          <w:szCs w:val="20"/>
        </w:rPr>
        <w:t xml:space="preserve"> evitarea dublei finanțări ș</w:t>
      </w:r>
      <w:r w:rsidRPr="00AF5967">
        <w:rPr>
          <w:rFonts w:ascii="Trebuchet MS" w:hAnsi="Trebuchet MS"/>
          <w:sz w:val="20"/>
          <w:szCs w:val="20"/>
        </w:rPr>
        <w:t>i</w:t>
      </w:r>
      <w:r>
        <w:rPr>
          <w:rFonts w:ascii="Trebuchet MS" w:hAnsi="Trebuchet MS"/>
          <w:sz w:val="20"/>
          <w:szCs w:val="20"/>
        </w:rPr>
        <w:t xml:space="preserve"> de asemenea,</w:t>
      </w:r>
      <w:r w:rsidRPr="00AF5967">
        <w:rPr>
          <w:rFonts w:ascii="Trebuchet MS" w:hAnsi="Trebuchet MS"/>
          <w:sz w:val="20"/>
          <w:szCs w:val="20"/>
        </w:rPr>
        <w:t xml:space="preserve"> </w:t>
      </w:r>
      <w:r w:rsidRPr="00AF5967">
        <w:rPr>
          <w:rFonts w:ascii="Trebuchet MS" w:hAnsi="Trebuchet MS"/>
          <w:i/>
          <w:sz w:val="20"/>
          <w:szCs w:val="20"/>
        </w:rPr>
        <w:t>Declarația privind conflictul de interese.</w:t>
      </w:r>
      <w:r w:rsidRPr="00AF5967">
        <w:rPr>
          <w:rFonts w:ascii="Trebuchet MS" w:hAnsi="Trebuchet MS"/>
          <w:sz w:val="20"/>
          <w:szCs w:val="20"/>
        </w:rPr>
        <w:t xml:space="preserve"> </w:t>
      </w:r>
    </w:p>
    <w:p w14:paraId="6A9229B9" w14:textId="14397C68" w:rsidR="0006356D" w:rsidRPr="00AF5967" w:rsidRDefault="0006356D" w:rsidP="0006356D">
      <w:pPr>
        <w:jc w:val="both"/>
        <w:rPr>
          <w:rFonts w:ascii="Trebuchet MS" w:hAnsi="Trebuchet MS"/>
          <w:sz w:val="20"/>
          <w:szCs w:val="20"/>
        </w:rPr>
      </w:pPr>
    </w:p>
    <w:bookmarkEnd w:id="118"/>
    <w:p w14:paraId="0457A0A9" w14:textId="77777777" w:rsidR="0006356D" w:rsidRPr="00AF5967" w:rsidRDefault="0006356D" w:rsidP="0006356D">
      <w:pPr>
        <w:jc w:val="both"/>
        <w:rPr>
          <w:rFonts w:ascii="Trebuchet MS" w:hAnsi="Trebuchet MS"/>
          <w:sz w:val="20"/>
          <w:szCs w:val="20"/>
        </w:rPr>
      </w:pPr>
      <w:r w:rsidRPr="00AF5967">
        <w:rPr>
          <w:rFonts w:ascii="Trebuchet MS" w:hAnsi="Trebuchet MS"/>
          <w:sz w:val="20"/>
          <w:szCs w:val="20"/>
        </w:rPr>
        <w:t xml:space="preserve">Fondurile vor fi utilizate pentru scopul propus, în conformitate cu toate regulile aplicabile, în special normele privind prevenirea conflictelor de interese, fraudă, corupție și dublă finanțare, din cadrul Mecanismului de redresare și reziliență și din cadrul altor programe ale Uniunii Europene. </w:t>
      </w:r>
    </w:p>
    <w:p w14:paraId="30BB2FF0" w14:textId="77777777" w:rsidR="0006356D" w:rsidRPr="00AF5967" w:rsidRDefault="0006356D" w:rsidP="0006356D">
      <w:pPr>
        <w:tabs>
          <w:tab w:val="left" w:pos="6030"/>
        </w:tabs>
        <w:spacing w:after="120" w:line="240" w:lineRule="auto"/>
        <w:jc w:val="both"/>
        <w:rPr>
          <w:rFonts w:ascii="Trebuchet MS" w:hAnsi="Trebuchet MS"/>
          <w:sz w:val="20"/>
          <w:szCs w:val="20"/>
        </w:rPr>
      </w:pPr>
      <w:r w:rsidRPr="00AF5967">
        <w:rPr>
          <w:rFonts w:ascii="Trebuchet MS" w:hAnsi="Trebuchet MS"/>
          <w:sz w:val="20"/>
          <w:szCs w:val="20"/>
        </w:rPr>
        <w:t>Beneficiarul finanțării are obligația de a asigura accesul neîngrădit al autorităților naționale și europene cu atribuții de verificare, control și audit, în limitele competențelor ce le revin, în cazul în care aceștia le efectuează verificări/controale/audit la fața locului și solicită în scris declarații, documente, informații. Pe toată perioada de implementare a Proiectului, cât în perioada de sustenabilitate, Beneficiarul finanțării este obligat să aducă la cunoștința Finanțatorului orice modificări care intervin în situația sa și care contravin prevederilor din declarațiile anexate la Cererea de finanțare.</w:t>
      </w:r>
    </w:p>
    <w:p w14:paraId="182ADB0A" w14:textId="6E25CE0B" w:rsidR="00C9431B" w:rsidRPr="00AF5967" w:rsidRDefault="0006356D" w:rsidP="0006356D">
      <w:pPr>
        <w:tabs>
          <w:tab w:val="left" w:pos="6030"/>
        </w:tabs>
        <w:spacing w:after="120" w:line="240" w:lineRule="auto"/>
        <w:jc w:val="both"/>
        <w:rPr>
          <w:rFonts w:ascii="Trebuchet MS" w:hAnsi="Trebuchet MS"/>
          <w:sz w:val="20"/>
          <w:szCs w:val="20"/>
        </w:rPr>
      </w:pPr>
      <w:r w:rsidRPr="00AF5967">
        <w:rPr>
          <w:rFonts w:ascii="Trebuchet MS" w:hAnsi="Trebuchet MS"/>
          <w:sz w:val="20"/>
          <w:szCs w:val="20"/>
        </w:rPr>
        <w:t>MIPE</w:t>
      </w:r>
      <w:r w:rsidR="008A0353">
        <w:rPr>
          <w:rFonts w:ascii="Trebuchet MS" w:hAnsi="Trebuchet MS"/>
          <w:sz w:val="20"/>
          <w:szCs w:val="20"/>
        </w:rPr>
        <w:t xml:space="preserve">, </w:t>
      </w:r>
      <w:r w:rsidR="003C0D11" w:rsidRPr="000B2A38">
        <w:rPr>
          <w:rFonts w:ascii="Trebuchet MS" w:hAnsi="Trebuchet MS"/>
          <w:sz w:val="20"/>
          <w:szCs w:val="20"/>
        </w:rPr>
        <w:t>prin Direcția Generală pentru Dezvoltarea Inovării și a Societății Digitalizate</w:t>
      </w:r>
      <w:r w:rsidR="008A0353">
        <w:rPr>
          <w:rFonts w:ascii="Trebuchet MS" w:hAnsi="Trebuchet MS"/>
          <w:sz w:val="20"/>
          <w:szCs w:val="20"/>
        </w:rPr>
        <w:t>,</w:t>
      </w:r>
      <w:r w:rsidRPr="00AF5967">
        <w:rPr>
          <w:rFonts w:ascii="Trebuchet MS" w:hAnsi="Trebuchet MS"/>
          <w:sz w:val="20"/>
          <w:szCs w:val="20"/>
        </w:rPr>
        <w:t xml:space="preserve"> in calitate de coordonator de investiții pentru </w:t>
      </w:r>
      <w:r w:rsidR="00BD1392">
        <w:rPr>
          <w:rFonts w:ascii="Trebuchet MS" w:hAnsi="Trebuchet MS"/>
          <w:sz w:val="20"/>
          <w:szCs w:val="20"/>
        </w:rPr>
        <w:t>C</w:t>
      </w:r>
      <w:r w:rsidRPr="00AF5967">
        <w:rPr>
          <w:rFonts w:ascii="Trebuchet MS" w:hAnsi="Trebuchet MS"/>
          <w:sz w:val="20"/>
          <w:szCs w:val="20"/>
        </w:rPr>
        <w:t>omponenta 16 RePowerEU va aplica proceduri de management și control care să asigure corectitudinea acordării și utilizării acestor fonduri, precum și respectarea principiilor bunei gestiuni financiare, așa cum este aceasta definită în legislația comunitară incidentă.</w:t>
      </w:r>
    </w:p>
    <w:p w14:paraId="3F21C1BC" w14:textId="77777777" w:rsidR="0006356D" w:rsidRPr="00AF5967" w:rsidRDefault="0006356D" w:rsidP="0006356D">
      <w:pPr>
        <w:tabs>
          <w:tab w:val="left" w:pos="6030"/>
        </w:tabs>
        <w:spacing w:after="120" w:line="240" w:lineRule="auto"/>
        <w:jc w:val="both"/>
        <w:rPr>
          <w:rFonts w:ascii="Trebuchet MS" w:hAnsi="Trebuchet MS"/>
          <w:sz w:val="20"/>
          <w:szCs w:val="20"/>
        </w:rPr>
      </w:pPr>
      <w:r w:rsidRPr="00AF5967">
        <w:rPr>
          <w:rFonts w:ascii="Trebuchet MS" w:hAnsi="Trebuchet MS"/>
          <w:sz w:val="20"/>
          <w:szCs w:val="20"/>
        </w:rPr>
        <w:lastRenderedPageBreak/>
        <w:t>Modul de verificare a informațiilor necesare evitării dublei finanțări, precum și a evitării conflictului de interes se face cu respectarea prevederilor legale aplicabile și instrucțiunilor emise de MIPE cu acest scop.</w:t>
      </w:r>
    </w:p>
    <w:p w14:paraId="0B288F69" w14:textId="77777777" w:rsidR="00B437EC" w:rsidRPr="00AF5967" w:rsidRDefault="00B437EC" w:rsidP="0006356D">
      <w:pPr>
        <w:tabs>
          <w:tab w:val="left" w:pos="6030"/>
        </w:tabs>
        <w:spacing w:after="120" w:line="240" w:lineRule="auto"/>
        <w:jc w:val="both"/>
        <w:rPr>
          <w:rFonts w:ascii="Trebuchet MS" w:hAnsi="Trebuchet MS" w:cs="Trebuchet MS,Bold"/>
          <w:color w:val="FF0000"/>
          <w:sz w:val="20"/>
          <w:szCs w:val="20"/>
        </w:rPr>
      </w:pPr>
    </w:p>
    <w:p w14:paraId="2E125522" w14:textId="77777777" w:rsidR="00D97F67" w:rsidRPr="00772379" w:rsidRDefault="00BA3451" w:rsidP="00772379">
      <w:pPr>
        <w:pStyle w:val="Titlu1"/>
      </w:pPr>
      <w:bookmarkStart w:id="119" w:name="_Toc177052697"/>
      <w:r w:rsidRPr="00772379">
        <w:t>9. RESPECTAREA PRINCIPIULUI „DE A NU PREJUDICIA ÎN MOD SEMNIFICATIV (DNSH)”</w:t>
      </w:r>
      <w:bookmarkEnd w:id="119"/>
    </w:p>
    <w:p w14:paraId="1058D6B7" w14:textId="22B64F25" w:rsidR="005F6EC4" w:rsidRPr="00AF5967" w:rsidRDefault="00746573" w:rsidP="00E743BB">
      <w:pPr>
        <w:jc w:val="both"/>
        <w:rPr>
          <w:rFonts w:ascii="Trebuchet MS" w:hAnsi="Trebuchet MS" w:cs="Times New Roman"/>
          <w:color w:val="000000"/>
          <w:sz w:val="20"/>
          <w:szCs w:val="20"/>
        </w:rPr>
      </w:pPr>
      <w:r>
        <w:rPr>
          <w:rFonts w:ascii="Trebuchet MS" w:hAnsi="Trebuchet MS" w:cs="Times New Roman"/>
          <w:color w:val="000000"/>
          <w:sz w:val="20"/>
          <w:szCs w:val="20"/>
        </w:rPr>
        <w:t>Solicitantul</w:t>
      </w:r>
      <w:r w:rsidR="00E743BB" w:rsidRPr="00AF5967">
        <w:rPr>
          <w:rFonts w:ascii="Trebuchet MS" w:hAnsi="Trebuchet MS" w:cs="Times New Roman"/>
          <w:color w:val="000000"/>
          <w:sz w:val="20"/>
          <w:szCs w:val="20"/>
        </w:rPr>
        <w:t xml:space="preserve"> </w:t>
      </w:r>
      <w:r w:rsidR="005B46DE">
        <w:rPr>
          <w:rFonts w:ascii="Trebuchet MS" w:hAnsi="Trebuchet MS" w:cs="Times New Roman"/>
          <w:color w:val="000000"/>
          <w:sz w:val="20"/>
          <w:szCs w:val="20"/>
        </w:rPr>
        <w:t>îș</w:t>
      </w:r>
      <w:r>
        <w:rPr>
          <w:rFonts w:ascii="Trebuchet MS" w:hAnsi="Trebuchet MS" w:cs="Times New Roman"/>
          <w:color w:val="000000"/>
          <w:sz w:val="20"/>
          <w:szCs w:val="20"/>
        </w:rPr>
        <w:t>i va asuma</w:t>
      </w:r>
      <w:r w:rsidR="00E743BB" w:rsidRPr="00AF5967">
        <w:rPr>
          <w:rFonts w:ascii="Trebuchet MS" w:hAnsi="Trebuchet MS" w:cs="Times New Roman"/>
          <w:color w:val="000000"/>
          <w:sz w:val="20"/>
          <w:szCs w:val="20"/>
        </w:rPr>
        <w:t xml:space="preserve"> </w:t>
      </w:r>
      <w:r>
        <w:rPr>
          <w:rFonts w:ascii="Trebuchet MS" w:hAnsi="Trebuchet MS" w:cs="Times New Roman"/>
          <w:color w:val="000000"/>
          <w:sz w:val="20"/>
          <w:szCs w:val="20"/>
        </w:rPr>
        <w:t>prin intermediul cererii de finan</w:t>
      </w:r>
      <w:r w:rsidR="005B46DE">
        <w:rPr>
          <w:rFonts w:ascii="Trebuchet MS" w:hAnsi="Trebuchet MS" w:cs="Times New Roman"/>
          <w:color w:val="000000"/>
          <w:sz w:val="20"/>
          <w:szCs w:val="20"/>
        </w:rPr>
        <w:t>ț</w:t>
      </w:r>
      <w:r>
        <w:rPr>
          <w:rFonts w:ascii="Trebuchet MS" w:hAnsi="Trebuchet MS" w:cs="Times New Roman"/>
          <w:color w:val="000000"/>
          <w:sz w:val="20"/>
          <w:szCs w:val="20"/>
        </w:rPr>
        <w:t xml:space="preserve">are </w:t>
      </w:r>
      <w:r w:rsidR="00E743BB" w:rsidRPr="00AF5967">
        <w:rPr>
          <w:rFonts w:ascii="Trebuchet MS" w:hAnsi="Trebuchet MS" w:cs="Times New Roman"/>
          <w:color w:val="000000"/>
          <w:sz w:val="20"/>
          <w:szCs w:val="20"/>
        </w:rPr>
        <w:t>respectarea obliga</w:t>
      </w:r>
      <w:r w:rsidR="005B46DE">
        <w:rPr>
          <w:rFonts w:ascii="Trebuchet MS" w:hAnsi="Trebuchet MS" w:cs="Times New Roman"/>
          <w:color w:val="000000"/>
          <w:sz w:val="20"/>
          <w:szCs w:val="20"/>
        </w:rPr>
        <w:t>ț</w:t>
      </w:r>
      <w:r w:rsidR="00E743BB" w:rsidRPr="00AF5967">
        <w:rPr>
          <w:rFonts w:ascii="Trebuchet MS" w:hAnsi="Trebuchet MS" w:cs="Times New Roman"/>
          <w:color w:val="000000"/>
          <w:sz w:val="20"/>
          <w:szCs w:val="20"/>
        </w:rPr>
        <w:t xml:space="preserve">iilor prevăzute în PNRR pentru implementarea principiului „Do No Significant Harm” (DNSH) (“A nu prejudicia în mod semnificativ”), astfel cum este prevăzut la Articolul 17 din Regulamentul (UE) 2020/852 privind instituirea unui cadru care să faciliteze investițiile durabile, pe toată perioada de implementare a proiectului. </w:t>
      </w:r>
    </w:p>
    <w:p w14:paraId="3B31EA65" w14:textId="34BFFE82" w:rsidR="0045014F" w:rsidRPr="00AF5967" w:rsidRDefault="0045014F" w:rsidP="0045014F">
      <w:pPr>
        <w:jc w:val="both"/>
        <w:rPr>
          <w:rFonts w:ascii="Trebuchet MS" w:hAnsi="Trebuchet MS" w:cs="Times New Roman"/>
          <w:color w:val="000000"/>
          <w:sz w:val="20"/>
          <w:szCs w:val="20"/>
        </w:rPr>
      </w:pPr>
      <w:r w:rsidRPr="00AF5967">
        <w:rPr>
          <w:rFonts w:ascii="Trebuchet MS" w:hAnsi="Trebuchet MS" w:cs="Times New Roman"/>
          <w:color w:val="000000"/>
          <w:sz w:val="20"/>
          <w:szCs w:val="20"/>
        </w:rPr>
        <w:t xml:space="preserve">În ceea ce privește respectarea principiului DNSH, </w:t>
      </w:r>
      <w:r w:rsidR="00746573">
        <w:rPr>
          <w:rFonts w:ascii="Trebuchet MS" w:hAnsi="Trebuchet MS" w:cs="Times New Roman"/>
          <w:color w:val="000000"/>
          <w:sz w:val="20"/>
          <w:szCs w:val="20"/>
        </w:rPr>
        <w:t>solicitantul</w:t>
      </w:r>
      <w:r w:rsidRPr="00AF5967">
        <w:rPr>
          <w:rFonts w:ascii="Trebuchet MS" w:hAnsi="Trebuchet MS" w:cs="Times New Roman"/>
          <w:color w:val="000000"/>
          <w:sz w:val="20"/>
          <w:szCs w:val="20"/>
        </w:rPr>
        <w:t xml:space="preserve"> va avea în vedere conformarea cu prevederile </w:t>
      </w:r>
      <w:r w:rsidR="00E06A64" w:rsidRPr="00AF5967">
        <w:rPr>
          <w:rFonts w:ascii="Trebuchet MS" w:hAnsi="Trebuchet MS" w:cs="Times New Roman"/>
          <w:i/>
          <w:color w:val="000000"/>
          <w:sz w:val="20"/>
          <w:szCs w:val="20"/>
        </w:rPr>
        <w:t>D</w:t>
      </w:r>
      <w:r w:rsidR="00E06A64" w:rsidRPr="00AF5967">
        <w:rPr>
          <w:rFonts w:ascii="Trebuchet MS" w:hAnsi="Trebuchet MS" w:cs="Trebuchet MS,Bold"/>
          <w:i/>
          <w:sz w:val="20"/>
          <w:szCs w:val="20"/>
        </w:rPr>
        <w:t xml:space="preserve">ocumentului de lucru al Serviciilor Comisiei - Analiza planului de redresare și reziliență al României care însoțește documentul </w:t>
      </w:r>
      <w:r w:rsidR="00E06A64" w:rsidRPr="00AF5967">
        <w:rPr>
          <w:rFonts w:ascii="Trebuchet MS" w:hAnsi="Trebuchet MS" w:cs="Trebuchet MS,Bold"/>
          <w:i/>
          <w:sz w:val="20"/>
          <w:szCs w:val="20"/>
          <w:lang w:val="en-US"/>
        </w:rPr>
        <w:t>“Propunere Decizie de punere în aplicare a Consiliului de modificare a Deciziei de punere în aplicare (</w:t>
      </w:r>
      <w:r w:rsidR="00E06A64" w:rsidRPr="00AF5967">
        <w:rPr>
          <w:rFonts w:ascii="Trebuchet MS" w:hAnsi="Trebuchet MS" w:cs="Trebuchet MS,Bold"/>
          <w:i/>
          <w:sz w:val="20"/>
          <w:szCs w:val="20"/>
        </w:rPr>
        <w:t xml:space="preserve">UE) </w:t>
      </w:r>
      <w:r w:rsidR="001F7ED0" w:rsidRPr="00AF5967">
        <w:rPr>
          <w:rFonts w:ascii="Trebuchet MS" w:hAnsi="Trebuchet MS" w:cs="Trebuchet MS,Bold"/>
          <w:i/>
          <w:sz w:val="20"/>
          <w:szCs w:val="20"/>
        </w:rPr>
        <w:t xml:space="preserve">(ST 12319/2021, ST 12319/2021 ADD 1) </w:t>
      </w:r>
      <w:r w:rsidR="00E06A64" w:rsidRPr="00AF5967">
        <w:rPr>
          <w:rFonts w:ascii="Trebuchet MS" w:hAnsi="Trebuchet MS" w:cs="Trebuchet MS,Bold"/>
          <w:i/>
          <w:sz w:val="20"/>
          <w:szCs w:val="20"/>
        </w:rPr>
        <w:t>din 29 octombrie 2021 de aprobare a evaluării planului de redresare și reziliență a României</w:t>
      </w:r>
      <w:r w:rsidR="00E06A64" w:rsidRPr="00AF5967">
        <w:rPr>
          <w:rFonts w:ascii="Trebuchet MS" w:hAnsi="Trebuchet MS" w:cs="Trebuchet MS,Bold"/>
          <w:i/>
          <w:sz w:val="20"/>
          <w:szCs w:val="20"/>
          <w:lang w:val="en-US"/>
        </w:rPr>
        <w:t>”,</w:t>
      </w:r>
      <w:r w:rsidR="001F7ED0" w:rsidRPr="00AF5967">
        <w:rPr>
          <w:rFonts w:ascii="Trebuchet MS" w:hAnsi="Trebuchet MS" w:cs="Trebuchet MS,Bold"/>
          <w:i/>
          <w:sz w:val="20"/>
          <w:szCs w:val="20"/>
          <w:lang w:val="en-US"/>
        </w:rPr>
        <w:t xml:space="preserve"> </w:t>
      </w:r>
      <w:r w:rsidRPr="00AF5967">
        <w:rPr>
          <w:rFonts w:ascii="Trebuchet MS" w:hAnsi="Trebuchet MS" w:cs="Times New Roman"/>
          <w:color w:val="000000"/>
          <w:sz w:val="20"/>
          <w:szCs w:val="20"/>
        </w:rPr>
        <w:t xml:space="preserve">publicat pe site-ul MIPE la adresa: </w:t>
      </w:r>
      <w:hyperlink r:id="rId36" w:history="1">
        <w:r w:rsidR="00E06A64" w:rsidRPr="00AF5967">
          <w:rPr>
            <w:rStyle w:val="Hyperlink"/>
            <w:rFonts w:ascii="Trebuchet MS" w:hAnsi="Trebuchet MS" w:cs="Times New Roman"/>
            <w:sz w:val="20"/>
            <w:szCs w:val="20"/>
          </w:rPr>
          <w:t>http://mfe.gov.ro/pnrr/</w:t>
        </w:r>
      </w:hyperlink>
      <w:r w:rsidR="00E06A64" w:rsidRPr="00AF5967">
        <w:rPr>
          <w:rFonts w:ascii="Trebuchet MS" w:hAnsi="Trebuchet MS" w:cs="Times New Roman"/>
          <w:color w:val="000000"/>
          <w:sz w:val="20"/>
          <w:szCs w:val="20"/>
        </w:rPr>
        <w:t xml:space="preserve">. De asemenea, se vor avea în vedere </w:t>
      </w:r>
      <w:r w:rsidRPr="00AF5967">
        <w:rPr>
          <w:rFonts w:ascii="Trebuchet MS" w:hAnsi="Trebuchet MS" w:cs="Times New Roman"/>
          <w:color w:val="000000"/>
          <w:sz w:val="20"/>
          <w:szCs w:val="20"/>
        </w:rPr>
        <w:t xml:space="preserve"> </w:t>
      </w:r>
      <w:r w:rsidRPr="00AF5967">
        <w:rPr>
          <w:rFonts w:ascii="Trebuchet MS" w:hAnsi="Trebuchet MS" w:cs="Times New Roman"/>
          <w:i/>
          <w:color w:val="000000"/>
          <w:sz w:val="20"/>
          <w:szCs w:val="20"/>
        </w:rPr>
        <w:t>Comunicarea Comisiei - Orientări tehnice privind aplicarea principiului de „a nu prejudicia în mod semnificativ”</w:t>
      </w:r>
      <w:r w:rsidRPr="00AF5967">
        <w:rPr>
          <w:rFonts w:ascii="Trebuchet MS" w:hAnsi="Trebuchet MS" w:cs="Times New Roman"/>
          <w:color w:val="000000"/>
          <w:sz w:val="20"/>
          <w:szCs w:val="20"/>
        </w:rPr>
        <w:t xml:space="preserve"> în temeiul Regulamentului privind Mecanismul de redresare și reziliență (2021/C 58/01) și cu Regulamentul delegat (UE) al Comisiei [C (2021) 2800/3] și cu Regulamentul privind taxonomia (UE) (2020/852).</w:t>
      </w:r>
    </w:p>
    <w:p w14:paraId="054D5D17" w14:textId="3460616C" w:rsidR="00D97F67" w:rsidRPr="00AF5967" w:rsidRDefault="00E743BB" w:rsidP="00E743BB">
      <w:pPr>
        <w:jc w:val="both"/>
        <w:rPr>
          <w:rFonts w:ascii="Trebuchet MS" w:hAnsi="Trebuchet MS" w:cs="Times New Roman"/>
          <w:color w:val="000000"/>
          <w:sz w:val="20"/>
          <w:szCs w:val="20"/>
        </w:rPr>
      </w:pPr>
      <w:r w:rsidRPr="00AF5967">
        <w:rPr>
          <w:rFonts w:ascii="Trebuchet MS" w:hAnsi="Trebuchet MS" w:cs="Times New Roman"/>
          <w:color w:val="000000"/>
          <w:sz w:val="20"/>
          <w:szCs w:val="20"/>
        </w:rPr>
        <w:t xml:space="preserve">În situația în care </w:t>
      </w:r>
      <w:r w:rsidR="00746573">
        <w:rPr>
          <w:rFonts w:ascii="Trebuchet MS" w:hAnsi="Trebuchet MS" w:cs="Times New Roman"/>
          <w:color w:val="000000"/>
          <w:sz w:val="20"/>
          <w:szCs w:val="20"/>
        </w:rPr>
        <w:t>solicitantul</w:t>
      </w:r>
      <w:r w:rsidRPr="00AF5967">
        <w:rPr>
          <w:rFonts w:ascii="Trebuchet MS" w:hAnsi="Trebuchet MS" w:cs="Times New Roman"/>
          <w:color w:val="000000"/>
          <w:sz w:val="20"/>
          <w:szCs w:val="20"/>
        </w:rPr>
        <w:t xml:space="preserve"> nu</w:t>
      </w:r>
      <w:r w:rsidR="00746573">
        <w:rPr>
          <w:rFonts w:ascii="Trebuchet MS" w:hAnsi="Trebuchet MS" w:cs="Times New Roman"/>
          <w:color w:val="000000"/>
          <w:sz w:val="20"/>
          <w:szCs w:val="20"/>
        </w:rPr>
        <w:t>-</w:t>
      </w:r>
      <w:r w:rsidR="005B46DE">
        <w:rPr>
          <w:rFonts w:ascii="Trebuchet MS" w:hAnsi="Trebuchet MS" w:cs="Times New Roman"/>
          <w:color w:val="000000"/>
          <w:sz w:val="20"/>
          <w:szCs w:val="20"/>
        </w:rPr>
        <w:t>ș</w:t>
      </w:r>
      <w:r w:rsidR="00746573">
        <w:rPr>
          <w:rFonts w:ascii="Trebuchet MS" w:hAnsi="Trebuchet MS" w:cs="Times New Roman"/>
          <w:color w:val="000000"/>
          <w:sz w:val="20"/>
          <w:szCs w:val="20"/>
        </w:rPr>
        <w:t>i asuma</w:t>
      </w:r>
      <w:r w:rsidR="00746573" w:rsidRPr="00AF5967">
        <w:rPr>
          <w:rFonts w:ascii="Trebuchet MS" w:hAnsi="Trebuchet MS" w:cs="Times New Roman"/>
          <w:color w:val="000000"/>
          <w:sz w:val="20"/>
          <w:szCs w:val="20"/>
        </w:rPr>
        <w:t xml:space="preserve"> </w:t>
      </w:r>
      <w:r w:rsidRPr="00AF5967">
        <w:rPr>
          <w:rFonts w:ascii="Trebuchet MS" w:hAnsi="Trebuchet MS" w:cs="Times New Roman"/>
          <w:color w:val="000000"/>
          <w:sz w:val="20"/>
          <w:szCs w:val="20"/>
        </w:rPr>
        <w:t>implementarea principiului de „a nu prejudicia în mod semnificativ” (DNSH – „Do No Significant Harm”)</w:t>
      </w:r>
      <w:r w:rsidR="00746573">
        <w:rPr>
          <w:rFonts w:ascii="Trebuchet MS" w:hAnsi="Trebuchet MS" w:cs="Times New Roman"/>
          <w:color w:val="000000"/>
          <w:sz w:val="20"/>
          <w:szCs w:val="20"/>
        </w:rPr>
        <w:t xml:space="preserve">, CR/I </w:t>
      </w:r>
      <w:r w:rsidR="00951F47">
        <w:rPr>
          <w:rFonts w:ascii="Trebuchet MS" w:hAnsi="Trebuchet MS" w:cs="Times New Roman"/>
          <w:color w:val="000000"/>
          <w:sz w:val="20"/>
          <w:szCs w:val="20"/>
        </w:rPr>
        <w:t>DGDRISD</w:t>
      </w:r>
      <w:r w:rsidRPr="00AF5967">
        <w:rPr>
          <w:rFonts w:ascii="Trebuchet MS" w:hAnsi="Trebuchet MS" w:cs="Times New Roman"/>
          <w:color w:val="000000"/>
          <w:sz w:val="20"/>
          <w:szCs w:val="20"/>
        </w:rPr>
        <w:t xml:space="preserve"> va </w:t>
      </w:r>
      <w:r w:rsidR="00746573">
        <w:rPr>
          <w:rFonts w:ascii="Trebuchet MS" w:hAnsi="Trebuchet MS" w:cs="Times New Roman"/>
          <w:color w:val="000000"/>
          <w:sz w:val="20"/>
          <w:szCs w:val="20"/>
        </w:rPr>
        <w:t>respinge cererea de finan</w:t>
      </w:r>
      <w:r w:rsidR="005B46DE">
        <w:rPr>
          <w:rFonts w:ascii="Trebuchet MS" w:hAnsi="Trebuchet MS" w:cs="Times New Roman"/>
          <w:color w:val="000000"/>
          <w:sz w:val="20"/>
          <w:szCs w:val="20"/>
        </w:rPr>
        <w:t>ț</w:t>
      </w:r>
      <w:r w:rsidR="00746573">
        <w:rPr>
          <w:rFonts w:ascii="Trebuchet MS" w:hAnsi="Trebuchet MS" w:cs="Times New Roman"/>
          <w:color w:val="000000"/>
          <w:sz w:val="20"/>
          <w:szCs w:val="20"/>
        </w:rPr>
        <w:t>are</w:t>
      </w:r>
      <w:r w:rsidRPr="00AF5967">
        <w:rPr>
          <w:rFonts w:ascii="Trebuchet MS" w:hAnsi="Trebuchet MS" w:cs="Times New Roman"/>
          <w:color w:val="000000"/>
          <w:sz w:val="20"/>
          <w:szCs w:val="20"/>
        </w:rPr>
        <w:t>.</w:t>
      </w:r>
    </w:p>
    <w:p w14:paraId="03F8FB0C" w14:textId="77777777" w:rsidR="00E743BB" w:rsidRPr="00AF5967" w:rsidRDefault="00E743BB">
      <w:pPr>
        <w:tabs>
          <w:tab w:val="left" w:pos="6030"/>
        </w:tabs>
        <w:spacing w:after="120" w:line="240" w:lineRule="auto"/>
        <w:jc w:val="both"/>
        <w:rPr>
          <w:rFonts w:ascii="Trebuchet MS" w:hAnsi="Trebuchet MS" w:cs="Trebuchet MS,Bold"/>
          <w:color w:val="FF0000"/>
          <w:sz w:val="20"/>
          <w:szCs w:val="20"/>
        </w:rPr>
      </w:pPr>
    </w:p>
    <w:p w14:paraId="01C3BDFA" w14:textId="77777777" w:rsidR="00D97F67" w:rsidRPr="00772379" w:rsidRDefault="00BA3451" w:rsidP="00772379">
      <w:pPr>
        <w:pStyle w:val="Titlu1"/>
      </w:pPr>
      <w:bookmarkStart w:id="120" w:name="_Toc177052698"/>
      <w:r w:rsidRPr="00772379">
        <w:t>10. BENEFICIARUL REAL</w:t>
      </w:r>
      <w:bookmarkEnd w:id="120"/>
    </w:p>
    <w:p w14:paraId="24ED3161" w14:textId="77777777" w:rsidR="00746573" w:rsidRPr="00542AC4" w:rsidRDefault="00746573" w:rsidP="000453FE">
      <w:pPr>
        <w:jc w:val="both"/>
        <w:rPr>
          <w:rFonts w:ascii="Trebuchet MS" w:hAnsi="Trebuchet MS"/>
          <w:sz w:val="20"/>
          <w:szCs w:val="20"/>
        </w:rPr>
      </w:pPr>
      <w:r w:rsidRPr="00BB359D">
        <w:rPr>
          <w:rFonts w:ascii="Trebuchet MS" w:hAnsi="Trebuchet MS"/>
          <w:sz w:val="20"/>
          <w:szCs w:val="20"/>
        </w:rPr>
        <w:t xml:space="preserve">În conformitate cu prevederile Regulamentului (UE) 2021/241 a Parlamentului European și a Consiliului și obligațiile impuse de art. 22 privind protejarea intereselor financiare ale Uniunii, statele membre, în calitate de beneficiari sau de debitori de fonduri în cadrul mecanismului, iau toate măsurile adecvate pentru a proteja interesele financiare ale Uniunii și pentru a se asigura că utilizarea fondurilor în legătură cu măsurile sprijinite de mecanism respectă normele aplicabile din dreptul Uniunii și din dreptul intern, în special în ceea ce privește prevenirea, depistarea și corectarea fraudei, a corupției și a conflictelor de </w:t>
      </w:r>
      <w:r w:rsidRPr="00542AC4">
        <w:rPr>
          <w:rFonts w:ascii="Trebuchet MS" w:hAnsi="Trebuchet MS"/>
          <w:sz w:val="20"/>
          <w:szCs w:val="20"/>
        </w:rPr>
        <w:t>interese.</w:t>
      </w:r>
    </w:p>
    <w:p w14:paraId="3A8C17CD" w14:textId="77777777" w:rsidR="00746573" w:rsidRPr="00542AC4" w:rsidRDefault="00746573" w:rsidP="000453FE">
      <w:pPr>
        <w:jc w:val="both"/>
        <w:rPr>
          <w:rFonts w:ascii="Trebuchet MS" w:hAnsi="Trebuchet MS"/>
          <w:sz w:val="20"/>
          <w:szCs w:val="20"/>
        </w:rPr>
      </w:pPr>
      <w:r w:rsidRPr="00542AC4">
        <w:rPr>
          <w:rFonts w:ascii="Trebuchet MS" w:hAnsi="Trebuchet MS"/>
          <w:sz w:val="20"/>
          <w:szCs w:val="20"/>
        </w:rPr>
        <w:t xml:space="preserve">Astfel, solicitanții de finanțare, sunt obligați să pună la dispoziția MIPE informațiile cu privire la beneficiarii reali, în înțelesul articolului 3 punctul 6 din Directiva (UE) 2015/849 a Parlamentului European și a Consiliului, așa cum sunt ele reglementate de obligațiile impuse de art. 22 alin. 2 lit. d) din Regulamentul (UE) 2021/241 al Parlamentului European și al Consiliului. </w:t>
      </w:r>
    </w:p>
    <w:p w14:paraId="2B79EAD7" w14:textId="77777777" w:rsidR="00746573" w:rsidRPr="00542AC4" w:rsidRDefault="00746573" w:rsidP="00BB359D">
      <w:pPr>
        <w:spacing w:after="0"/>
        <w:jc w:val="both"/>
        <w:rPr>
          <w:rFonts w:ascii="Trebuchet MS" w:hAnsi="Trebuchet MS"/>
          <w:sz w:val="20"/>
          <w:szCs w:val="20"/>
        </w:rPr>
      </w:pPr>
      <w:r w:rsidRPr="00542AC4">
        <w:rPr>
          <w:rFonts w:ascii="Trebuchet MS" w:hAnsi="Trebuchet MS"/>
          <w:sz w:val="20"/>
          <w:szCs w:val="20"/>
        </w:rPr>
        <w:t xml:space="preserve">Datele privind beneficiarul real vor fi comunicate de solicitanții de finanțare încă din faza depunerii proiectelor, respectiv: </w:t>
      </w:r>
    </w:p>
    <w:p w14:paraId="1CEC5BF5" w14:textId="77777777" w:rsidR="00BB359D" w:rsidRPr="00542AC4" w:rsidRDefault="00746573" w:rsidP="005808BE">
      <w:pPr>
        <w:pStyle w:val="Listparagraf"/>
      </w:pPr>
      <w:r w:rsidRPr="00542AC4">
        <w:t>pentru solicitanții ai căror acționari sunt persoane fizice sau persoane juridice înregistrate pe teritoriul României, se va depune un extras ONRC.</w:t>
      </w:r>
    </w:p>
    <w:p w14:paraId="64604A4B" w14:textId="455D6900" w:rsidR="00746573" w:rsidRDefault="00746573" w:rsidP="00307AAC">
      <w:pPr>
        <w:pStyle w:val="Listparagraf"/>
      </w:pPr>
      <w:r w:rsidRPr="00542AC4">
        <w:t>pentru solicitanții care au în structura acționariatului entități juridice străine, se va depune o declarație pe proprie răspundere dată de către reprezentantul legal, conform prevederilor articolului 326 din Codul Penal privind falsul in declarații, ce va conține datele privind beneficiarii reali ai entităților juridice străine (cel puțin numele, prenumele si data nașterii), în conformitate cu Legea 129/2019, cu completările si modificările ulterioare.</w:t>
      </w:r>
    </w:p>
    <w:p w14:paraId="2B91FD31" w14:textId="4C9B5B1B" w:rsidR="006F11FD" w:rsidRPr="00542AC4" w:rsidRDefault="006F11FD">
      <w:pPr>
        <w:pStyle w:val="Listparagraf"/>
      </w:pPr>
      <w:bookmarkStart w:id="121" w:name="_Hlk176425382"/>
      <w:r>
        <w:t>pentru solicitanții străini, înregistrați în afara României, aceștia vor depune documente justificative, certificate sau alte înscrisuri eliberate de autoritatea responsabilă de datele beneficiarului real din țara ofertantului, însoțit de traducerea în limba română, certificată de traducători autorizați, în condițiile legii.</w:t>
      </w:r>
    </w:p>
    <w:bookmarkEnd w:id="121"/>
    <w:p w14:paraId="5D0F0778" w14:textId="7DDA2C49" w:rsidR="00746573" w:rsidRPr="00542AC4" w:rsidRDefault="00746573" w:rsidP="000453FE">
      <w:pPr>
        <w:jc w:val="both"/>
        <w:rPr>
          <w:rFonts w:ascii="Trebuchet MS" w:hAnsi="Trebuchet MS"/>
          <w:sz w:val="20"/>
          <w:szCs w:val="20"/>
        </w:rPr>
      </w:pPr>
      <w:r w:rsidRPr="00542AC4">
        <w:rPr>
          <w:rFonts w:ascii="Trebuchet MS" w:hAnsi="Trebuchet MS"/>
          <w:sz w:val="20"/>
          <w:szCs w:val="20"/>
        </w:rPr>
        <w:lastRenderedPageBreak/>
        <w:t xml:space="preserve">Colectarea datelor se va realiza prin intermediul aplicației pentru depunerea proiectelor </w:t>
      </w:r>
      <w:hyperlink r:id="rId37" w:history="1">
        <w:r w:rsidR="005B46DE" w:rsidRPr="00D72C1E">
          <w:rPr>
            <w:rStyle w:val="Hyperlink"/>
            <w:rFonts w:ascii="Trebuchet MS" w:hAnsi="Trebuchet MS"/>
            <w:sz w:val="20"/>
            <w:szCs w:val="20"/>
          </w:rPr>
          <w:t>https://proiecte.pnrr.gov.ro</w:t>
        </w:r>
      </w:hyperlink>
      <w:r w:rsidR="005B46DE">
        <w:rPr>
          <w:rFonts w:ascii="Trebuchet MS" w:hAnsi="Trebuchet MS"/>
          <w:sz w:val="20"/>
          <w:szCs w:val="20"/>
        </w:rPr>
        <w:t xml:space="preserve"> </w:t>
      </w:r>
      <w:r w:rsidRPr="00542AC4">
        <w:rPr>
          <w:rFonts w:ascii="Trebuchet MS" w:hAnsi="Trebuchet MS"/>
          <w:sz w:val="20"/>
          <w:szCs w:val="20"/>
        </w:rPr>
        <w:t>.</w:t>
      </w:r>
    </w:p>
    <w:p w14:paraId="249E79D6" w14:textId="77777777" w:rsidR="00746573" w:rsidRPr="00542AC4" w:rsidRDefault="00746573" w:rsidP="000453FE">
      <w:pPr>
        <w:jc w:val="both"/>
        <w:rPr>
          <w:rFonts w:ascii="Trebuchet MS" w:hAnsi="Trebuchet MS"/>
          <w:sz w:val="20"/>
          <w:szCs w:val="20"/>
        </w:rPr>
      </w:pPr>
      <w:r w:rsidRPr="00542AC4">
        <w:rPr>
          <w:rFonts w:ascii="Trebuchet MS" w:hAnsi="Trebuchet MS"/>
          <w:sz w:val="20"/>
          <w:szCs w:val="20"/>
        </w:rPr>
        <w:t xml:space="preserve">Colectarea parțială a datelor solicitate de art. 22 din Regulamentul RRF sau absența lor atrage după sine nesemnarea contractului de finanțare.  </w:t>
      </w:r>
    </w:p>
    <w:p w14:paraId="6EB4C827" w14:textId="77777777" w:rsidR="00746573" w:rsidRPr="00BB359D" w:rsidRDefault="00746573" w:rsidP="000453FE">
      <w:pPr>
        <w:jc w:val="both"/>
        <w:rPr>
          <w:rFonts w:ascii="Trebuchet MS" w:hAnsi="Trebuchet MS"/>
          <w:sz w:val="20"/>
          <w:szCs w:val="20"/>
        </w:rPr>
      </w:pPr>
      <w:r w:rsidRPr="00542AC4">
        <w:rPr>
          <w:rFonts w:ascii="Trebuchet MS" w:hAnsi="Trebuchet MS"/>
          <w:sz w:val="20"/>
          <w:szCs w:val="20"/>
        </w:rPr>
        <w:t>Sub rezerva prevederilor articolelor 56 si 57 din Legea nr. 129 din 11 iulie 2019 pentru prevenirea și combaterea spălării banilor și finanțării terorismului modificată și completată prin Legea 315/2021, persoanele juridice supuse</w:t>
      </w:r>
      <w:r w:rsidRPr="00BB359D">
        <w:rPr>
          <w:rFonts w:ascii="Trebuchet MS" w:hAnsi="Trebuchet MS"/>
          <w:sz w:val="20"/>
          <w:szCs w:val="20"/>
        </w:rPr>
        <w:t xml:space="preserve"> obligației de înregistrare în registrul comerțului au, totodată, obligația actualizării informațiilor de fiecare dată când are loc o modificare a acestora, sub rezerva aplicării sancțiunilor contravenționale și a dizolvării societății.</w:t>
      </w:r>
    </w:p>
    <w:p w14:paraId="2B74AE71" w14:textId="70864ADE" w:rsidR="00746573" w:rsidRDefault="00746573">
      <w:pPr>
        <w:jc w:val="both"/>
        <w:rPr>
          <w:rFonts w:ascii="Trebuchet MS" w:hAnsi="Trebuchet MS"/>
          <w:sz w:val="20"/>
          <w:szCs w:val="20"/>
        </w:rPr>
      </w:pPr>
      <w:r w:rsidRPr="00BB359D">
        <w:rPr>
          <w:rFonts w:ascii="Trebuchet MS" w:hAnsi="Trebuchet MS"/>
          <w:sz w:val="20"/>
          <w:szCs w:val="20"/>
        </w:rPr>
        <w:t xml:space="preserve">Orice modificare a acestor date, pe perioada evaluării, până la semnarea contractului de finanțare și/sau în perioada de implementare a proiectului se va notifica și CR/I </w:t>
      </w:r>
      <w:r w:rsidR="00951F47">
        <w:rPr>
          <w:rFonts w:ascii="Trebuchet MS" w:hAnsi="Trebuchet MS"/>
          <w:sz w:val="20"/>
          <w:szCs w:val="20"/>
        </w:rPr>
        <w:t>DGDRISD</w:t>
      </w:r>
      <w:r w:rsidRPr="00BB359D">
        <w:rPr>
          <w:rFonts w:ascii="Trebuchet MS" w:hAnsi="Trebuchet MS"/>
          <w:sz w:val="20"/>
          <w:szCs w:val="20"/>
        </w:rPr>
        <w:t>.</w:t>
      </w:r>
    </w:p>
    <w:p w14:paraId="3E7FC0A8" w14:textId="215FB7EC" w:rsidR="0045014F" w:rsidRPr="00BB359D" w:rsidRDefault="0045014F">
      <w:pPr>
        <w:jc w:val="both"/>
        <w:rPr>
          <w:rFonts w:ascii="Trebuchet MS" w:hAnsi="Trebuchet MS"/>
          <w:sz w:val="20"/>
          <w:szCs w:val="20"/>
        </w:rPr>
      </w:pPr>
    </w:p>
    <w:p w14:paraId="460EC898" w14:textId="77777777" w:rsidR="00265499" w:rsidRDefault="00265499" w:rsidP="00AC3E85">
      <w:pPr>
        <w:overflowPunct w:val="0"/>
        <w:autoSpaceDE w:val="0"/>
        <w:autoSpaceDN w:val="0"/>
        <w:adjustRightInd w:val="0"/>
        <w:spacing w:after="0" w:line="240" w:lineRule="auto"/>
        <w:contextualSpacing/>
        <w:jc w:val="both"/>
        <w:rPr>
          <w:rFonts w:ascii="Trebuchet MS" w:eastAsia="Times New Roman" w:hAnsi="Trebuchet MS" w:cs="Times New Roman"/>
          <w:sz w:val="20"/>
          <w:szCs w:val="20"/>
          <w:lang w:eastAsia="ro-RO"/>
        </w:rPr>
      </w:pPr>
    </w:p>
    <w:p w14:paraId="403247B6" w14:textId="77777777" w:rsidR="00D97F67" w:rsidRPr="00772379" w:rsidRDefault="00BA3451" w:rsidP="00772379">
      <w:pPr>
        <w:pStyle w:val="Titlu1"/>
      </w:pPr>
      <w:bookmarkStart w:id="122" w:name="_Toc177052699"/>
      <w:r w:rsidRPr="00772379">
        <w:t>11. CONTRIBUȚIA INVESTIȚIEI LA OBIECTIVELE ASUMATE PENTRU REALIZAREA INDICATORILOR DIN DOMENIUL CLIMEI ȘI DIN DOMENIUL DIGITAL</w:t>
      </w:r>
      <w:bookmarkEnd w:id="122"/>
    </w:p>
    <w:p w14:paraId="63F5D872" w14:textId="77777777" w:rsidR="004B68D0" w:rsidRPr="00AF5967" w:rsidRDefault="004B68D0" w:rsidP="004B68D0">
      <w:pPr>
        <w:rPr>
          <w:rFonts w:ascii="Trebuchet MS" w:hAnsi="Trebuchet MS"/>
          <w:sz w:val="20"/>
          <w:szCs w:val="20"/>
        </w:rPr>
      </w:pPr>
    </w:p>
    <w:p w14:paraId="697D8A9E" w14:textId="245D3C0F" w:rsidR="00FF6F71" w:rsidRPr="00BB359D" w:rsidRDefault="0009451E" w:rsidP="00BB359D">
      <w:pPr>
        <w:pStyle w:val="Titlu2"/>
        <w:spacing w:after="120"/>
        <w:rPr>
          <w:rFonts w:ascii="Trebuchet MS" w:hAnsi="Trebuchet MS"/>
          <w:b/>
          <w:color w:val="0070C0"/>
          <w:sz w:val="20"/>
          <w:szCs w:val="20"/>
        </w:rPr>
      </w:pPr>
      <w:bookmarkStart w:id="123" w:name="_Toc177052700"/>
      <w:r w:rsidRPr="00BB359D">
        <w:rPr>
          <w:rFonts w:ascii="Trebuchet MS" w:hAnsi="Trebuchet MS"/>
          <w:b/>
          <w:color w:val="0070C0"/>
          <w:sz w:val="20"/>
          <w:szCs w:val="20"/>
        </w:rPr>
        <w:t>11.</w:t>
      </w:r>
      <w:r w:rsidR="00BB359D" w:rsidRPr="00BB359D">
        <w:rPr>
          <w:rFonts w:ascii="Trebuchet MS" w:hAnsi="Trebuchet MS"/>
          <w:b/>
          <w:color w:val="0070C0"/>
          <w:sz w:val="20"/>
          <w:szCs w:val="20"/>
        </w:rPr>
        <w:t>1</w:t>
      </w:r>
      <w:r w:rsidRPr="00BB359D">
        <w:rPr>
          <w:rFonts w:ascii="Trebuchet MS" w:hAnsi="Trebuchet MS"/>
          <w:b/>
          <w:color w:val="0070C0"/>
          <w:sz w:val="20"/>
          <w:szCs w:val="20"/>
        </w:rPr>
        <w:t xml:space="preserve"> </w:t>
      </w:r>
      <w:r w:rsidR="004B68D0" w:rsidRPr="00BB359D">
        <w:rPr>
          <w:rFonts w:ascii="Trebuchet MS" w:hAnsi="Trebuchet MS"/>
          <w:b/>
          <w:color w:val="0070C0"/>
          <w:sz w:val="20"/>
          <w:szCs w:val="20"/>
        </w:rPr>
        <w:t>Contribuția investiției la obiectivele asumate pentru realizarea indicatorilor din domeniul climei</w:t>
      </w:r>
      <w:bookmarkEnd w:id="123"/>
      <w:r w:rsidR="004B68D0" w:rsidRPr="00BB359D">
        <w:rPr>
          <w:rFonts w:ascii="Trebuchet MS" w:hAnsi="Trebuchet MS"/>
          <w:b/>
          <w:color w:val="0070C0"/>
          <w:sz w:val="20"/>
          <w:szCs w:val="20"/>
        </w:rPr>
        <w:t xml:space="preserve"> </w:t>
      </w:r>
    </w:p>
    <w:p w14:paraId="103BBD3F" w14:textId="31BD2AAC" w:rsidR="004A1FBC" w:rsidRPr="00AF5967" w:rsidRDefault="004A1FBC" w:rsidP="004A1FBC">
      <w:pPr>
        <w:tabs>
          <w:tab w:val="left" w:pos="6030"/>
        </w:tabs>
        <w:spacing w:after="120" w:line="240" w:lineRule="auto"/>
        <w:jc w:val="both"/>
        <w:rPr>
          <w:rFonts w:ascii="Trebuchet MS" w:hAnsi="Trebuchet MS" w:cs="Trebuchet MS,Bold"/>
          <w:sz w:val="20"/>
          <w:szCs w:val="20"/>
        </w:rPr>
      </w:pPr>
      <w:r w:rsidRPr="00AF5967">
        <w:rPr>
          <w:rFonts w:ascii="Trebuchet MS" w:hAnsi="Trebuchet MS" w:cs="Trebuchet MS,Bold"/>
          <w:sz w:val="20"/>
          <w:szCs w:val="20"/>
        </w:rPr>
        <w:t>Măsurile</w:t>
      </w:r>
      <w:r w:rsidR="004B68D0" w:rsidRPr="00AF5967">
        <w:rPr>
          <w:rFonts w:ascii="Trebuchet MS" w:hAnsi="Trebuchet MS" w:cs="Trebuchet MS,Bold"/>
          <w:sz w:val="20"/>
          <w:szCs w:val="20"/>
        </w:rPr>
        <w:t>/investițiile</w:t>
      </w:r>
      <w:r w:rsidRPr="00AF5967">
        <w:rPr>
          <w:rFonts w:ascii="Trebuchet MS" w:hAnsi="Trebuchet MS" w:cs="Trebuchet MS,Bold"/>
          <w:sz w:val="20"/>
          <w:szCs w:val="20"/>
        </w:rPr>
        <w:t xml:space="preserve"> aferente Componentei C16. RePowerEU, Investiția </w:t>
      </w:r>
      <w:r w:rsidR="00542AC4">
        <w:rPr>
          <w:rFonts w:ascii="Trebuchet MS" w:hAnsi="Trebuchet MS" w:cs="Trebuchet MS,Bold"/>
          <w:sz w:val="20"/>
          <w:szCs w:val="20"/>
        </w:rPr>
        <w:t>4</w:t>
      </w:r>
      <w:r w:rsidRPr="00AF5967">
        <w:rPr>
          <w:rFonts w:ascii="Trebuchet MS" w:hAnsi="Trebuchet MS" w:cs="Trebuchet MS,Bold"/>
          <w:sz w:val="20"/>
          <w:szCs w:val="20"/>
        </w:rPr>
        <w:t xml:space="preserve"> - </w:t>
      </w:r>
      <w:r w:rsidR="005B46E7">
        <w:rPr>
          <w:rFonts w:ascii="Trebuchet MS" w:hAnsi="Trebuchet MS" w:cs="Trebuchet MS,Bold"/>
          <w:i/>
          <w:sz w:val="20"/>
          <w:szCs w:val="20"/>
        </w:rPr>
        <w:t>Schema de granturi sub formă de bonuri valorice pentru accelerarea utilizării energiei din surse regenerabile de către gospodării</w:t>
      </w:r>
      <w:r w:rsidRPr="00AF5967">
        <w:rPr>
          <w:rFonts w:ascii="Trebuchet MS" w:hAnsi="Trebuchet MS" w:cs="Trebuchet MS,Bold"/>
          <w:sz w:val="20"/>
          <w:szCs w:val="20"/>
        </w:rPr>
        <w:t>, contribuie în mod semnificativ la primul pilon referitor la tranziția verde (conform Regulamentului (UE) 2021/241 al Parlamentului European și al Consiliului din 12 februarie 2021 de instituire a Mecanismului de Redresare și Reziliență)</w:t>
      </w:r>
      <w:r w:rsidR="00ED0099" w:rsidRPr="00AF5967">
        <w:rPr>
          <w:rFonts w:ascii="Trebuchet MS" w:hAnsi="Trebuchet MS" w:cs="Trebuchet MS,Bold"/>
          <w:sz w:val="20"/>
          <w:szCs w:val="20"/>
        </w:rPr>
        <w:t xml:space="preserve">, respectiv </w:t>
      </w:r>
      <w:r w:rsidR="004B68D0" w:rsidRPr="00AF5967">
        <w:rPr>
          <w:rFonts w:ascii="Trebuchet MS" w:hAnsi="Trebuchet MS" w:cs="Trebuchet MS,Bold"/>
          <w:sz w:val="20"/>
          <w:szCs w:val="20"/>
        </w:rPr>
        <w:t>contribuie în proporție de 100% la obiectivele privind schimbările climatice.</w:t>
      </w:r>
    </w:p>
    <w:p w14:paraId="5ED7D84D" w14:textId="77777777" w:rsidR="00ED0099" w:rsidRPr="00AF5967" w:rsidRDefault="00CA50A7" w:rsidP="00ED0099">
      <w:pPr>
        <w:rPr>
          <w:rFonts w:ascii="Trebuchet MS" w:hAnsi="Trebuchet MS"/>
          <w:noProof/>
          <w:sz w:val="20"/>
          <w:szCs w:val="20"/>
        </w:rPr>
      </w:pPr>
      <w:r w:rsidRPr="00AF5967">
        <w:rPr>
          <w:rFonts w:ascii="Trebuchet MS" w:hAnsi="Trebuchet MS"/>
          <w:noProof/>
          <w:sz w:val="20"/>
          <w:szCs w:val="20"/>
        </w:rPr>
        <w:t xml:space="preserve"> </w:t>
      </w:r>
    </w:p>
    <w:tbl>
      <w:tblPr>
        <w:tblStyle w:val="Tabelgril"/>
        <w:tblW w:w="9628" w:type="dxa"/>
        <w:tblLook w:val="04A0" w:firstRow="1" w:lastRow="0" w:firstColumn="1" w:lastColumn="0" w:noHBand="0" w:noVBand="1"/>
      </w:tblPr>
      <w:tblGrid>
        <w:gridCol w:w="1307"/>
        <w:gridCol w:w="1711"/>
        <w:gridCol w:w="4351"/>
        <w:gridCol w:w="2259"/>
      </w:tblGrid>
      <w:tr w:rsidR="00CA50A7" w:rsidRPr="00AF5967" w14:paraId="227D8872" w14:textId="77777777" w:rsidTr="00BB359D">
        <w:trPr>
          <w:trHeight w:val="925"/>
        </w:trPr>
        <w:tc>
          <w:tcPr>
            <w:tcW w:w="1307" w:type="dxa"/>
            <w:vAlign w:val="center"/>
          </w:tcPr>
          <w:p w14:paraId="1991E794" w14:textId="77777777" w:rsidR="00CA50A7" w:rsidRPr="00AF5967" w:rsidRDefault="00CA50A7" w:rsidP="00BB359D">
            <w:pPr>
              <w:jc w:val="center"/>
              <w:rPr>
                <w:rFonts w:ascii="Trebuchet MS" w:hAnsi="Trebuchet MS"/>
                <w:b/>
                <w:sz w:val="20"/>
                <w:szCs w:val="20"/>
              </w:rPr>
            </w:pPr>
            <w:r w:rsidRPr="00AF5967">
              <w:rPr>
                <w:rFonts w:ascii="Trebuchet MS" w:hAnsi="Trebuchet MS"/>
                <w:b/>
                <w:noProof/>
                <w:sz w:val="20"/>
                <w:szCs w:val="20"/>
              </w:rPr>
              <w:t>Cod de identificare al măsurii</w:t>
            </w:r>
          </w:p>
        </w:tc>
        <w:tc>
          <w:tcPr>
            <w:tcW w:w="1711" w:type="dxa"/>
            <w:vAlign w:val="center"/>
          </w:tcPr>
          <w:p w14:paraId="0D6DD7EF" w14:textId="77777777" w:rsidR="00CA50A7" w:rsidRPr="00AF5967" w:rsidRDefault="00CA50A7" w:rsidP="00BB359D">
            <w:pPr>
              <w:jc w:val="center"/>
              <w:rPr>
                <w:rFonts w:ascii="Trebuchet MS" w:eastAsia="SimSun" w:hAnsi="Trebuchet MS" w:cs="Times New Roman"/>
                <w:b/>
                <w:bCs/>
                <w:color w:val="000000"/>
                <w:sz w:val="20"/>
                <w:szCs w:val="20"/>
                <w:lang w:eastAsia="ro-RO"/>
              </w:rPr>
            </w:pPr>
            <w:r w:rsidRPr="00AF5967">
              <w:rPr>
                <w:rFonts w:ascii="Trebuchet MS" w:eastAsia="SimSun" w:hAnsi="Trebuchet MS" w:cs="Times New Roman"/>
                <w:b/>
                <w:bCs/>
                <w:color w:val="000000"/>
                <w:sz w:val="20"/>
                <w:szCs w:val="20"/>
                <w:lang w:eastAsia="ro-RO"/>
              </w:rPr>
              <w:t>Denumirea măsurii</w:t>
            </w:r>
          </w:p>
        </w:tc>
        <w:tc>
          <w:tcPr>
            <w:tcW w:w="4351" w:type="dxa"/>
            <w:vAlign w:val="center"/>
          </w:tcPr>
          <w:p w14:paraId="4A01A405" w14:textId="77777777" w:rsidR="00CA50A7" w:rsidRPr="00AF5967" w:rsidRDefault="00CA50A7" w:rsidP="00BB359D">
            <w:pPr>
              <w:jc w:val="center"/>
              <w:rPr>
                <w:rFonts w:ascii="Trebuchet MS" w:hAnsi="Trebuchet MS"/>
                <w:b/>
                <w:sz w:val="20"/>
                <w:szCs w:val="20"/>
              </w:rPr>
            </w:pPr>
            <w:r w:rsidRPr="00AF5967">
              <w:rPr>
                <w:rFonts w:ascii="Trebuchet MS" w:eastAsia="SimSun" w:hAnsi="Trebuchet MS" w:cs="Times New Roman"/>
                <w:b/>
                <w:bCs/>
                <w:color w:val="000000"/>
                <w:sz w:val="20"/>
                <w:szCs w:val="20"/>
                <w:lang w:eastAsia="ro-RO"/>
              </w:rPr>
              <w:t>Domeniu de intervenție</w:t>
            </w:r>
          </w:p>
        </w:tc>
        <w:tc>
          <w:tcPr>
            <w:tcW w:w="2259" w:type="dxa"/>
            <w:vAlign w:val="center"/>
          </w:tcPr>
          <w:p w14:paraId="3BFE367F" w14:textId="77777777" w:rsidR="00CA50A7" w:rsidRPr="00AF5967" w:rsidRDefault="004A166E" w:rsidP="00BB359D">
            <w:pPr>
              <w:jc w:val="center"/>
              <w:rPr>
                <w:rFonts w:ascii="Trebuchet MS" w:eastAsia="SimSun" w:hAnsi="Trebuchet MS" w:cs="Times New Roman"/>
                <w:b/>
                <w:bCs/>
                <w:color w:val="000000"/>
                <w:sz w:val="20"/>
                <w:szCs w:val="20"/>
                <w:lang w:eastAsia="ro-RO"/>
              </w:rPr>
            </w:pPr>
            <w:r w:rsidRPr="00AF5967">
              <w:rPr>
                <w:rFonts w:ascii="Trebuchet MS" w:eastAsia="SimSun" w:hAnsi="Trebuchet MS" w:cs="Times New Roman"/>
                <w:b/>
                <w:bCs/>
                <w:color w:val="000000"/>
                <w:sz w:val="20"/>
                <w:szCs w:val="20"/>
                <w:lang w:eastAsia="ro-RO"/>
              </w:rPr>
              <w:t>Coeficientul pentru calcularea sprijinului acordat obiectivelor privind schimbările climatice</w:t>
            </w:r>
          </w:p>
        </w:tc>
      </w:tr>
      <w:tr w:rsidR="00CA50A7" w:rsidRPr="00AF5967" w14:paraId="3D710B27" w14:textId="77777777" w:rsidTr="00BB359D">
        <w:trPr>
          <w:trHeight w:val="1897"/>
        </w:trPr>
        <w:tc>
          <w:tcPr>
            <w:tcW w:w="1307" w:type="dxa"/>
            <w:vAlign w:val="center"/>
          </w:tcPr>
          <w:p w14:paraId="744BEA73" w14:textId="7DDC8F4C" w:rsidR="00CA50A7" w:rsidRPr="00AF5967" w:rsidRDefault="00CA50A7" w:rsidP="00BB359D">
            <w:pPr>
              <w:jc w:val="center"/>
              <w:rPr>
                <w:rFonts w:ascii="Trebuchet MS" w:hAnsi="Trebuchet MS"/>
                <w:noProof/>
                <w:sz w:val="20"/>
                <w:szCs w:val="20"/>
              </w:rPr>
            </w:pPr>
            <w:r w:rsidRPr="00AF5967">
              <w:rPr>
                <w:rFonts w:ascii="Trebuchet MS" w:hAnsi="Trebuchet MS"/>
                <w:noProof/>
                <w:sz w:val="20"/>
                <w:szCs w:val="20"/>
              </w:rPr>
              <w:t>C16.I</w:t>
            </w:r>
            <w:r w:rsidR="002A2002">
              <w:rPr>
                <w:rFonts w:ascii="Trebuchet MS" w:hAnsi="Trebuchet MS"/>
                <w:noProof/>
                <w:sz w:val="20"/>
                <w:szCs w:val="20"/>
              </w:rPr>
              <w:t>4</w:t>
            </w:r>
          </w:p>
          <w:p w14:paraId="1F6E3BE2" w14:textId="77777777" w:rsidR="00CA50A7" w:rsidRPr="00AF5967" w:rsidRDefault="00CA50A7" w:rsidP="00BB359D">
            <w:pPr>
              <w:jc w:val="center"/>
              <w:rPr>
                <w:rFonts w:ascii="Trebuchet MS" w:hAnsi="Trebuchet MS"/>
                <w:noProof/>
                <w:sz w:val="20"/>
                <w:szCs w:val="20"/>
              </w:rPr>
            </w:pPr>
          </w:p>
        </w:tc>
        <w:tc>
          <w:tcPr>
            <w:tcW w:w="1711" w:type="dxa"/>
            <w:vAlign w:val="center"/>
          </w:tcPr>
          <w:p w14:paraId="7CB9D0E0" w14:textId="3F6DA69F" w:rsidR="00CA50A7" w:rsidRPr="00AF5967" w:rsidRDefault="00542AC4" w:rsidP="00BB359D">
            <w:pPr>
              <w:rPr>
                <w:rFonts w:ascii="Trebuchet MS" w:hAnsi="Trebuchet MS"/>
                <w:noProof/>
                <w:sz w:val="20"/>
                <w:szCs w:val="20"/>
              </w:rPr>
            </w:pPr>
            <w:r w:rsidRPr="00542AC4">
              <w:rPr>
                <w:rFonts w:ascii="Trebuchet MS" w:hAnsi="Trebuchet MS"/>
                <w:noProof/>
                <w:sz w:val="20"/>
                <w:szCs w:val="20"/>
              </w:rPr>
              <w:t>Acordarea de vouchere pentru accelerarea implementării energiei din surse regenerabile de către gospodării</w:t>
            </w:r>
          </w:p>
        </w:tc>
        <w:tc>
          <w:tcPr>
            <w:tcW w:w="4351" w:type="dxa"/>
            <w:vAlign w:val="center"/>
          </w:tcPr>
          <w:p w14:paraId="32D9A790" w14:textId="77777777" w:rsidR="00CA50A7" w:rsidRPr="00AF5967" w:rsidRDefault="00CA50A7" w:rsidP="00BB359D">
            <w:pPr>
              <w:rPr>
                <w:rFonts w:ascii="Trebuchet MS" w:hAnsi="Trebuchet MS"/>
                <w:sz w:val="20"/>
                <w:szCs w:val="20"/>
              </w:rPr>
            </w:pPr>
            <w:r w:rsidRPr="00AF5967">
              <w:rPr>
                <w:rFonts w:ascii="Trebuchet MS" w:eastAsia="SimSun" w:hAnsi="Trebuchet MS" w:cs="Times New Roman"/>
                <w:b/>
                <w:bCs/>
                <w:color w:val="000000"/>
                <w:sz w:val="20"/>
                <w:szCs w:val="20"/>
                <w:lang w:eastAsia="ro-RO"/>
              </w:rPr>
              <w:t>029</w:t>
            </w:r>
            <w:r w:rsidRPr="00AF5967">
              <w:rPr>
                <w:rFonts w:ascii="Trebuchet MS" w:hAnsi="Trebuchet MS"/>
                <w:sz w:val="20"/>
                <w:szCs w:val="20"/>
              </w:rPr>
              <w:t xml:space="preserve"> - </w:t>
            </w:r>
            <w:r w:rsidR="004A166E" w:rsidRPr="00AF5967">
              <w:rPr>
                <w:rFonts w:ascii="Trebuchet MS" w:hAnsi="Trebuchet MS"/>
                <w:sz w:val="20"/>
                <w:szCs w:val="20"/>
              </w:rPr>
              <w:t>Energia din surse regenerabile: energia solară</w:t>
            </w:r>
          </w:p>
          <w:p w14:paraId="62FE104F" w14:textId="77777777" w:rsidR="004A166E" w:rsidRPr="00AF5967" w:rsidRDefault="004A166E" w:rsidP="00BB359D">
            <w:pPr>
              <w:rPr>
                <w:rFonts w:ascii="Trebuchet MS" w:eastAsia="SimSun" w:hAnsi="Trebuchet MS" w:cs="Times New Roman"/>
                <w:b/>
                <w:bCs/>
                <w:color w:val="000000"/>
                <w:sz w:val="20"/>
                <w:szCs w:val="20"/>
                <w:lang w:eastAsia="ro-RO"/>
              </w:rPr>
            </w:pPr>
          </w:p>
          <w:p w14:paraId="5A8C4865" w14:textId="77777777" w:rsidR="004A166E" w:rsidRPr="00AF5967" w:rsidRDefault="004A166E" w:rsidP="00BB359D">
            <w:pPr>
              <w:rPr>
                <w:rFonts w:ascii="Trebuchet MS" w:eastAsia="SimSun" w:hAnsi="Trebuchet MS" w:cs="Times New Roman"/>
                <w:b/>
                <w:bCs/>
                <w:color w:val="000000"/>
                <w:sz w:val="20"/>
                <w:szCs w:val="20"/>
                <w:lang w:eastAsia="ro-RO"/>
              </w:rPr>
            </w:pPr>
            <w:r w:rsidRPr="00AF5967">
              <w:rPr>
                <w:rFonts w:ascii="Trebuchet MS" w:eastAsia="SimSun" w:hAnsi="Trebuchet MS" w:cs="Times New Roman"/>
                <w:b/>
                <w:bCs/>
                <w:color w:val="000000"/>
                <w:sz w:val="20"/>
                <w:szCs w:val="20"/>
                <w:lang w:eastAsia="ro-RO"/>
              </w:rPr>
              <w:t>(a se vedea Anexa nr. 6 la Regulamentul 241/2021</w:t>
            </w:r>
            <w:r w:rsidR="00ED0099" w:rsidRPr="00AF5967">
              <w:rPr>
                <w:rFonts w:ascii="Trebuchet MS" w:eastAsia="SimSun" w:hAnsi="Trebuchet MS" w:cs="Times New Roman"/>
                <w:b/>
                <w:bCs/>
                <w:color w:val="000000"/>
                <w:sz w:val="20"/>
                <w:szCs w:val="20"/>
                <w:lang w:eastAsia="ro-RO"/>
              </w:rPr>
              <w:t>)</w:t>
            </w:r>
          </w:p>
        </w:tc>
        <w:tc>
          <w:tcPr>
            <w:tcW w:w="2259" w:type="dxa"/>
            <w:vAlign w:val="center"/>
          </w:tcPr>
          <w:p w14:paraId="00224300" w14:textId="77777777" w:rsidR="00CA50A7" w:rsidRPr="00AF5967" w:rsidRDefault="00CA50A7" w:rsidP="00BB359D">
            <w:pPr>
              <w:rPr>
                <w:rFonts w:ascii="Trebuchet MS" w:eastAsia="SimSun" w:hAnsi="Trebuchet MS" w:cs="Times New Roman"/>
                <w:b/>
                <w:bCs/>
                <w:color w:val="000000"/>
                <w:sz w:val="20"/>
                <w:szCs w:val="20"/>
                <w:lang w:eastAsia="ro-RO"/>
              </w:rPr>
            </w:pPr>
            <w:r w:rsidRPr="00AF5967">
              <w:rPr>
                <w:rFonts w:ascii="Trebuchet MS" w:eastAsia="SimSun" w:hAnsi="Trebuchet MS" w:cs="Times New Roman"/>
                <w:b/>
                <w:bCs/>
                <w:color w:val="000000"/>
                <w:sz w:val="20"/>
                <w:szCs w:val="20"/>
                <w:lang w:eastAsia="ro-RO"/>
              </w:rPr>
              <w:t>100%</w:t>
            </w:r>
          </w:p>
        </w:tc>
      </w:tr>
    </w:tbl>
    <w:p w14:paraId="53F678FA" w14:textId="0E29D2B0" w:rsidR="00CD1AD0" w:rsidRPr="00AF5967" w:rsidRDefault="00746573" w:rsidP="00626127">
      <w:pPr>
        <w:jc w:val="both"/>
        <w:rPr>
          <w:rFonts w:ascii="Trebuchet MS" w:hAnsi="Trebuchet MS" w:cs="Trebuchet MS,Bold"/>
          <w:sz w:val="20"/>
          <w:szCs w:val="20"/>
        </w:rPr>
      </w:pPr>
      <w:r>
        <w:rPr>
          <w:rFonts w:ascii="Trebuchet MS" w:hAnsi="Trebuchet MS" w:cs="Trebuchet MS,Bold"/>
          <w:sz w:val="20"/>
          <w:szCs w:val="20"/>
        </w:rPr>
        <w:t>Solicitantul</w:t>
      </w:r>
      <w:r w:rsidR="00CD1AD0" w:rsidRPr="00AF5967">
        <w:rPr>
          <w:rFonts w:ascii="Trebuchet MS" w:hAnsi="Trebuchet MS" w:cs="Trebuchet MS,Bold"/>
          <w:sz w:val="20"/>
          <w:szCs w:val="20"/>
        </w:rPr>
        <w:t xml:space="preserve"> calculează valoarea contribuției proiectului la tranziția verde prin aplicarea procentului aferent contribuției proiectului la tranziția verde (100%) la valoarea eligibilă a proiectului.</w:t>
      </w:r>
    </w:p>
    <w:p w14:paraId="318BEFA1" w14:textId="77777777" w:rsidR="0009451E" w:rsidRPr="00AF5967" w:rsidRDefault="0009451E" w:rsidP="0009451E">
      <w:pPr>
        <w:rPr>
          <w:rFonts w:ascii="Trebuchet MS" w:hAnsi="Trebuchet MS"/>
          <w:sz w:val="20"/>
          <w:szCs w:val="20"/>
        </w:rPr>
      </w:pPr>
    </w:p>
    <w:p w14:paraId="6074C10A" w14:textId="72657CB7" w:rsidR="0009451E" w:rsidRPr="00BB359D" w:rsidRDefault="0009451E" w:rsidP="00BB359D">
      <w:pPr>
        <w:pStyle w:val="Titlu2"/>
        <w:spacing w:after="120"/>
        <w:rPr>
          <w:rFonts w:ascii="Trebuchet MS" w:hAnsi="Trebuchet MS"/>
          <w:b/>
          <w:color w:val="0070C0"/>
          <w:sz w:val="20"/>
          <w:szCs w:val="20"/>
        </w:rPr>
      </w:pPr>
      <w:bookmarkStart w:id="124" w:name="_Toc177052701"/>
      <w:r w:rsidRPr="00BB359D">
        <w:rPr>
          <w:rFonts w:ascii="Trebuchet MS" w:hAnsi="Trebuchet MS"/>
          <w:b/>
          <w:color w:val="0070C0"/>
          <w:sz w:val="20"/>
          <w:szCs w:val="20"/>
        </w:rPr>
        <w:t>11.</w:t>
      </w:r>
      <w:r w:rsidR="00BB359D">
        <w:rPr>
          <w:rFonts w:ascii="Trebuchet MS" w:hAnsi="Trebuchet MS"/>
          <w:b/>
          <w:color w:val="0070C0"/>
          <w:sz w:val="20"/>
          <w:szCs w:val="20"/>
        </w:rPr>
        <w:t>2</w:t>
      </w:r>
      <w:r w:rsidRPr="00BB359D">
        <w:rPr>
          <w:rFonts w:ascii="Trebuchet MS" w:hAnsi="Trebuchet MS"/>
          <w:b/>
          <w:color w:val="0070C0"/>
          <w:sz w:val="20"/>
          <w:szCs w:val="20"/>
        </w:rPr>
        <w:t xml:space="preserve"> Contribuția investiției la obiectivele asumate pentru realizarea indicatorilor din domeniul digital</w:t>
      </w:r>
      <w:bookmarkEnd w:id="124"/>
      <w:r w:rsidRPr="00BB359D">
        <w:rPr>
          <w:rFonts w:ascii="Trebuchet MS" w:hAnsi="Trebuchet MS"/>
          <w:b/>
          <w:color w:val="0070C0"/>
          <w:sz w:val="20"/>
          <w:szCs w:val="20"/>
        </w:rPr>
        <w:t xml:space="preserve"> </w:t>
      </w:r>
    </w:p>
    <w:p w14:paraId="7A1E7665" w14:textId="18EF1F42" w:rsidR="0009451E" w:rsidRDefault="0009451E" w:rsidP="00B437EC">
      <w:pPr>
        <w:jc w:val="both"/>
        <w:rPr>
          <w:rFonts w:ascii="Trebuchet MS" w:hAnsi="Trebuchet MS" w:cs="Trebuchet MS,Bold"/>
          <w:sz w:val="20"/>
          <w:szCs w:val="20"/>
        </w:rPr>
      </w:pPr>
      <w:r w:rsidRPr="00AF5967">
        <w:rPr>
          <w:rFonts w:ascii="Trebuchet MS" w:hAnsi="Trebuchet MS" w:cs="Trebuchet MS,Bold"/>
          <w:sz w:val="20"/>
          <w:szCs w:val="20"/>
        </w:rPr>
        <w:t xml:space="preserve">Măsurile/investițiile aferente Componentei C16. RePowerEU, Investiția </w:t>
      </w:r>
      <w:r w:rsidR="00542AC4">
        <w:rPr>
          <w:rFonts w:ascii="Trebuchet MS" w:hAnsi="Trebuchet MS" w:cs="Trebuchet MS,Bold"/>
          <w:sz w:val="20"/>
          <w:szCs w:val="20"/>
        </w:rPr>
        <w:t>4</w:t>
      </w:r>
      <w:r w:rsidRPr="00AF5967">
        <w:rPr>
          <w:rFonts w:ascii="Trebuchet MS" w:hAnsi="Trebuchet MS" w:cs="Trebuchet MS,Bold"/>
          <w:sz w:val="20"/>
          <w:szCs w:val="20"/>
        </w:rPr>
        <w:t xml:space="preserve"> - </w:t>
      </w:r>
      <w:r w:rsidR="005B46E7">
        <w:rPr>
          <w:rFonts w:ascii="Trebuchet MS" w:hAnsi="Trebuchet MS" w:cs="Trebuchet MS,Bold"/>
          <w:i/>
          <w:sz w:val="20"/>
          <w:szCs w:val="20"/>
        </w:rPr>
        <w:t>Schema de granturi sub formă de bonuri valorice pentru accelerarea utilizării energiei din surse regenerabile de către gospodării</w:t>
      </w:r>
      <w:r w:rsidRPr="00AF5967">
        <w:rPr>
          <w:rFonts w:ascii="Trebuchet MS" w:hAnsi="Trebuchet MS" w:cs="Trebuchet MS,Bold"/>
          <w:sz w:val="20"/>
          <w:szCs w:val="20"/>
        </w:rPr>
        <w:t>,</w:t>
      </w:r>
      <w:r w:rsidRPr="00AF5967">
        <w:rPr>
          <w:rFonts w:ascii="Trebuchet MS" w:hAnsi="Trebuchet MS"/>
          <w:noProof/>
          <w:sz w:val="20"/>
          <w:szCs w:val="20"/>
        </w:rPr>
        <w:t xml:space="preserve"> </w:t>
      </w:r>
      <w:r w:rsidRPr="00AF5967">
        <w:rPr>
          <w:rFonts w:ascii="Trebuchet MS" w:hAnsi="Trebuchet MS" w:cs="Trebuchet MS,Bold"/>
          <w:sz w:val="20"/>
          <w:szCs w:val="20"/>
        </w:rPr>
        <w:t xml:space="preserve">nu sunt </w:t>
      </w:r>
      <w:r w:rsidRPr="00AF5967">
        <w:rPr>
          <w:rFonts w:ascii="Trebuchet MS" w:hAnsi="Trebuchet MS" w:cs="Trebuchet MS,Bold"/>
          <w:sz w:val="20"/>
          <w:szCs w:val="20"/>
        </w:rPr>
        <w:lastRenderedPageBreak/>
        <w:t xml:space="preserve">luate în considerare la calcularea contribuției planului la cerința privind obiectivul digital prevăzută în Regulamentul (UE) 2021/241. </w:t>
      </w:r>
    </w:p>
    <w:p w14:paraId="288EF248" w14:textId="0EF17CB1" w:rsidR="006B7799" w:rsidRDefault="006B7799" w:rsidP="00B437EC">
      <w:pPr>
        <w:jc w:val="both"/>
        <w:rPr>
          <w:rFonts w:ascii="Trebuchet MS" w:hAnsi="Trebuchet MS" w:cs="Trebuchet MS,Bold"/>
          <w:sz w:val="20"/>
          <w:szCs w:val="20"/>
        </w:rPr>
      </w:pPr>
    </w:p>
    <w:p w14:paraId="054F4EB2" w14:textId="4E8AB278" w:rsidR="006B7799" w:rsidRDefault="006B7799" w:rsidP="00B437EC">
      <w:pPr>
        <w:jc w:val="both"/>
        <w:rPr>
          <w:rFonts w:ascii="Trebuchet MS" w:hAnsi="Trebuchet MS" w:cs="Trebuchet MS,Bold"/>
          <w:sz w:val="20"/>
          <w:szCs w:val="20"/>
        </w:rPr>
      </w:pPr>
    </w:p>
    <w:p w14:paraId="6697DE7F" w14:textId="77777777" w:rsidR="006B7799" w:rsidRPr="006B7799" w:rsidRDefault="006B7799" w:rsidP="006B7799">
      <w:pPr>
        <w:keepNext/>
        <w:keepLines/>
        <w:shd w:val="clear" w:color="auto" w:fill="A6A6A6" w:themeFill="background1" w:themeFillShade="A6"/>
        <w:spacing w:before="40" w:after="120" w:line="240" w:lineRule="auto"/>
        <w:outlineLvl w:val="0"/>
        <w:rPr>
          <w:rFonts w:ascii="Trebuchet MS" w:eastAsiaTheme="majorEastAsia" w:hAnsi="Trebuchet MS" w:cstheme="majorBidi"/>
          <w:b/>
          <w:bCs/>
          <w:sz w:val="20"/>
          <w:szCs w:val="20"/>
        </w:rPr>
      </w:pPr>
      <w:bookmarkStart w:id="125" w:name="_Toc176356708"/>
      <w:bookmarkStart w:id="126" w:name="_Toc177052702"/>
      <w:r w:rsidRPr="006B7799">
        <w:rPr>
          <w:rFonts w:ascii="Trebuchet MS" w:eastAsiaTheme="majorEastAsia" w:hAnsi="Trebuchet MS" w:cstheme="majorBidi"/>
          <w:b/>
          <w:bCs/>
          <w:sz w:val="20"/>
          <w:szCs w:val="20"/>
        </w:rPr>
        <w:t>12. ANEXE</w:t>
      </w:r>
      <w:bookmarkEnd w:id="125"/>
      <w:bookmarkEnd w:id="126"/>
    </w:p>
    <w:p w14:paraId="197B5441" w14:textId="77777777" w:rsidR="00FB7276" w:rsidRPr="006B7799" w:rsidRDefault="00FB7276" w:rsidP="00FB7276">
      <w:pPr>
        <w:spacing w:before="240"/>
        <w:jc w:val="both"/>
        <w:rPr>
          <w:rFonts w:ascii="Trebuchet MS" w:hAnsi="Trebuchet MS" w:cs="Trebuchet MS,Bold"/>
          <w:sz w:val="20"/>
          <w:szCs w:val="20"/>
        </w:rPr>
      </w:pPr>
      <w:r w:rsidRPr="006B7799">
        <w:rPr>
          <w:rFonts w:ascii="Trebuchet MS" w:hAnsi="Trebuchet MS" w:cs="Trebuchet MS,Bold"/>
          <w:sz w:val="20"/>
          <w:szCs w:val="20"/>
        </w:rPr>
        <w:t>Se vor menționa anexele care fac parte din documenta</w:t>
      </w:r>
      <w:r>
        <w:rPr>
          <w:rFonts w:ascii="Trebuchet MS" w:hAnsi="Trebuchet MS" w:cs="Trebuchet MS,Bold"/>
          <w:sz w:val="20"/>
          <w:szCs w:val="20"/>
        </w:rPr>
        <w:t>ț</w:t>
      </w:r>
      <w:r w:rsidRPr="006B7799">
        <w:rPr>
          <w:rFonts w:ascii="Trebuchet MS" w:hAnsi="Trebuchet MS" w:cs="Trebuchet MS,Bold"/>
          <w:sz w:val="20"/>
          <w:szCs w:val="20"/>
        </w:rPr>
        <w:t>ia ghidului:</w:t>
      </w:r>
    </w:p>
    <w:p w14:paraId="2B5C0BA5" w14:textId="1621CB53" w:rsidR="00FB7276" w:rsidRDefault="00FB7276" w:rsidP="004B31F8">
      <w:pPr>
        <w:spacing w:after="120" w:line="240" w:lineRule="auto"/>
        <w:jc w:val="both"/>
        <w:rPr>
          <w:rFonts w:ascii="Trebuchet MS" w:hAnsi="Trebuchet MS" w:cs="Trebuchet MS,Bold"/>
          <w:sz w:val="20"/>
          <w:szCs w:val="20"/>
        </w:rPr>
      </w:pPr>
      <w:r w:rsidRPr="006B7799">
        <w:rPr>
          <w:rFonts w:ascii="Trebuchet MS" w:hAnsi="Trebuchet MS" w:cs="Trebuchet MS,Bold"/>
          <w:sz w:val="20"/>
          <w:szCs w:val="20"/>
        </w:rPr>
        <w:t>Anexa 1</w:t>
      </w:r>
      <w:r w:rsidR="009C3116">
        <w:rPr>
          <w:rFonts w:ascii="Trebuchet MS" w:hAnsi="Trebuchet MS" w:cs="Trebuchet MS,Bold"/>
          <w:sz w:val="20"/>
          <w:szCs w:val="20"/>
        </w:rPr>
        <w:t xml:space="preserve"> a</w:t>
      </w:r>
      <w:r w:rsidRPr="006B7799">
        <w:rPr>
          <w:rFonts w:ascii="Trebuchet MS" w:hAnsi="Trebuchet MS" w:cs="Trebuchet MS,Bold"/>
          <w:sz w:val="20"/>
          <w:szCs w:val="20"/>
        </w:rPr>
        <w:t xml:space="preserve"> - Cererea de finanțare</w:t>
      </w:r>
      <w:r w:rsidR="009C3116" w:rsidRPr="009C3116">
        <w:rPr>
          <w:rFonts w:ascii="Trebuchet MS" w:hAnsi="Trebuchet MS" w:cs="Trebuchet MS,Bold"/>
          <w:sz w:val="20"/>
          <w:szCs w:val="20"/>
        </w:rPr>
        <w:t>_I4</w:t>
      </w:r>
      <w:r w:rsidR="00815D8D">
        <w:rPr>
          <w:rFonts w:ascii="Trebuchet MS" w:hAnsi="Trebuchet MS" w:cs="Trebuchet MS,Bold"/>
          <w:sz w:val="20"/>
          <w:szCs w:val="20"/>
        </w:rPr>
        <w:t>_</w:t>
      </w:r>
      <w:r w:rsidR="009C3116" w:rsidRPr="009C3116">
        <w:rPr>
          <w:rFonts w:ascii="Trebuchet MS" w:hAnsi="Trebuchet MS" w:cs="Trebuchet MS,Bold"/>
          <w:sz w:val="20"/>
          <w:szCs w:val="20"/>
        </w:rPr>
        <w:t>1.A</w:t>
      </w:r>
    </w:p>
    <w:p w14:paraId="4198F59D" w14:textId="7686F02B" w:rsidR="009C3116" w:rsidRPr="006B7799" w:rsidRDefault="009C3116" w:rsidP="009C3116">
      <w:pPr>
        <w:spacing w:after="120" w:line="240" w:lineRule="auto"/>
        <w:jc w:val="both"/>
        <w:rPr>
          <w:rFonts w:ascii="Trebuchet MS" w:hAnsi="Trebuchet MS" w:cs="Trebuchet MS,Bold"/>
          <w:sz w:val="20"/>
          <w:szCs w:val="20"/>
        </w:rPr>
      </w:pPr>
      <w:r w:rsidRPr="006B7799">
        <w:rPr>
          <w:rFonts w:ascii="Trebuchet MS" w:hAnsi="Trebuchet MS" w:cs="Trebuchet MS,Bold"/>
          <w:sz w:val="20"/>
          <w:szCs w:val="20"/>
        </w:rPr>
        <w:t>Anexa 1</w:t>
      </w:r>
      <w:r>
        <w:rPr>
          <w:rFonts w:ascii="Trebuchet MS" w:hAnsi="Trebuchet MS" w:cs="Trebuchet MS,Bold"/>
          <w:sz w:val="20"/>
          <w:szCs w:val="20"/>
        </w:rPr>
        <w:t xml:space="preserve"> b</w:t>
      </w:r>
      <w:r w:rsidRPr="006B7799">
        <w:rPr>
          <w:rFonts w:ascii="Trebuchet MS" w:hAnsi="Trebuchet MS" w:cs="Trebuchet MS,Bold"/>
          <w:sz w:val="20"/>
          <w:szCs w:val="20"/>
        </w:rPr>
        <w:t xml:space="preserve"> - Cererea de finanțare</w:t>
      </w:r>
      <w:r w:rsidRPr="009C3116">
        <w:rPr>
          <w:rFonts w:ascii="Trebuchet MS" w:hAnsi="Trebuchet MS" w:cs="Trebuchet MS,Bold"/>
          <w:sz w:val="20"/>
          <w:szCs w:val="20"/>
        </w:rPr>
        <w:t>_I4</w:t>
      </w:r>
      <w:r w:rsidR="00815D8D">
        <w:rPr>
          <w:rFonts w:ascii="Trebuchet MS" w:hAnsi="Trebuchet MS" w:cs="Trebuchet MS,Bold"/>
          <w:sz w:val="20"/>
          <w:szCs w:val="20"/>
        </w:rPr>
        <w:t>_</w:t>
      </w:r>
      <w:r w:rsidR="00965DFA">
        <w:rPr>
          <w:rFonts w:ascii="Trebuchet MS" w:hAnsi="Trebuchet MS" w:cs="Trebuchet MS,Bold"/>
          <w:sz w:val="20"/>
          <w:szCs w:val="20"/>
        </w:rPr>
        <w:t>1.B</w:t>
      </w:r>
    </w:p>
    <w:p w14:paraId="24136699" w14:textId="0F39BA9D" w:rsidR="009C3116" w:rsidRPr="006B7799" w:rsidRDefault="009C3116" w:rsidP="009C3116">
      <w:pPr>
        <w:spacing w:after="120" w:line="240" w:lineRule="auto"/>
        <w:jc w:val="both"/>
        <w:rPr>
          <w:rFonts w:ascii="Trebuchet MS" w:hAnsi="Trebuchet MS" w:cs="Trebuchet MS,Bold"/>
          <w:sz w:val="20"/>
          <w:szCs w:val="20"/>
        </w:rPr>
      </w:pPr>
      <w:r w:rsidRPr="006B7799">
        <w:rPr>
          <w:rFonts w:ascii="Trebuchet MS" w:hAnsi="Trebuchet MS" w:cs="Trebuchet MS,Bold"/>
          <w:sz w:val="20"/>
          <w:szCs w:val="20"/>
        </w:rPr>
        <w:t>Anexa 1</w:t>
      </w:r>
      <w:r>
        <w:rPr>
          <w:rFonts w:ascii="Trebuchet MS" w:hAnsi="Trebuchet MS" w:cs="Trebuchet MS,Bold"/>
          <w:sz w:val="20"/>
          <w:szCs w:val="20"/>
        </w:rPr>
        <w:t xml:space="preserve"> c</w:t>
      </w:r>
      <w:r w:rsidR="00965DFA">
        <w:rPr>
          <w:rFonts w:ascii="Trebuchet MS" w:hAnsi="Trebuchet MS" w:cs="Trebuchet MS,Bold"/>
          <w:sz w:val="20"/>
          <w:szCs w:val="20"/>
        </w:rPr>
        <w:t xml:space="preserve"> </w:t>
      </w:r>
      <w:r w:rsidRPr="006B7799">
        <w:rPr>
          <w:rFonts w:ascii="Trebuchet MS" w:hAnsi="Trebuchet MS" w:cs="Trebuchet MS,Bold"/>
          <w:sz w:val="20"/>
          <w:szCs w:val="20"/>
        </w:rPr>
        <w:t>- Cererea de finanțare</w:t>
      </w:r>
      <w:r w:rsidRPr="009C3116">
        <w:rPr>
          <w:rFonts w:ascii="Trebuchet MS" w:hAnsi="Trebuchet MS" w:cs="Trebuchet MS,Bold"/>
          <w:sz w:val="20"/>
          <w:szCs w:val="20"/>
        </w:rPr>
        <w:t>_I4</w:t>
      </w:r>
      <w:r w:rsidR="00815D8D">
        <w:rPr>
          <w:rFonts w:ascii="Trebuchet MS" w:hAnsi="Trebuchet MS" w:cs="Trebuchet MS,Bold"/>
          <w:sz w:val="20"/>
          <w:szCs w:val="20"/>
        </w:rPr>
        <w:t>_</w:t>
      </w:r>
      <w:r w:rsidR="00965DFA">
        <w:rPr>
          <w:rFonts w:ascii="Trebuchet MS" w:hAnsi="Trebuchet MS" w:cs="Trebuchet MS,Bold"/>
          <w:sz w:val="20"/>
          <w:szCs w:val="20"/>
        </w:rPr>
        <w:t>2</w:t>
      </w:r>
    </w:p>
    <w:p w14:paraId="1344630F" w14:textId="77777777" w:rsidR="009C3116" w:rsidRPr="006B7799" w:rsidRDefault="009C3116" w:rsidP="004B31F8">
      <w:pPr>
        <w:spacing w:after="120" w:line="240" w:lineRule="auto"/>
        <w:jc w:val="both"/>
        <w:rPr>
          <w:rFonts w:ascii="Trebuchet MS" w:hAnsi="Trebuchet MS" w:cs="Trebuchet MS,Bold"/>
          <w:sz w:val="20"/>
          <w:szCs w:val="20"/>
        </w:rPr>
      </w:pPr>
    </w:p>
    <w:p w14:paraId="05377E1B" w14:textId="77777777" w:rsidR="00FB7276" w:rsidRPr="006B7799" w:rsidRDefault="00FB7276" w:rsidP="004B31F8">
      <w:pPr>
        <w:spacing w:after="120" w:line="240" w:lineRule="auto"/>
        <w:jc w:val="both"/>
        <w:rPr>
          <w:rFonts w:ascii="Trebuchet MS" w:hAnsi="Trebuchet MS" w:cs="Trebuchet MS,Bold"/>
          <w:sz w:val="20"/>
          <w:szCs w:val="20"/>
        </w:rPr>
      </w:pPr>
      <w:r w:rsidRPr="006B7799">
        <w:rPr>
          <w:rFonts w:ascii="Trebuchet MS" w:hAnsi="Trebuchet MS" w:cs="Trebuchet MS,Bold"/>
          <w:sz w:val="20"/>
          <w:szCs w:val="20"/>
        </w:rPr>
        <w:t>Anexa 2 – Lista GUEE de verificare a eligibilității Beneficiarilor finali</w:t>
      </w:r>
    </w:p>
    <w:p w14:paraId="3CED7806" w14:textId="77777777" w:rsidR="00FB7276" w:rsidRDefault="00FB7276" w:rsidP="004B31F8">
      <w:pPr>
        <w:spacing w:after="120"/>
        <w:rPr>
          <w:b/>
          <w:szCs w:val="20"/>
        </w:rPr>
      </w:pPr>
      <w:r w:rsidRPr="006B7799">
        <w:rPr>
          <w:rFonts w:ascii="Trebuchet MS" w:hAnsi="Trebuchet MS" w:cs="Trebuchet MS,Bold"/>
          <w:sz w:val="20"/>
          <w:szCs w:val="20"/>
        </w:rPr>
        <w:t xml:space="preserve">Anexa 3 - Lista CRI DGDRISD </w:t>
      </w:r>
      <w:r w:rsidRPr="00522CD9">
        <w:rPr>
          <w:b/>
          <w:szCs w:val="20"/>
        </w:rPr>
        <w:t>de verificare a documentației de contractare</w:t>
      </w:r>
    </w:p>
    <w:p w14:paraId="2780E18B" w14:textId="77777777" w:rsidR="00FB7276" w:rsidRPr="006B7799" w:rsidRDefault="00FB7276" w:rsidP="004B31F8">
      <w:pPr>
        <w:spacing w:after="120" w:line="240" w:lineRule="auto"/>
        <w:jc w:val="both"/>
        <w:rPr>
          <w:rFonts w:ascii="Trebuchet MS" w:hAnsi="Trebuchet MS" w:cs="Trebuchet MS,Bold"/>
          <w:sz w:val="20"/>
          <w:szCs w:val="20"/>
        </w:rPr>
      </w:pPr>
      <w:r w:rsidRPr="006B7799">
        <w:rPr>
          <w:rFonts w:ascii="Trebuchet MS" w:hAnsi="Trebuchet MS" w:cs="Trebuchet MS,Bold"/>
          <w:sz w:val="20"/>
          <w:szCs w:val="20"/>
        </w:rPr>
        <w:t xml:space="preserve">Anexa 4 </w:t>
      </w:r>
      <w:r>
        <w:rPr>
          <w:rFonts w:ascii="Trebuchet MS" w:hAnsi="Trebuchet MS" w:cs="Trebuchet MS,Bold"/>
          <w:sz w:val="20"/>
          <w:szCs w:val="20"/>
        </w:rPr>
        <w:t>–</w:t>
      </w:r>
      <w:r w:rsidRPr="006B7799">
        <w:rPr>
          <w:rFonts w:ascii="Trebuchet MS" w:hAnsi="Trebuchet MS" w:cs="Trebuchet MS,Bold"/>
          <w:sz w:val="20"/>
          <w:szCs w:val="20"/>
        </w:rPr>
        <w:t xml:space="preserve"> </w:t>
      </w:r>
      <w:r>
        <w:rPr>
          <w:rFonts w:ascii="Trebuchet MS" w:hAnsi="Trebuchet MS" w:cs="Trebuchet MS,Bold"/>
          <w:sz w:val="20"/>
          <w:szCs w:val="20"/>
        </w:rPr>
        <w:t xml:space="preserve">Model </w:t>
      </w:r>
      <w:r w:rsidRPr="006B7799">
        <w:rPr>
          <w:rFonts w:ascii="Trebuchet MS" w:hAnsi="Trebuchet MS" w:cs="Trebuchet MS,Bold"/>
          <w:sz w:val="20"/>
          <w:szCs w:val="20"/>
        </w:rPr>
        <w:t>Contract finantare</w:t>
      </w:r>
    </w:p>
    <w:p w14:paraId="16596A24" w14:textId="77777777" w:rsidR="00FB7276" w:rsidRPr="006B7799" w:rsidRDefault="00FB7276" w:rsidP="004B31F8">
      <w:pPr>
        <w:spacing w:after="120" w:line="240" w:lineRule="auto"/>
        <w:jc w:val="both"/>
        <w:rPr>
          <w:rFonts w:ascii="Trebuchet MS" w:hAnsi="Trebuchet MS" w:cs="Trebuchet MS,Bold"/>
          <w:sz w:val="20"/>
          <w:szCs w:val="20"/>
        </w:rPr>
      </w:pPr>
      <w:r w:rsidRPr="006B7799">
        <w:rPr>
          <w:rFonts w:ascii="Trebuchet MS" w:hAnsi="Trebuchet MS" w:cs="Trebuchet MS,Bold"/>
          <w:sz w:val="20"/>
          <w:szCs w:val="20"/>
        </w:rPr>
        <w:t xml:space="preserve">Anexa 4.a </w:t>
      </w:r>
      <w:r>
        <w:rPr>
          <w:rFonts w:ascii="Trebuchet MS" w:hAnsi="Trebuchet MS" w:cs="Trebuchet MS,Bold"/>
          <w:sz w:val="20"/>
          <w:szCs w:val="20"/>
        </w:rPr>
        <w:t>– Anexa II</w:t>
      </w:r>
      <w:r w:rsidRPr="006B7799">
        <w:rPr>
          <w:rFonts w:ascii="Trebuchet MS" w:hAnsi="Trebuchet MS" w:cs="Trebuchet MS,Bold"/>
          <w:sz w:val="20"/>
          <w:szCs w:val="20"/>
        </w:rPr>
        <w:t xml:space="preserve"> Mecanismul de finanțare</w:t>
      </w:r>
    </w:p>
    <w:p w14:paraId="7F4995FB" w14:textId="77777777" w:rsidR="00FB7276" w:rsidRPr="006B7799" w:rsidRDefault="00FB7276" w:rsidP="004B31F8">
      <w:pPr>
        <w:spacing w:after="120" w:line="240" w:lineRule="auto"/>
        <w:jc w:val="both"/>
        <w:rPr>
          <w:rFonts w:ascii="Trebuchet MS" w:hAnsi="Trebuchet MS" w:cs="Trebuchet MS,Bold"/>
          <w:sz w:val="20"/>
          <w:szCs w:val="20"/>
        </w:rPr>
      </w:pPr>
      <w:r w:rsidRPr="006B7799">
        <w:rPr>
          <w:rFonts w:ascii="Trebuchet MS" w:hAnsi="Trebuchet MS" w:cs="Trebuchet MS,Bold"/>
          <w:sz w:val="20"/>
          <w:szCs w:val="20"/>
        </w:rPr>
        <w:t>Anexa 5 – Cerere înrolare program</w:t>
      </w:r>
    </w:p>
    <w:p w14:paraId="450BB326" w14:textId="77777777" w:rsidR="00FB7276" w:rsidRPr="006B7799" w:rsidRDefault="00FB7276" w:rsidP="004B31F8">
      <w:pPr>
        <w:spacing w:after="120" w:line="240" w:lineRule="auto"/>
        <w:jc w:val="both"/>
        <w:rPr>
          <w:rFonts w:ascii="Trebuchet MS" w:hAnsi="Trebuchet MS" w:cs="Trebuchet MS,Bold"/>
          <w:sz w:val="20"/>
          <w:szCs w:val="20"/>
        </w:rPr>
      </w:pPr>
      <w:r w:rsidRPr="006B7799">
        <w:rPr>
          <w:rFonts w:ascii="Trebuchet MS" w:hAnsi="Trebuchet MS" w:cs="Trebuchet MS,Bold"/>
          <w:sz w:val="20"/>
          <w:szCs w:val="20"/>
        </w:rPr>
        <w:t xml:space="preserve">Anexa 6 - Condiții tehnice minime </w:t>
      </w:r>
      <w:r>
        <w:rPr>
          <w:rFonts w:ascii="Trebuchet MS" w:hAnsi="Trebuchet MS" w:cs="Trebuchet MS,Bold"/>
          <w:sz w:val="20"/>
          <w:szCs w:val="20"/>
        </w:rPr>
        <w:t xml:space="preserve">pentru </w:t>
      </w:r>
      <w:r w:rsidRPr="006B7799">
        <w:rPr>
          <w:rFonts w:ascii="Trebuchet MS" w:hAnsi="Trebuchet MS" w:cs="Trebuchet MS,Bold"/>
          <w:sz w:val="20"/>
          <w:szCs w:val="20"/>
        </w:rPr>
        <w:t>sisteme</w:t>
      </w:r>
      <w:r>
        <w:rPr>
          <w:rFonts w:ascii="Trebuchet MS" w:hAnsi="Trebuchet MS" w:cs="Trebuchet MS,Bold"/>
          <w:sz w:val="20"/>
          <w:szCs w:val="20"/>
        </w:rPr>
        <w:t>le</w:t>
      </w:r>
      <w:r w:rsidRPr="006B7799">
        <w:rPr>
          <w:rFonts w:ascii="Trebuchet MS" w:hAnsi="Trebuchet MS" w:cs="Trebuchet MS,Bold"/>
          <w:sz w:val="20"/>
          <w:szCs w:val="20"/>
        </w:rPr>
        <w:t xml:space="preserve"> fotovoltaice</w:t>
      </w:r>
    </w:p>
    <w:p w14:paraId="6CE4811C" w14:textId="77777777" w:rsidR="00FB7276" w:rsidRPr="006B7799" w:rsidRDefault="00FB7276" w:rsidP="004B31F8">
      <w:pPr>
        <w:spacing w:after="120" w:line="240" w:lineRule="auto"/>
        <w:jc w:val="both"/>
        <w:rPr>
          <w:rFonts w:ascii="Trebuchet MS" w:hAnsi="Trebuchet MS" w:cs="Trebuchet MS,Bold"/>
          <w:sz w:val="20"/>
          <w:szCs w:val="20"/>
        </w:rPr>
      </w:pPr>
      <w:r w:rsidRPr="006B7799">
        <w:rPr>
          <w:rFonts w:ascii="Trebuchet MS" w:hAnsi="Trebuchet MS" w:cs="Trebuchet MS,Bold"/>
          <w:sz w:val="20"/>
          <w:szCs w:val="20"/>
        </w:rPr>
        <w:t xml:space="preserve">Anexa 7 </w:t>
      </w:r>
      <w:r>
        <w:rPr>
          <w:rFonts w:ascii="Trebuchet MS" w:hAnsi="Trebuchet MS" w:cs="Trebuchet MS,Bold"/>
          <w:sz w:val="20"/>
          <w:szCs w:val="20"/>
        </w:rPr>
        <w:t>–</w:t>
      </w:r>
      <w:r w:rsidRPr="006B7799">
        <w:rPr>
          <w:rFonts w:ascii="Trebuchet MS" w:hAnsi="Trebuchet MS" w:cs="Trebuchet MS,Bold"/>
          <w:sz w:val="20"/>
          <w:szCs w:val="20"/>
        </w:rPr>
        <w:t xml:space="preserve"> </w:t>
      </w:r>
      <w:r>
        <w:rPr>
          <w:rFonts w:ascii="Trebuchet MS" w:hAnsi="Trebuchet MS" w:cs="Trebuchet MS,Bold"/>
          <w:sz w:val="20"/>
          <w:szCs w:val="20"/>
        </w:rPr>
        <w:t xml:space="preserve">Model </w:t>
      </w:r>
      <w:r w:rsidRPr="006B7799">
        <w:rPr>
          <w:rFonts w:ascii="Trebuchet MS" w:hAnsi="Trebuchet MS" w:cs="Trebuchet MS,Bold"/>
          <w:sz w:val="20"/>
          <w:szCs w:val="20"/>
        </w:rPr>
        <w:t>Contract comercial</w:t>
      </w:r>
    </w:p>
    <w:p w14:paraId="1539F3E1" w14:textId="77777777" w:rsidR="00FB7276" w:rsidRPr="006B7799" w:rsidRDefault="00FB7276" w:rsidP="004B31F8">
      <w:pPr>
        <w:spacing w:after="120" w:line="240" w:lineRule="auto"/>
        <w:jc w:val="both"/>
        <w:rPr>
          <w:rFonts w:ascii="Trebuchet MS" w:hAnsi="Trebuchet MS" w:cs="Trebuchet MS,Bold"/>
          <w:sz w:val="20"/>
          <w:szCs w:val="20"/>
        </w:rPr>
      </w:pPr>
      <w:r w:rsidRPr="006B7799">
        <w:rPr>
          <w:rFonts w:ascii="Trebuchet MS" w:hAnsi="Trebuchet MS" w:cs="Trebuchet MS,Bold"/>
          <w:sz w:val="20"/>
          <w:szCs w:val="20"/>
        </w:rPr>
        <w:t xml:space="preserve">Anexa </w:t>
      </w:r>
      <w:r>
        <w:rPr>
          <w:rFonts w:ascii="Trebuchet MS" w:hAnsi="Trebuchet MS" w:cs="Trebuchet MS,Bold"/>
          <w:sz w:val="20"/>
          <w:szCs w:val="20"/>
        </w:rPr>
        <w:t>8</w:t>
      </w:r>
      <w:r w:rsidRPr="006B7799">
        <w:rPr>
          <w:rFonts w:ascii="Trebuchet MS" w:hAnsi="Trebuchet MS" w:cs="Trebuchet MS,Bold"/>
          <w:sz w:val="20"/>
          <w:szCs w:val="20"/>
        </w:rPr>
        <w:t xml:space="preserve"> - Declarație</w:t>
      </w:r>
      <w:r w:rsidRPr="006B7799">
        <w:rPr>
          <w:rFonts w:ascii="Arial" w:hAnsi="Arial" w:cs="Arial"/>
          <w:b/>
          <w:bCs/>
          <w:color w:val="000000"/>
          <w:sz w:val="20"/>
          <w:szCs w:val="20"/>
        </w:rPr>
        <w:t xml:space="preserve"> </w:t>
      </w:r>
      <w:r w:rsidRPr="006B7799">
        <w:rPr>
          <w:rFonts w:ascii="Trebuchet MS" w:hAnsi="Trebuchet MS" w:cs="Trebuchet MS,Bold"/>
          <w:sz w:val="20"/>
          <w:szCs w:val="20"/>
        </w:rPr>
        <w:t>privind nedeductibilitatea TVA</w:t>
      </w:r>
      <w:r w:rsidRPr="006B7799">
        <w:rPr>
          <w:rFonts w:ascii="Arial" w:hAnsi="Arial" w:cs="Arial"/>
          <w:b/>
          <w:bCs/>
          <w:color w:val="000000"/>
          <w:sz w:val="20"/>
          <w:szCs w:val="20"/>
        </w:rPr>
        <w:t> </w:t>
      </w:r>
    </w:p>
    <w:p w14:paraId="6B4DB702" w14:textId="77777777" w:rsidR="00FB7276" w:rsidRDefault="00FB7276" w:rsidP="00FB7276">
      <w:pPr>
        <w:jc w:val="both"/>
        <w:rPr>
          <w:rFonts w:ascii="Trebuchet MS" w:hAnsi="Trebuchet MS" w:cs="Trebuchet MS,Bold"/>
          <w:sz w:val="20"/>
          <w:szCs w:val="20"/>
        </w:rPr>
      </w:pPr>
    </w:p>
    <w:p w14:paraId="39ED7B16" w14:textId="77777777" w:rsidR="006B7799" w:rsidRDefault="006B7799" w:rsidP="00B437EC">
      <w:pPr>
        <w:jc w:val="both"/>
        <w:rPr>
          <w:rFonts w:ascii="Trebuchet MS" w:hAnsi="Trebuchet MS" w:cs="Trebuchet MS,Bold"/>
          <w:sz w:val="20"/>
          <w:szCs w:val="20"/>
        </w:rPr>
      </w:pPr>
    </w:p>
    <w:sectPr w:rsidR="006B7799">
      <w:pgSz w:w="11906" w:h="16838"/>
      <w:pgMar w:top="964" w:right="1134" w:bottom="96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479F3A" w14:textId="77777777" w:rsidR="00602CC5" w:rsidRDefault="00602CC5">
      <w:pPr>
        <w:spacing w:line="240" w:lineRule="auto"/>
      </w:pPr>
      <w:r>
        <w:separator/>
      </w:r>
    </w:p>
  </w:endnote>
  <w:endnote w:type="continuationSeparator" w:id="0">
    <w:p w14:paraId="5AA85D26" w14:textId="77777777" w:rsidR="00602CC5" w:rsidRDefault="00602C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altName w:val="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rebuchet MS,Bold">
    <w:altName w:val="Trebuchet MS"/>
    <w:panose1 w:val="00000000000000000000"/>
    <w:charset w:val="00"/>
    <w:family w:val="swiss"/>
    <w:notTrueType/>
    <w:pitch w:val="default"/>
    <w:sig w:usb0="00000003" w:usb1="08070000" w:usb2="00000010" w:usb3="00000000" w:csb0="00020001" w:csb1="00000000"/>
  </w:font>
  <w:font w:name="SimSun">
    <w:altName w:val="宋体"/>
    <w:panose1 w:val="02010600030101010101"/>
    <w:charset w:val="86"/>
    <w:family w:val="auto"/>
    <w:pitch w:val="variable"/>
    <w:sig w:usb0="000002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rebuchetMS">
    <w:altName w:val="Calibri"/>
    <w:panose1 w:val="00000000000000000000"/>
    <w:charset w:val="00"/>
    <w:family w:val="auto"/>
    <w:notTrueType/>
    <w:pitch w:val="default"/>
    <w:sig w:usb0="00000007" w:usb1="00000000" w:usb2="00000000" w:usb3="00000000" w:csb0="00000003"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BA8BA3" w14:textId="77777777" w:rsidR="00095290" w:rsidRDefault="00095290">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1841407"/>
      <w:docPartObj>
        <w:docPartGallery w:val="AutoText"/>
      </w:docPartObj>
    </w:sdtPr>
    <w:sdtEndPr/>
    <w:sdtContent>
      <w:p w14:paraId="63191316" w14:textId="77777777" w:rsidR="00095290" w:rsidRDefault="00095290">
        <w:pPr>
          <w:pStyle w:val="Subsol"/>
          <w:jc w:val="right"/>
        </w:pPr>
        <w:r>
          <w:fldChar w:fldCharType="begin"/>
        </w:r>
        <w:r>
          <w:instrText xml:space="preserve"> PAGE   \* MERGEFORMAT </w:instrText>
        </w:r>
        <w:r>
          <w:fldChar w:fldCharType="separate"/>
        </w:r>
        <w:r>
          <w:t>10</w:t>
        </w:r>
        <w:r>
          <w:fldChar w:fldCharType="end"/>
        </w:r>
      </w:p>
    </w:sdtContent>
  </w:sdt>
  <w:p w14:paraId="53FE0BEE" w14:textId="77777777" w:rsidR="00095290" w:rsidRDefault="00095290">
    <w:pPr>
      <w:pStyle w:val="Subsol"/>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0366B9" w14:textId="77777777" w:rsidR="00095290" w:rsidRDefault="00095290">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E3D4D6" w14:textId="77777777" w:rsidR="00602CC5" w:rsidRDefault="00602CC5">
      <w:pPr>
        <w:spacing w:after="0"/>
      </w:pPr>
      <w:r>
        <w:separator/>
      </w:r>
    </w:p>
  </w:footnote>
  <w:footnote w:type="continuationSeparator" w:id="0">
    <w:p w14:paraId="64F318DF" w14:textId="77777777" w:rsidR="00602CC5" w:rsidRDefault="00602CC5">
      <w:pPr>
        <w:spacing w:after="0"/>
      </w:pPr>
      <w:r>
        <w:continuationSeparator/>
      </w:r>
    </w:p>
  </w:footnote>
  <w:footnote w:id="1">
    <w:p w14:paraId="0B791E28" w14:textId="77777777" w:rsidR="00095290" w:rsidRDefault="00095290" w:rsidP="006637A2">
      <w:pPr>
        <w:pStyle w:val="Textnotdesubsol"/>
      </w:pPr>
      <w:r>
        <w:rPr>
          <w:rStyle w:val="Referinnotdesubsol"/>
        </w:rPr>
        <w:footnoteRef/>
      </w:r>
      <w:r>
        <w:t xml:space="preserve"> Conform Art. 4, lit. o) a </w:t>
      </w:r>
      <w:r>
        <w:rPr>
          <w:i/>
        </w:rPr>
        <w:t>Legii 153/2011 privind măsuri de creştere a calităţii arhitectural-ambientale a clădirilor</w:t>
      </w:r>
    </w:p>
  </w:footnote>
  <w:footnote w:id="2">
    <w:p w14:paraId="21CDB016" w14:textId="67A6C2F1" w:rsidR="00095290" w:rsidRPr="00F06C2F" w:rsidRDefault="00095290" w:rsidP="005808BE">
      <w:pPr>
        <w:rPr>
          <w:lang w:val="en-US"/>
        </w:rPr>
      </w:pPr>
      <w:r>
        <w:rPr>
          <w:rStyle w:val="Referinnotdesubsol"/>
        </w:rPr>
        <w:footnoteRef/>
      </w:r>
      <w:r>
        <w:t xml:space="preserve"> </w:t>
      </w:r>
      <w:r>
        <w:rPr>
          <w:lang w:val="en-US"/>
        </w:rPr>
        <w:t>Atât consumatorul vulnerabil de energie, cât și operatorul economic vor întreprinde diligențele necesare în vederea conformării cu prevederile legale în ceea ce privește implementarea acestui tip de activități.</w:t>
      </w:r>
    </w:p>
    <w:p w14:paraId="174F80B3" w14:textId="1A1CE2AE" w:rsidR="00095290" w:rsidRDefault="00095290" w:rsidP="004B31F8">
      <w:pPr>
        <w:pStyle w:val="Textnotdesubsol"/>
        <w:jc w:val="both"/>
      </w:pPr>
    </w:p>
  </w:footnote>
  <w:footnote w:id="3">
    <w:p w14:paraId="5859735D" w14:textId="79936BE3" w:rsidR="00095290" w:rsidRDefault="00095290">
      <w:pPr>
        <w:pStyle w:val="Textnotdesubsol"/>
      </w:pPr>
      <w:r>
        <w:rPr>
          <w:rStyle w:val="Referinnotdesubsol"/>
        </w:rPr>
        <w:footnoteRef/>
      </w:r>
      <w:r>
        <w:t xml:space="preserve">  Documentele se vor constitui ca anexă la cererile de transfer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E94407" w14:textId="035C158E" w:rsidR="00095290" w:rsidRDefault="00602CC5">
    <w:pPr>
      <w:pStyle w:val="Antet"/>
    </w:pPr>
    <w:r>
      <w:rPr>
        <w:noProof/>
      </w:rPr>
      <w:pict w14:anchorId="566F35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7542360" o:spid="_x0000_s2050" type="#_x0000_t136" style="position:absolute;left:0;text-align:left;margin-left:0;margin-top:0;width:555.9pt;height:123.5pt;rotation:315;z-index:-251655168;mso-position-horizontal:center;mso-position-horizontal-relative:margin;mso-position-vertical:center;mso-position-vertical-relative:margin" o:allowincell="f" fillcolor="#bfbfbf [2412]" stroked="f">
          <v:fill opacity=".5"/>
          <v:textpath style="font-family:&quot;Trebuchet MS&quot;;font-size:1pt" string="RePowerEU"/>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CD88E3" w14:textId="053FE0B3" w:rsidR="00095290" w:rsidRDefault="00602CC5" w:rsidP="00CA0204">
    <w:pPr>
      <w:pStyle w:val="Antet"/>
    </w:pPr>
    <w:r>
      <w:rPr>
        <w:noProof/>
      </w:rPr>
      <w:pict w14:anchorId="58F334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7542361" o:spid="_x0000_s2051" type="#_x0000_t136" style="position:absolute;left:0;text-align:left;margin-left:0;margin-top:0;width:555.9pt;height:123.5pt;rotation:315;z-index:-251653120;mso-position-horizontal:center;mso-position-horizontal-relative:margin;mso-position-vertical:center;mso-position-vertical-relative:margin" o:allowincell="f" fillcolor="#bfbfbf [2412]" stroked="f">
          <v:fill opacity=".5"/>
          <v:textpath style="font-family:&quot;Trebuchet MS&quot;;font-size:1pt" string="RePowerEU"/>
          <w10:wrap anchorx="margin" anchory="margin"/>
        </v:shape>
      </w:pict>
    </w:r>
    <w:r w:rsidR="00095290">
      <w:rPr>
        <w:noProof/>
        <w:lang w:eastAsia="ro-RO"/>
      </w:rPr>
      <w:drawing>
        <wp:inline distT="0" distB="0" distL="0" distR="0" wp14:anchorId="5C252153" wp14:editId="177C632B">
          <wp:extent cx="5731510" cy="506095"/>
          <wp:effectExtent l="0" t="0" r="2540" b="8255"/>
          <wp:docPr id="1731384393" name="Picture 1731384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1384393" name="Picture 173138439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731510" cy="506309"/>
                  </a:xfrm>
                  <a:prstGeom prst="rect">
                    <a:avLst/>
                  </a:prstGeom>
                </pic:spPr>
              </pic:pic>
            </a:graphicData>
          </a:graphic>
        </wp:inline>
      </w:drawing>
    </w:r>
  </w:p>
  <w:p w14:paraId="440919F2" w14:textId="1BD29AC9" w:rsidR="00095290" w:rsidRPr="00DF2CAC" w:rsidRDefault="00095290" w:rsidP="00CA0204">
    <w:pPr>
      <w:pStyle w:val="Antet"/>
      <w:rPr>
        <w:rFonts w:ascii="Trebuchet MS" w:hAnsi="Trebuchet MS"/>
        <w:sz w:val="18"/>
        <w:szCs w:val="18"/>
      </w:rPr>
    </w:pPr>
    <w:bookmarkStart w:id="3" w:name="_Hlk167270313"/>
    <w:r w:rsidRPr="00DF2CAC">
      <w:rPr>
        <w:rFonts w:ascii="Trebuchet MS" w:hAnsi="Trebuchet MS"/>
        <w:sz w:val="18"/>
        <w:szCs w:val="18"/>
      </w:rPr>
      <w:t>Componenta C16. RePowerEU, I4</w:t>
    </w:r>
  </w:p>
  <w:p w14:paraId="2C353C92" w14:textId="66B53F72" w:rsidR="00095290" w:rsidRPr="00DF2CAC" w:rsidRDefault="00095290" w:rsidP="00CA0204">
    <w:pPr>
      <w:pStyle w:val="Antet"/>
      <w:rPr>
        <w:rFonts w:ascii="Trebuchet MS" w:hAnsi="Trebuchet MS"/>
        <w:sz w:val="18"/>
        <w:szCs w:val="18"/>
      </w:rPr>
    </w:pPr>
    <w:r w:rsidRPr="00DF2CAC">
      <w:rPr>
        <w:rFonts w:ascii="Trebuchet MS" w:hAnsi="Trebuchet MS"/>
        <w:sz w:val="18"/>
        <w:szCs w:val="18"/>
      </w:rPr>
      <w:t xml:space="preserve">Apel: </w:t>
    </w:r>
    <w:r w:rsidRPr="00DF2CAC">
      <w:rPr>
        <w:rFonts w:ascii="Trebuchet MS" w:hAnsi="Trebuchet MS"/>
        <w:bCs/>
        <w:sz w:val="18"/>
        <w:szCs w:val="18"/>
      </w:rPr>
      <w:t>PNRR/2024/C16RePowerEU/I4/1.A, PNRR/2024/C16RePowerEU/I4/1.B si PNRR/2024/C16RePowerEU/I4/2</w:t>
    </w:r>
  </w:p>
  <w:bookmarkEnd w:id="3"/>
  <w:p w14:paraId="0FF98327" w14:textId="77777777" w:rsidR="00095290" w:rsidRDefault="00095290" w:rsidP="00CA0204">
    <w:pPr>
      <w:pStyle w:val="Ante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C5D87E" w14:textId="7072283C" w:rsidR="00095290" w:rsidRDefault="00602CC5">
    <w:pPr>
      <w:pStyle w:val="Antet"/>
    </w:pPr>
    <w:r>
      <w:rPr>
        <w:noProof/>
      </w:rPr>
      <w:pict w14:anchorId="1E9C62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7542359" o:spid="_x0000_s2049" type="#_x0000_t136" style="position:absolute;left:0;text-align:left;margin-left:0;margin-top:0;width:555.9pt;height:123.5pt;rotation:315;z-index:-251657216;mso-position-horizontal:center;mso-position-horizontal-relative:margin;mso-position-vertical:center;mso-position-vertical-relative:margin" o:allowincell="f" fillcolor="#bfbfbf [2412]" stroked="f">
          <v:fill opacity=".5"/>
          <v:textpath style="font-family:&quot;Trebuchet MS&quot;;font-size:1pt" string="RePowerEU"/>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67765"/>
    <w:multiLevelType w:val="hybridMultilevel"/>
    <w:tmpl w:val="6B0621C4"/>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66E4FB5"/>
    <w:multiLevelType w:val="multilevel"/>
    <w:tmpl w:val="30A69B8E"/>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8AC50CC"/>
    <w:multiLevelType w:val="multilevel"/>
    <w:tmpl w:val="30A69B8E"/>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C13710F"/>
    <w:multiLevelType w:val="hybridMultilevel"/>
    <w:tmpl w:val="D442A4F4"/>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0EC26226"/>
    <w:multiLevelType w:val="multilevel"/>
    <w:tmpl w:val="0EC26226"/>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15170B7"/>
    <w:multiLevelType w:val="hybridMultilevel"/>
    <w:tmpl w:val="9276329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3E8340D"/>
    <w:multiLevelType w:val="hybridMultilevel"/>
    <w:tmpl w:val="6184A24E"/>
    <w:lvl w:ilvl="0" w:tplc="0546B918">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24BF61B4"/>
    <w:multiLevelType w:val="multilevel"/>
    <w:tmpl w:val="2FA8ABFA"/>
    <w:lvl w:ilvl="0">
      <w:start w:val="1"/>
      <w:numFmt w:val="decimal"/>
      <w:lvlText w:val="%1."/>
      <w:lvlJc w:val="left"/>
      <w:pPr>
        <w:ind w:left="720" w:hanging="360"/>
      </w:pPr>
      <w:rPr>
        <w:b/>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C487EF9"/>
    <w:multiLevelType w:val="hybridMultilevel"/>
    <w:tmpl w:val="BB264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B0747A"/>
    <w:multiLevelType w:val="multilevel"/>
    <w:tmpl w:val="2FA8ABFA"/>
    <w:lvl w:ilvl="0">
      <w:start w:val="1"/>
      <w:numFmt w:val="decimal"/>
      <w:lvlText w:val="%1."/>
      <w:lvlJc w:val="left"/>
      <w:pPr>
        <w:ind w:left="720" w:hanging="360"/>
      </w:pPr>
      <w:rPr>
        <w:b/>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F3071AA"/>
    <w:multiLevelType w:val="multilevel"/>
    <w:tmpl w:val="30A69B8E"/>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14619CF"/>
    <w:multiLevelType w:val="hybridMultilevel"/>
    <w:tmpl w:val="B9989C6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325E6FFF"/>
    <w:multiLevelType w:val="hybridMultilevel"/>
    <w:tmpl w:val="9F10BF4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AB3333"/>
    <w:multiLevelType w:val="hybridMultilevel"/>
    <w:tmpl w:val="C024AACC"/>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36D24571"/>
    <w:multiLevelType w:val="hybridMultilevel"/>
    <w:tmpl w:val="68E82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9623C2"/>
    <w:multiLevelType w:val="hybridMultilevel"/>
    <w:tmpl w:val="1F02D9A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997673"/>
    <w:multiLevelType w:val="hybridMultilevel"/>
    <w:tmpl w:val="B5EEE1DC"/>
    <w:lvl w:ilvl="0" w:tplc="0418000B">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7" w15:restartNumberingAfterBreak="0">
    <w:nsid w:val="3A1459E2"/>
    <w:multiLevelType w:val="hybridMultilevel"/>
    <w:tmpl w:val="03146E2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540A46"/>
    <w:multiLevelType w:val="multilevel"/>
    <w:tmpl w:val="30A69B8E"/>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1627E51"/>
    <w:multiLevelType w:val="hybridMultilevel"/>
    <w:tmpl w:val="E50813BC"/>
    <w:lvl w:ilvl="0" w:tplc="53FC5B82">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0" w15:restartNumberingAfterBreak="0">
    <w:nsid w:val="418557E9"/>
    <w:multiLevelType w:val="hybridMultilevel"/>
    <w:tmpl w:val="D38A0A3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2DD4DCF"/>
    <w:multiLevelType w:val="hybridMultilevel"/>
    <w:tmpl w:val="3A5685EE"/>
    <w:lvl w:ilvl="0" w:tplc="C4521552">
      <w:start w:val="1"/>
      <w:numFmt w:val="bullet"/>
      <w:pStyle w:val="bullet1"/>
      <w:lvlText w:val=""/>
      <w:lvlJc w:val="left"/>
      <w:pPr>
        <w:tabs>
          <w:tab w:val="num" w:pos="720"/>
        </w:tabs>
        <w:ind w:left="720" w:hanging="360"/>
      </w:pPr>
      <w:rPr>
        <w:rFonts w:ascii="Wingdings" w:hAnsi="Wingdings" w:hint="default"/>
        <w:color w:val="808080"/>
      </w:rPr>
    </w:lvl>
    <w:lvl w:ilvl="1" w:tplc="04090003">
      <w:start w:val="1"/>
      <w:numFmt w:val="bullet"/>
      <w:lvlText w:val="o"/>
      <w:lvlJc w:val="left"/>
      <w:pPr>
        <w:tabs>
          <w:tab w:val="num" w:pos="1440"/>
        </w:tabs>
        <w:ind w:left="1440" w:hanging="360"/>
      </w:pPr>
      <w:rPr>
        <w:rFonts w:ascii="Courier New" w:hAnsi="Courier New" w:hint="default"/>
      </w:rPr>
    </w:lvl>
    <w:lvl w:ilvl="2" w:tplc="8B162BEC">
      <w:numFmt w:val="bullet"/>
      <w:lvlText w:val="-"/>
      <w:lvlJc w:val="left"/>
      <w:pPr>
        <w:tabs>
          <w:tab w:val="num" w:pos="2160"/>
        </w:tabs>
        <w:ind w:left="2160" w:hanging="360"/>
      </w:pPr>
      <w:rPr>
        <w:rFonts w:ascii="Times New Roman" w:eastAsia="Times New Roman" w:hAnsi="Times New Roman"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2E17670"/>
    <w:multiLevelType w:val="hybridMultilevel"/>
    <w:tmpl w:val="CD7A533C"/>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15:restartNumberingAfterBreak="0">
    <w:nsid w:val="4B164038"/>
    <w:multiLevelType w:val="hybridMultilevel"/>
    <w:tmpl w:val="A11C221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52BF2C3F"/>
    <w:multiLevelType w:val="multilevel"/>
    <w:tmpl w:val="52BF2C3F"/>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5" w15:restartNumberingAfterBreak="0">
    <w:nsid w:val="540E68FA"/>
    <w:multiLevelType w:val="hybridMultilevel"/>
    <w:tmpl w:val="847AC790"/>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15:restartNumberingAfterBreak="0">
    <w:nsid w:val="570702FF"/>
    <w:multiLevelType w:val="hybridMultilevel"/>
    <w:tmpl w:val="1C0A2EC6"/>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15:restartNumberingAfterBreak="0">
    <w:nsid w:val="57092C2D"/>
    <w:multiLevelType w:val="hybridMultilevel"/>
    <w:tmpl w:val="ED7C2B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370BC1"/>
    <w:multiLevelType w:val="hybridMultilevel"/>
    <w:tmpl w:val="173A8D5A"/>
    <w:lvl w:ilvl="0" w:tplc="5DA62F62">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4571F0"/>
    <w:multiLevelType w:val="hybridMultilevel"/>
    <w:tmpl w:val="7FB48160"/>
    <w:lvl w:ilvl="0" w:tplc="0418000F">
      <w:start w:val="2"/>
      <w:numFmt w:val="decimal"/>
      <w:lvlText w:val="%1."/>
      <w:lvlJc w:val="left"/>
      <w:pPr>
        <w:ind w:left="36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0" w15:restartNumberingAfterBreak="0">
    <w:nsid w:val="5C4D34B4"/>
    <w:multiLevelType w:val="hybridMultilevel"/>
    <w:tmpl w:val="160C298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542AFD"/>
    <w:multiLevelType w:val="hybridMultilevel"/>
    <w:tmpl w:val="C34E2FB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FEC3D94"/>
    <w:multiLevelType w:val="hybridMultilevel"/>
    <w:tmpl w:val="5498CF82"/>
    <w:lvl w:ilvl="0" w:tplc="10C23D54">
      <w:numFmt w:val="bullet"/>
      <w:lvlText w:val="-"/>
      <w:lvlJc w:val="left"/>
      <w:pPr>
        <w:ind w:left="720" w:hanging="360"/>
      </w:pPr>
      <w:rPr>
        <w:rFonts w:ascii="Trebuchet MS" w:eastAsiaTheme="minorHAnsi" w:hAnsi="Trebuchet MS"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3" w15:restartNumberingAfterBreak="0">
    <w:nsid w:val="621A423B"/>
    <w:multiLevelType w:val="multilevel"/>
    <w:tmpl w:val="621A423B"/>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2F92F5D"/>
    <w:multiLevelType w:val="hybridMultilevel"/>
    <w:tmpl w:val="95B613F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5535B3D"/>
    <w:multiLevelType w:val="multilevel"/>
    <w:tmpl w:val="2FA8ABFA"/>
    <w:lvl w:ilvl="0">
      <w:start w:val="1"/>
      <w:numFmt w:val="decimal"/>
      <w:lvlText w:val="%1."/>
      <w:lvlJc w:val="left"/>
      <w:pPr>
        <w:ind w:left="720" w:hanging="360"/>
      </w:pPr>
      <w:rPr>
        <w:b/>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6842F80"/>
    <w:multiLevelType w:val="hybridMultilevel"/>
    <w:tmpl w:val="EAE4E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E865650"/>
    <w:multiLevelType w:val="hybridMultilevel"/>
    <w:tmpl w:val="6F00BFF0"/>
    <w:lvl w:ilvl="0" w:tplc="D7FA4D54">
      <w:start w:val="1"/>
      <w:numFmt w:val="bullet"/>
      <w:lvlText w:val="-"/>
      <w:lvlJc w:val="left"/>
      <w:pPr>
        <w:ind w:left="720" w:hanging="360"/>
      </w:pPr>
      <w:rPr>
        <w:rFonts w:ascii="Trebuchet MS" w:eastAsiaTheme="minorHAnsi" w:hAnsi="Trebuchet MS" w:cs="Trebuchet MS,Bold"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8" w15:restartNumberingAfterBreak="0">
    <w:nsid w:val="71AC17A2"/>
    <w:multiLevelType w:val="hybridMultilevel"/>
    <w:tmpl w:val="BAB4313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2E16EB8"/>
    <w:multiLevelType w:val="hybridMultilevel"/>
    <w:tmpl w:val="73981938"/>
    <w:lvl w:ilvl="0" w:tplc="F42AB918">
      <w:start w:val="1"/>
      <w:numFmt w:val="bullet"/>
      <w:pStyle w:val="Listparagraf"/>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0" w15:restartNumberingAfterBreak="0">
    <w:nsid w:val="73333DA9"/>
    <w:multiLevelType w:val="hybridMultilevel"/>
    <w:tmpl w:val="85AA293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4F235AE"/>
    <w:multiLevelType w:val="hybridMultilevel"/>
    <w:tmpl w:val="96D29500"/>
    <w:lvl w:ilvl="0" w:tplc="F19206DC">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42" w15:restartNumberingAfterBreak="0">
    <w:nsid w:val="75D95B6B"/>
    <w:multiLevelType w:val="multilevel"/>
    <w:tmpl w:val="75D95B6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C6221BF"/>
    <w:multiLevelType w:val="hybridMultilevel"/>
    <w:tmpl w:val="0FB4B65A"/>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24"/>
  </w:num>
  <w:num w:numId="2">
    <w:abstractNumId w:val="33"/>
  </w:num>
  <w:num w:numId="3">
    <w:abstractNumId w:val="42"/>
  </w:num>
  <w:num w:numId="4">
    <w:abstractNumId w:val="4"/>
  </w:num>
  <w:num w:numId="5">
    <w:abstractNumId w:val="9"/>
  </w:num>
  <w:num w:numId="6">
    <w:abstractNumId w:val="23"/>
  </w:num>
  <w:num w:numId="7">
    <w:abstractNumId w:val="21"/>
  </w:num>
  <w:num w:numId="8">
    <w:abstractNumId w:val="35"/>
  </w:num>
  <w:num w:numId="9">
    <w:abstractNumId w:val="14"/>
  </w:num>
  <w:num w:numId="10">
    <w:abstractNumId w:val="30"/>
  </w:num>
  <w:num w:numId="11">
    <w:abstractNumId w:val="15"/>
  </w:num>
  <w:num w:numId="12">
    <w:abstractNumId w:val="12"/>
  </w:num>
  <w:num w:numId="13">
    <w:abstractNumId w:val="36"/>
  </w:num>
  <w:num w:numId="14">
    <w:abstractNumId w:val="34"/>
  </w:num>
  <w:num w:numId="15">
    <w:abstractNumId w:val="38"/>
  </w:num>
  <w:num w:numId="16">
    <w:abstractNumId w:val="31"/>
  </w:num>
  <w:num w:numId="17">
    <w:abstractNumId w:val="40"/>
  </w:num>
  <w:num w:numId="18">
    <w:abstractNumId w:val="20"/>
  </w:num>
  <w:num w:numId="19">
    <w:abstractNumId w:val="27"/>
  </w:num>
  <w:num w:numId="20">
    <w:abstractNumId w:val="1"/>
  </w:num>
  <w:num w:numId="21">
    <w:abstractNumId w:val="10"/>
  </w:num>
  <w:num w:numId="22">
    <w:abstractNumId w:val="2"/>
  </w:num>
  <w:num w:numId="23">
    <w:abstractNumId w:val="18"/>
  </w:num>
  <w:num w:numId="24">
    <w:abstractNumId w:val="28"/>
  </w:num>
  <w:num w:numId="25">
    <w:abstractNumId w:val="41"/>
  </w:num>
  <w:num w:numId="26">
    <w:abstractNumId w:val="26"/>
  </w:num>
  <w:num w:numId="27">
    <w:abstractNumId w:val="22"/>
  </w:num>
  <w:num w:numId="28">
    <w:abstractNumId w:val="13"/>
  </w:num>
  <w:num w:numId="29">
    <w:abstractNumId w:val="43"/>
  </w:num>
  <w:num w:numId="30">
    <w:abstractNumId w:val="6"/>
  </w:num>
  <w:num w:numId="31">
    <w:abstractNumId w:val="19"/>
  </w:num>
  <w:num w:numId="32">
    <w:abstractNumId w:val="16"/>
  </w:num>
  <w:num w:numId="33">
    <w:abstractNumId w:val="29"/>
  </w:num>
  <w:num w:numId="34">
    <w:abstractNumId w:val="0"/>
  </w:num>
  <w:num w:numId="35">
    <w:abstractNumId w:val="3"/>
  </w:num>
  <w:num w:numId="36">
    <w:abstractNumId w:val="37"/>
  </w:num>
  <w:num w:numId="37">
    <w:abstractNumId w:val="11"/>
  </w:num>
  <w:num w:numId="38">
    <w:abstractNumId w:val="25"/>
  </w:num>
  <w:num w:numId="39">
    <w:abstractNumId w:val="5"/>
  </w:num>
  <w:num w:numId="40">
    <w:abstractNumId w:val="39"/>
  </w:num>
  <w:num w:numId="41">
    <w:abstractNumId w:val="32"/>
  </w:num>
  <w:num w:numId="42">
    <w:abstractNumId w:val="7"/>
  </w:num>
  <w:num w:numId="43">
    <w:abstractNumId w:val="17"/>
  </w:num>
  <w:num w:numId="44">
    <w:abstractNumId w:val="8"/>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38A"/>
    <w:rsid w:val="00000427"/>
    <w:rsid w:val="00002051"/>
    <w:rsid w:val="000020BD"/>
    <w:rsid w:val="00002FA3"/>
    <w:rsid w:val="000030A7"/>
    <w:rsid w:val="00004A98"/>
    <w:rsid w:val="00005FE7"/>
    <w:rsid w:val="00006F52"/>
    <w:rsid w:val="00007473"/>
    <w:rsid w:val="00007582"/>
    <w:rsid w:val="000110AA"/>
    <w:rsid w:val="00011741"/>
    <w:rsid w:val="00011FDA"/>
    <w:rsid w:val="000136B5"/>
    <w:rsid w:val="000142F7"/>
    <w:rsid w:val="000145F3"/>
    <w:rsid w:val="00015B93"/>
    <w:rsid w:val="00016BCD"/>
    <w:rsid w:val="00016CB2"/>
    <w:rsid w:val="000207C9"/>
    <w:rsid w:val="000214F6"/>
    <w:rsid w:val="00024F0D"/>
    <w:rsid w:val="00025DA4"/>
    <w:rsid w:val="00026548"/>
    <w:rsid w:val="000303B1"/>
    <w:rsid w:val="000304E4"/>
    <w:rsid w:val="00031CF8"/>
    <w:rsid w:val="00032759"/>
    <w:rsid w:val="000329B2"/>
    <w:rsid w:val="00033D23"/>
    <w:rsid w:val="00034794"/>
    <w:rsid w:val="00037662"/>
    <w:rsid w:val="00037670"/>
    <w:rsid w:val="00040016"/>
    <w:rsid w:val="000452FC"/>
    <w:rsid w:val="000453FE"/>
    <w:rsid w:val="00046691"/>
    <w:rsid w:val="00046858"/>
    <w:rsid w:val="00046E6B"/>
    <w:rsid w:val="0004735A"/>
    <w:rsid w:val="00047C5C"/>
    <w:rsid w:val="00051E89"/>
    <w:rsid w:val="0005257B"/>
    <w:rsid w:val="00053B90"/>
    <w:rsid w:val="000546BA"/>
    <w:rsid w:val="00055A31"/>
    <w:rsid w:val="00056AB9"/>
    <w:rsid w:val="00056DBC"/>
    <w:rsid w:val="0006268C"/>
    <w:rsid w:val="00062825"/>
    <w:rsid w:val="0006356D"/>
    <w:rsid w:val="0006384F"/>
    <w:rsid w:val="000655AD"/>
    <w:rsid w:val="000706B8"/>
    <w:rsid w:val="000709FD"/>
    <w:rsid w:val="00070F9C"/>
    <w:rsid w:val="00073752"/>
    <w:rsid w:val="00074688"/>
    <w:rsid w:val="00075382"/>
    <w:rsid w:val="00075CF7"/>
    <w:rsid w:val="00076B8C"/>
    <w:rsid w:val="00077281"/>
    <w:rsid w:val="00080024"/>
    <w:rsid w:val="00082B40"/>
    <w:rsid w:val="00082F07"/>
    <w:rsid w:val="000905C5"/>
    <w:rsid w:val="000906C7"/>
    <w:rsid w:val="00091868"/>
    <w:rsid w:val="00091B62"/>
    <w:rsid w:val="000923FE"/>
    <w:rsid w:val="0009309D"/>
    <w:rsid w:val="0009351A"/>
    <w:rsid w:val="000936E1"/>
    <w:rsid w:val="0009451E"/>
    <w:rsid w:val="00095290"/>
    <w:rsid w:val="000964F8"/>
    <w:rsid w:val="000A065F"/>
    <w:rsid w:val="000A095E"/>
    <w:rsid w:val="000A15A6"/>
    <w:rsid w:val="000A32C2"/>
    <w:rsid w:val="000A3452"/>
    <w:rsid w:val="000A4AE7"/>
    <w:rsid w:val="000A68CB"/>
    <w:rsid w:val="000B096E"/>
    <w:rsid w:val="000B2AF9"/>
    <w:rsid w:val="000B3C6F"/>
    <w:rsid w:val="000B4A22"/>
    <w:rsid w:val="000B4F9A"/>
    <w:rsid w:val="000B50BA"/>
    <w:rsid w:val="000B712C"/>
    <w:rsid w:val="000C01F9"/>
    <w:rsid w:val="000C0818"/>
    <w:rsid w:val="000C0EF4"/>
    <w:rsid w:val="000C21AC"/>
    <w:rsid w:val="000C2639"/>
    <w:rsid w:val="000C2E0F"/>
    <w:rsid w:val="000C697D"/>
    <w:rsid w:val="000C73D8"/>
    <w:rsid w:val="000C746C"/>
    <w:rsid w:val="000D2917"/>
    <w:rsid w:val="000D3481"/>
    <w:rsid w:val="000D3AA1"/>
    <w:rsid w:val="000D3D65"/>
    <w:rsid w:val="000E06F2"/>
    <w:rsid w:val="000E1F70"/>
    <w:rsid w:val="000E21B4"/>
    <w:rsid w:val="000E33B5"/>
    <w:rsid w:val="000E3F90"/>
    <w:rsid w:val="000E4387"/>
    <w:rsid w:val="000E43AA"/>
    <w:rsid w:val="000E45B9"/>
    <w:rsid w:val="000F1F23"/>
    <w:rsid w:val="000F58B7"/>
    <w:rsid w:val="000F605A"/>
    <w:rsid w:val="000F7A4C"/>
    <w:rsid w:val="000F7C34"/>
    <w:rsid w:val="000F7E6E"/>
    <w:rsid w:val="00101187"/>
    <w:rsid w:val="001028DD"/>
    <w:rsid w:val="00103ED8"/>
    <w:rsid w:val="00111054"/>
    <w:rsid w:val="0011106F"/>
    <w:rsid w:val="00114C98"/>
    <w:rsid w:val="00116115"/>
    <w:rsid w:val="001163B6"/>
    <w:rsid w:val="0011724B"/>
    <w:rsid w:val="001238C1"/>
    <w:rsid w:val="00123FB2"/>
    <w:rsid w:val="001272DC"/>
    <w:rsid w:val="001276A0"/>
    <w:rsid w:val="00131140"/>
    <w:rsid w:val="00131C23"/>
    <w:rsid w:val="0013399D"/>
    <w:rsid w:val="00133C5B"/>
    <w:rsid w:val="00135C19"/>
    <w:rsid w:val="001429AE"/>
    <w:rsid w:val="00142D84"/>
    <w:rsid w:val="00142D8C"/>
    <w:rsid w:val="00146E32"/>
    <w:rsid w:val="00147D9A"/>
    <w:rsid w:val="00152245"/>
    <w:rsid w:val="001522EF"/>
    <w:rsid w:val="00152519"/>
    <w:rsid w:val="00153143"/>
    <w:rsid w:val="00153B85"/>
    <w:rsid w:val="00155BA6"/>
    <w:rsid w:val="00156967"/>
    <w:rsid w:val="0015787D"/>
    <w:rsid w:val="00161D87"/>
    <w:rsid w:val="00162D03"/>
    <w:rsid w:val="0016487D"/>
    <w:rsid w:val="00165C4E"/>
    <w:rsid w:val="00166522"/>
    <w:rsid w:val="00166B40"/>
    <w:rsid w:val="00172CAD"/>
    <w:rsid w:val="001803D1"/>
    <w:rsid w:val="00180438"/>
    <w:rsid w:val="00180FD1"/>
    <w:rsid w:val="00182E65"/>
    <w:rsid w:val="00185162"/>
    <w:rsid w:val="00185B57"/>
    <w:rsid w:val="0018712A"/>
    <w:rsid w:val="00190B4F"/>
    <w:rsid w:val="00190D6E"/>
    <w:rsid w:val="00192FB7"/>
    <w:rsid w:val="001943AB"/>
    <w:rsid w:val="00194EDA"/>
    <w:rsid w:val="0019632B"/>
    <w:rsid w:val="00197525"/>
    <w:rsid w:val="001A0D67"/>
    <w:rsid w:val="001A40D1"/>
    <w:rsid w:val="001A43AB"/>
    <w:rsid w:val="001A4950"/>
    <w:rsid w:val="001A5910"/>
    <w:rsid w:val="001A5A4C"/>
    <w:rsid w:val="001A7C6D"/>
    <w:rsid w:val="001B1479"/>
    <w:rsid w:val="001B2D51"/>
    <w:rsid w:val="001B4395"/>
    <w:rsid w:val="001B5B1D"/>
    <w:rsid w:val="001B6112"/>
    <w:rsid w:val="001B6DF6"/>
    <w:rsid w:val="001C1896"/>
    <w:rsid w:val="001C35B7"/>
    <w:rsid w:val="001C5570"/>
    <w:rsid w:val="001D0325"/>
    <w:rsid w:val="001D0727"/>
    <w:rsid w:val="001D0F48"/>
    <w:rsid w:val="001D3714"/>
    <w:rsid w:val="001D4F07"/>
    <w:rsid w:val="001D545F"/>
    <w:rsid w:val="001D78A9"/>
    <w:rsid w:val="001E0DBA"/>
    <w:rsid w:val="001E19D1"/>
    <w:rsid w:val="001E3D14"/>
    <w:rsid w:val="001E7CEF"/>
    <w:rsid w:val="001F052A"/>
    <w:rsid w:val="001F433D"/>
    <w:rsid w:val="001F4F10"/>
    <w:rsid w:val="001F5335"/>
    <w:rsid w:val="001F5ED9"/>
    <w:rsid w:val="001F762D"/>
    <w:rsid w:val="001F790E"/>
    <w:rsid w:val="001F7ED0"/>
    <w:rsid w:val="00202B1D"/>
    <w:rsid w:val="002032EC"/>
    <w:rsid w:val="00205E51"/>
    <w:rsid w:val="0020779E"/>
    <w:rsid w:val="00207AC9"/>
    <w:rsid w:val="00210FDA"/>
    <w:rsid w:val="002120D8"/>
    <w:rsid w:val="002120F2"/>
    <w:rsid w:val="00214715"/>
    <w:rsid w:val="00215F59"/>
    <w:rsid w:val="002168F7"/>
    <w:rsid w:val="00216DE0"/>
    <w:rsid w:val="00217369"/>
    <w:rsid w:val="00220C61"/>
    <w:rsid w:val="00220CEC"/>
    <w:rsid w:val="00221073"/>
    <w:rsid w:val="002218E4"/>
    <w:rsid w:val="00221960"/>
    <w:rsid w:val="0022202E"/>
    <w:rsid w:val="002221E6"/>
    <w:rsid w:val="0022468A"/>
    <w:rsid w:val="00225457"/>
    <w:rsid w:val="00230837"/>
    <w:rsid w:val="0023170B"/>
    <w:rsid w:val="002340E0"/>
    <w:rsid w:val="00234978"/>
    <w:rsid w:val="00235AF7"/>
    <w:rsid w:val="00236134"/>
    <w:rsid w:val="0023668C"/>
    <w:rsid w:val="002377DB"/>
    <w:rsid w:val="00237983"/>
    <w:rsid w:val="00241200"/>
    <w:rsid w:val="00242B6C"/>
    <w:rsid w:val="00246D65"/>
    <w:rsid w:val="00247A5A"/>
    <w:rsid w:val="00250BDD"/>
    <w:rsid w:val="002510EB"/>
    <w:rsid w:val="0025208F"/>
    <w:rsid w:val="00254986"/>
    <w:rsid w:val="002557E6"/>
    <w:rsid w:val="0025775F"/>
    <w:rsid w:val="0026345B"/>
    <w:rsid w:val="00265499"/>
    <w:rsid w:val="002658CE"/>
    <w:rsid w:val="0026783C"/>
    <w:rsid w:val="00267885"/>
    <w:rsid w:val="002678BF"/>
    <w:rsid w:val="00267BEE"/>
    <w:rsid w:val="00272ED1"/>
    <w:rsid w:val="00274D03"/>
    <w:rsid w:val="00277A48"/>
    <w:rsid w:val="002812E5"/>
    <w:rsid w:val="00282B42"/>
    <w:rsid w:val="002839A4"/>
    <w:rsid w:val="002867B1"/>
    <w:rsid w:val="002874EB"/>
    <w:rsid w:val="00290108"/>
    <w:rsid w:val="002930AE"/>
    <w:rsid w:val="002939D4"/>
    <w:rsid w:val="0029535F"/>
    <w:rsid w:val="00296457"/>
    <w:rsid w:val="00297EEC"/>
    <w:rsid w:val="002A01BF"/>
    <w:rsid w:val="002A0284"/>
    <w:rsid w:val="002A1132"/>
    <w:rsid w:val="002A2002"/>
    <w:rsid w:val="002A2697"/>
    <w:rsid w:val="002A49CC"/>
    <w:rsid w:val="002A7807"/>
    <w:rsid w:val="002A7BF7"/>
    <w:rsid w:val="002B1458"/>
    <w:rsid w:val="002B2FF1"/>
    <w:rsid w:val="002B75D1"/>
    <w:rsid w:val="002C0272"/>
    <w:rsid w:val="002C0E30"/>
    <w:rsid w:val="002C3599"/>
    <w:rsid w:val="002C4169"/>
    <w:rsid w:val="002C52CD"/>
    <w:rsid w:val="002C77CC"/>
    <w:rsid w:val="002C7930"/>
    <w:rsid w:val="002D46C1"/>
    <w:rsid w:val="002D59E1"/>
    <w:rsid w:val="002D60A3"/>
    <w:rsid w:val="002D7283"/>
    <w:rsid w:val="002D7632"/>
    <w:rsid w:val="002E0232"/>
    <w:rsid w:val="002E2485"/>
    <w:rsid w:val="002E2C78"/>
    <w:rsid w:val="002E3B43"/>
    <w:rsid w:val="002F013E"/>
    <w:rsid w:val="002F0519"/>
    <w:rsid w:val="002F5F66"/>
    <w:rsid w:val="002F7601"/>
    <w:rsid w:val="002F7A04"/>
    <w:rsid w:val="003031C5"/>
    <w:rsid w:val="0030385B"/>
    <w:rsid w:val="00307AAC"/>
    <w:rsid w:val="00307BFD"/>
    <w:rsid w:val="00311229"/>
    <w:rsid w:val="00312199"/>
    <w:rsid w:val="00312300"/>
    <w:rsid w:val="00313FC9"/>
    <w:rsid w:val="00314AF9"/>
    <w:rsid w:val="0032029B"/>
    <w:rsid w:val="003208FD"/>
    <w:rsid w:val="00321AAB"/>
    <w:rsid w:val="003221CD"/>
    <w:rsid w:val="00322221"/>
    <w:rsid w:val="003244E6"/>
    <w:rsid w:val="0032473E"/>
    <w:rsid w:val="00324F5B"/>
    <w:rsid w:val="00330663"/>
    <w:rsid w:val="00330FF4"/>
    <w:rsid w:val="00332F6F"/>
    <w:rsid w:val="00336F9A"/>
    <w:rsid w:val="0033744F"/>
    <w:rsid w:val="00337664"/>
    <w:rsid w:val="00337D30"/>
    <w:rsid w:val="003409EB"/>
    <w:rsid w:val="00341D24"/>
    <w:rsid w:val="00344C5B"/>
    <w:rsid w:val="00346040"/>
    <w:rsid w:val="003472E7"/>
    <w:rsid w:val="003503DE"/>
    <w:rsid w:val="00351779"/>
    <w:rsid w:val="00352955"/>
    <w:rsid w:val="003545AE"/>
    <w:rsid w:val="00355046"/>
    <w:rsid w:val="00356224"/>
    <w:rsid w:val="00356E76"/>
    <w:rsid w:val="00357094"/>
    <w:rsid w:val="0035775E"/>
    <w:rsid w:val="00360BD4"/>
    <w:rsid w:val="00366055"/>
    <w:rsid w:val="00367A62"/>
    <w:rsid w:val="00367D8C"/>
    <w:rsid w:val="00372A56"/>
    <w:rsid w:val="003734DF"/>
    <w:rsid w:val="00374D96"/>
    <w:rsid w:val="0037563C"/>
    <w:rsid w:val="003759F5"/>
    <w:rsid w:val="00376006"/>
    <w:rsid w:val="00376AC4"/>
    <w:rsid w:val="00376BD8"/>
    <w:rsid w:val="00381CFE"/>
    <w:rsid w:val="00382B40"/>
    <w:rsid w:val="00382CB2"/>
    <w:rsid w:val="00384406"/>
    <w:rsid w:val="003866CF"/>
    <w:rsid w:val="00387931"/>
    <w:rsid w:val="00392958"/>
    <w:rsid w:val="00392A70"/>
    <w:rsid w:val="00393942"/>
    <w:rsid w:val="00393E9E"/>
    <w:rsid w:val="00394FF9"/>
    <w:rsid w:val="00396BE6"/>
    <w:rsid w:val="00396C16"/>
    <w:rsid w:val="003A02A6"/>
    <w:rsid w:val="003A0863"/>
    <w:rsid w:val="003A3132"/>
    <w:rsid w:val="003A53C5"/>
    <w:rsid w:val="003A588C"/>
    <w:rsid w:val="003A6054"/>
    <w:rsid w:val="003B1E88"/>
    <w:rsid w:val="003B2CB4"/>
    <w:rsid w:val="003B7926"/>
    <w:rsid w:val="003B7B91"/>
    <w:rsid w:val="003C0D11"/>
    <w:rsid w:val="003C17CC"/>
    <w:rsid w:val="003C17D6"/>
    <w:rsid w:val="003C2092"/>
    <w:rsid w:val="003C402A"/>
    <w:rsid w:val="003C4A31"/>
    <w:rsid w:val="003C5370"/>
    <w:rsid w:val="003C7261"/>
    <w:rsid w:val="003C79AA"/>
    <w:rsid w:val="003D076B"/>
    <w:rsid w:val="003D143A"/>
    <w:rsid w:val="003D7280"/>
    <w:rsid w:val="003D7AC5"/>
    <w:rsid w:val="003E2992"/>
    <w:rsid w:val="003E2CB2"/>
    <w:rsid w:val="003E32AD"/>
    <w:rsid w:val="003E566F"/>
    <w:rsid w:val="003E5988"/>
    <w:rsid w:val="003E5C1A"/>
    <w:rsid w:val="003E749F"/>
    <w:rsid w:val="003F126A"/>
    <w:rsid w:val="003F3AC5"/>
    <w:rsid w:val="003F3FBA"/>
    <w:rsid w:val="003F42F5"/>
    <w:rsid w:val="003F46DE"/>
    <w:rsid w:val="003F4C85"/>
    <w:rsid w:val="003F6904"/>
    <w:rsid w:val="003F715F"/>
    <w:rsid w:val="003F7EAA"/>
    <w:rsid w:val="00400002"/>
    <w:rsid w:val="00401E29"/>
    <w:rsid w:val="004058E0"/>
    <w:rsid w:val="004075B3"/>
    <w:rsid w:val="00414583"/>
    <w:rsid w:val="00414AAC"/>
    <w:rsid w:val="00414CAC"/>
    <w:rsid w:val="00415FD3"/>
    <w:rsid w:val="00416D26"/>
    <w:rsid w:val="00417CD7"/>
    <w:rsid w:val="00425DAF"/>
    <w:rsid w:val="00426DB2"/>
    <w:rsid w:val="0043090C"/>
    <w:rsid w:val="00432722"/>
    <w:rsid w:val="00432A57"/>
    <w:rsid w:val="00433F17"/>
    <w:rsid w:val="0043433A"/>
    <w:rsid w:val="004356B2"/>
    <w:rsid w:val="00435B2A"/>
    <w:rsid w:val="0044034F"/>
    <w:rsid w:val="0044109C"/>
    <w:rsid w:val="00445653"/>
    <w:rsid w:val="00446B1B"/>
    <w:rsid w:val="00447714"/>
    <w:rsid w:val="0045014F"/>
    <w:rsid w:val="0045048D"/>
    <w:rsid w:val="00454ABA"/>
    <w:rsid w:val="00454F12"/>
    <w:rsid w:val="00455D40"/>
    <w:rsid w:val="00460782"/>
    <w:rsid w:val="00460EE9"/>
    <w:rsid w:val="00461062"/>
    <w:rsid w:val="004611C1"/>
    <w:rsid w:val="00461B49"/>
    <w:rsid w:val="004647B4"/>
    <w:rsid w:val="004654E4"/>
    <w:rsid w:val="0046686E"/>
    <w:rsid w:val="00470135"/>
    <w:rsid w:val="00471BCB"/>
    <w:rsid w:val="00471F5E"/>
    <w:rsid w:val="00472C72"/>
    <w:rsid w:val="004742DC"/>
    <w:rsid w:val="0047553B"/>
    <w:rsid w:val="004769AE"/>
    <w:rsid w:val="00476B23"/>
    <w:rsid w:val="00476FA1"/>
    <w:rsid w:val="00481E96"/>
    <w:rsid w:val="00482F5C"/>
    <w:rsid w:val="00484358"/>
    <w:rsid w:val="0048571C"/>
    <w:rsid w:val="00490EE8"/>
    <w:rsid w:val="00491980"/>
    <w:rsid w:val="00491F8D"/>
    <w:rsid w:val="0049238A"/>
    <w:rsid w:val="004927A9"/>
    <w:rsid w:val="00492D9C"/>
    <w:rsid w:val="004A0292"/>
    <w:rsid w:val="004A166E"/>
    <w:rsid w:val="004A1D41"/>
    <w:rsid w:val="004A1FBC"/>
    <w:rsid w:val="004A3177"/>
    <w:rsid w:val="004A41E4"/>
    <w:rsid w:val="004A5903"/>
    <w:rsid w:val="004A67A6"/>
    <w:rsid w:val="004A6A7C"/>
    <w:rsid w:val="004B0B4E"/>
    <w:rsid w:val="004B2C08"/>
    <w:rsid w:val="004B31F8"/>
    <w:rsid w:val="004B628B"/>
    <w:rsid w:val="004B68D0"/>
    <w:rsid w:val="004B7605"/>
    <w:rsid w:val="004C5490"/>
    <w:rsid w:val="004C5C3A"/>
    <w:rsid w:val="004D09F0"/>
    <w:rsid w:val="004D0A42"/>
    <w:rsid w:val="004D1DC3"/>
    <w:rsid w:val="004D2406"/>
    <w:rsid w:val="004D2632"/>
    <w:rsid w:val="004D2B88"/>
    <w:rsid w:val="004D2CF4"/>
    <w:rsid w:val="004D31BD"/>
    <w:rsid w:val="004D35CB"/>
    <w:rsid w:val="004D532F"/>
    <w:rsid w:val="004D58FE"/>
    <w:rsid w:val="004D5DCA"/>
    <w:rsid w:val="004E1C76"/>
    <w:rsid w:val="004E212E"/>
    <w:rsid w:val="004E230B"/>
    <w:rsid w:val="004E2F10"/>
    <w:rsid w:val="004E2F3C"/>
    <w:rsid w:val="004E45DD"/>
    <w:rsid w:val="004E5F12"/>
    <w:rsid w:val="004F122F"/>
    <w:rsid w:val="004F1E0F"/>
    <w:rsid w:val="004F55A5"/>
    <w:rsid w:val="004F7D8D"/>
    <w:rsid w:val="005033C4"/>
    <w:rsid w:val="00505535"/>
    <w:rsid w:val="0051094A"/>
    <w:rsid w:val="00511CB0"/>
    <w:rsid w:val="00514782"/>
    <w:rsid w:val="005210EC"/>
    <w:rsid w:val="00521630"/>
    <w:rsid w:val="00526D28"/>
    <w:rsid w:val="0052732E"/>
    <w:rsid w:val="00530383"/>
    <w:rsid w:val="00532F72"/>
    <w:rsid w:val="0054091B"/>
    <w:rsid w:val="00542AC4"/>
    <w:rsid w:val="00545B22"/>
    <w:rsid w:val="005467E2"/>
    <w:rsid w:val="00547210"/>
    <w:rsid w:val="005474FD"/>
    <w:rsid w:val="00550708"/>
    <w:rsid w:val="005515A6"/>
    <w:rsid w:val="00551D97"/>
    <w:rsid w:val="0055441F"/>
    <w:rsid w:val="00554E08"/>
    <w:rsid w:val="00556B6D"/>
    <w:rsid w:val="00560362"/>
    <w:rsid w:val="005606DD"/>
    <w:rsid w:val="00561AB1"/>
    <w:rsid w:val="00562F1F"/>
    <w:rsid w:val="005632A9"/>
    <w:rsid w:val="00563826"/>
    <w:rsid w:val="0056402B"/>
    <w:rsid w:val="00566CD0"/>
    <w:rsid w:val="00566F49"/>
    <w:rsid w:val="005670B2"/>
    <w:rsid w:val="00571C6B"/>
    <w:rsid w:val="00572232"/>
    <w:rsid w:val="0057464D"/>
    <w:rsid w:val="0057797D"/>
    <w:rsid w:val="005779FD"/>
    <w:rsid w:val="005808BE"/>
    <w:rsid w:val="00580B05"/>
    <w:rsid w:val="005813A2"/>
    <w:rsid w:val="00583B59"/>
    <w:rsid w:val="00584140"/>
    <w:rsid w:val="005841B0"/>
    <w:rsid w:val="00585717"/>
    <w:rsid w:val="00586FAD"/>
    <w:rsid w:val="005905AA"/>
    <w:rsid w:val="005905ED"/>
    <w:rsid w:val="00591008"/>
    <w:rsid w:val="005917F2"/>
    <w:rsid w:val="005922E3"/>
    <w:rsid w:val="00592F7E"/>
    <w:rsid w:val="00593288"/>
    <w:rsid w:val="0059391A"/>
    <w:rsid w:val="0059406D"/>
    <w:rsid w:val="005941D6"/>
    <w:rsid w:val="005947D2"/>
    <w:rsid w:val="005950C4"/>
    <w:rsid w:val="005954FE"/>
    <w:rsid w:val="00597BA5"/>
    <w:rsid w:val="005A25EE"/>
    <w:rsid w:val="005A275A"/>
    <w:rsid w:val="005A27A9"/>
    <w:rsid w:val="005A2D28"/>
    <w:rsid w:val="005A47E5"/>
    <w:rsid w:val="005A52FC"/>
    <w:rsid w:val="005A546F"/>
    <w:rsid w:val="005B054A"/>
    <w:rsid w:val="005B09A5"/>
    <w:rsid w:val="005B0EBD"/>
    <w:rsid w:val="005B203F"/>
    <w:rsid w:val="005B3EA9"/>
    <w:rsid w:val="005B46DE"/>
    <w:rsid w:val="005B46E7"/>
    <w:rsid w:val="005B54D5"/>
    <w:rsid w:val="005B5819"/>
    <w:rsid w:val="005B6580"/>
    <w:rsid w:val="005B735C"/>
    <w:rsid w:val="005B7B15"/>
    <w:rsid w:val="005C1583"/>
    <w:rsid w:val="005C3D7D"/>
    <w:rsid w:val="005C5439"/>
    <w:rsid w:val="005C64A4"/>
    <w:rsid w:val="005C6C4C"/>
    <w:rsid w:val="005C72B7"/>
    <w:rsid w:val="005D16A5"/>
    <w:rsid w:val="005D4AF2"/>
    <w:rsid w:val="005D77F5"/>
    <w:rsid w:val="005E0ED8"/>
    <w:rsid w:val="005E17D5"/>
    <w:rsid w:val="005E1EEB"/>
    <w:rsid w:val="005E263A"/>
    <w:rsid w:val="005E53F6"/>
    <w:rsid w:val="005E773C"/>
    <w:rsid w:val="005E7B97"/>
    <w:rsid w:val="005F0971"/>
    <w:rsid w:val="005F3E41"/>
    <w:rsid w:val="005F4D3F"/>
    <w:rsid w:val="005F546D"/>
    <w:rsid w:val="005F67FA"/>
    <w:rsid w:val="005F6EC4"/>
    <w:rsid w:val="005F7400"/>
    <w:rsid w:val="00602CC5"/>
    <w:rsid w:val="00602DEE"/>
    <w:rsid w:val="00605BE4"/>
    <w:rsid w:val="006062D5"/>
    <w:rsid w:val="00606C9B"/>
    <w:rsid w:val="00610024"/>
    <w:rsid w:val="0061331F"/>
    <w:rsid w:val="0061467C"/>
    <w:rsid w:val="006147C5"/>
    <w:rsid w:val="006150CA"/>
    <w:rsid w:val="00615C02"/>
    <w:rsid w:val="00617882"/>
    <w:rsid w:val="00621B90"/>
    <w:rsid w:val="00625C81"/>
    <w:rsid w:val="00626127"/>
    <w:rsid w:val="006261C3"/>
    <w:rsid w:val="00626F28"/>
    <w:rsid w:val="006278BB"/>
    <w:rsid w:val="0063073C"/>
    <w:rsid w:val="00630961"/>
    <w:rsid w:val="00630F24"/>
    <w:rsid w:val="00630F56"/>
    <w:rsid w:val="00630FBF"/>
    <w:rsid w:val="00631E68"/>
    <w:rsid w:val="0063304F"/>
    <w:rsid w:val="00633D7B"/>
    <w:rsid w:val="0063444F"/>
    <w:rsid w:val="00635105"/>
    <w:rsid w:val="00635FC1"/>
    <w:rsid w:val="00635FE3"/>
    <w:rsid w:val="00640665"/>
    <w:rsid w:val="00642428"/>
    <w:rsid w:val="006445EF"/>
    <w:rsid w:val="00644AB3"/>
    <w:rsid w:val="00644B03"/>
    <w:rsid w:val="00645679"/>
    <w:rsid w:val="0064683B"/>
    <w:rsid w:val="00650C97"/>
    <w:rsid w:val="006510EF"/>
    <w:rsid w:val="0065114D"/>
    <w:rsid w:val="00653427"/>
    <w:rsid w:val="00656019"/>
    <w:rsid w:val="0066033B"/>
    <w:rsid w:val="00662280"/>
    <w:rsid w:val="006637A2"/>
    <w:rsid w:val="00665C34"/>
    <w:rsid w:val="006668C8"/>
    <w:rsid w:val="00667C2D"/>
    <w:rsid w:val="006700E5"/>
    <w:rsid w:val="00672B1C"/>
    <w:rsid w:val="006731D7"/>
    <w:rsid w:val="00674300"/>
    <w:rsid w:val="006752B5"/>
    <w:rsid w:val="00677DB2"/>
    <w:rsid w:val="006829AA"/>
    <w:rsid w:val="00682E27"/>
    <w:rsid w:val="006836F8"/>
    <w:rsid w:val="00684BF2"/>
    <w:rsid w:val="00692F12"/>
    <w:rsid w:val="0069358E"/>
    <w:rsid w:val="006979DA"/>
    <w:rsid w:val="00697BC5"/>
    <w:rsid w:val="006A1C5C"/>
    <w:rsid w:val="006A238B"/>
    <w:rsid w:val="006A26A5"/>
    <w:rsid w:val="006A34C5"/>
    <w:rsid w:val="006A3BE3"/>
    <w:rsid w:val="006A5997"/>
    <w:rsid w:val="006A5E85"/>
    <w:rsid w:val="006A5F82"/>
    <w:rsid w:val="006A7A52"/>
    <w:rsid w:val="006B1B15"/>
    <w:rsid w:val="006B3BB3"/>
    <w:rsid w:val="006B422F"/>
    <w:rsid w:val="006B44EA"/>
    <w:rsid w:val="006B5A44"/>
    <w:rsid w:val="006B5C8D"/>
    <w:rsid w:val="006B5D2E"/>
    <w:rsid w:val="006B705D"/>
    <w:rsid w:val="006B7799"/>
    <w:rsid w:val="006C2988"/>
    <w:rsid w:val="006C4757"/>
    <w:rsid w:val="006C7425"/>
    <w:rsid w:val="006C7EFD"/>
    <w:rsid w:val="006D0BA0"/>
    <w:rsid w:val="006D0BB9"/>
    <w:rsid w:val="006D27B8"/>
    <w:rsid w:val="006D58E0"/>
    <w:rsid w:val="006D5DAB"/>
    <w:rsid w:val="006D6C77"/>
    <w:rsid w:val="006D6D2F"/>
    <w:rsid w:val="006E143A"/>
    <w:rsid w:val="006E4036"/>
    <w:rsid w:val="006E5853"/>
    <w:rsid w:val="006F11FD"/>
    <w:rsid w:val="006F13D8"/>
    <w:rsid w:val="006F6A93"/>
    <w:rsid w:val="006F6B4F"/>
    <w:rsid w:val="006F7059"/>
    <w:rsid w:val="006F7EAA"/>
    <w:rsid w:val="007016B6"/>
    <w:rsid w:val="00701D4D"/>
    <w:rsid w:val="00702DC1"/>
    <w:rsid w:val="00706228"/>
    <w:rsid w:val="00710308"/>
    <w:rsid w:val="007126A2"/>
    <w:rsid w:val="00714E9F"/>
    <w:rsid w:val="00715389"/>
    <w:rsid w:val="0071660D"/>
    <w:rsid w:val="007166F4"/>
    <w:rsid w:val="00717B6C"/>
    <w:rsid w:val="00721289"/>
    <w:rsid w:val="007228DE"/>
    <w:rsid w:val="00724584"/>
    <w:rsid w:val="0072545F"/>
    <w:rsid w:val="00725C2C"/>
    <w:rsid w:val="00725FFC"/>
    <w:rsid w:val="00732E99"/>
    <w:rsid w:val="00733EE4"/>
    <w:rsid w:val="00734458"/>
    <w:rsid w:val="00735DF4"/>
    <w:rsid w:val="00735E2C"/>
    <w:rsid w:val="00736E06"/>
    <w:rsid w:val="0073713B"/>
    <w:rsid w:val="0074087C"/>
    <w:rsid w:val="0074115E"/>
    <w:rsid w:val="00741CBE"/>
    <w:rsid w:val="00743D26"/>
    <w:rsid w:val="00744C08"/>
    <w:rsid w:val="00745550"/>
    <w:rsid w:val="00746138"/>
    <w:rsid w:val="00746573"/>
    <w:rsid w:val="0074715D"/>
    <w:rsid w:val="007473C2"/>
    <w:rsid w:val="007500A9"/>
    <w:rsid w:val="007505B3"/>
    <w:rsid w:val="00751B12"/>
    <w:rsid w:val="00752569"/>
    <w:rsid w:val="00752E29"/>
    <w:rsid w:val="007544CE"/>
    <w:rsid w:val="0075541B"/>
    <w:rsid w:val="00756068"/>
    <w:rsid w:val="00756206"/>
    <w:rsid w:val="0076033A"/>
    <w:rsid w:val="00761505"/>
    <w:rsid w:val="00763996"/>
    <w:rsid w:val="00763AD4"/>
    <w:rsid w:val="00766946"/>
    <w:rsid w:val="00766DC4"/>
    <w:rsid w:val="00767E9C"/>
    <w:rsid w:val="007702FD"/>
    <w:rsid w:val="00771B5C"/>
    <w:rsid w:val="00772379"/>
    <w:rsid w:val="00772660"/>
    <w:rsid w:val="00773314"/>
    <w:rsid w:val="00773A2C"/>
    <w:rsid w:val="00773E4F"/>
    <w:rsid w:val="00773ED1"/>
    <w:rsid w:val="007743D1"/>
    <w:rsid w:val="00775F74"/>
    <w:rsid w:val="00777901"/>
    <w:rsid w:val="0078101C"/>
    <w:rsid w:val="00781ACE"/>
    <w:rsid w:val="00783270"/>
    <w:rsid w:val="00783538"/>
    <w:rsid w:val="00783C2C"/>
    <w:rsid w:val="00785644"/>
    <w:rsid w:val="007910AA"/>
    <w:rsid w:val="00791518"/>
    <w:rsid w:val="00791EFD"/>
    <w:rsid w:val="0079506C"/>
    <w:rsid w:val="007951F0"/>
    <w:rsid w:val="007A090C"/>
    <w:rsid w:val="007A1CE1"/>
    <w:rsid w:val="007A2E5F"/>
    <w:rsid w:val="007A2FF2"/>
    <w:rsid w:val="007A4636"/>
    <w:rsid w:val="007A632A"/>
    <w:rsid w:val="007B2B6F"/>
    <w:rsid w:val="007B39FC"/>
    <w:rsid w:val="007C0111"/>
    <w:rsid w:val="007C07FC"/>
    <w:rsid w:val="007C0CEF"/>
    <w:rsid w:val="007C0E02"/>
    <w:rsid w:val="007C112D"/>
    <w:rsid w:val="007C4435"/>
    <w:rsid w:val="007C5F48"/>
    <w:rsid w:val="007C6CE1"/>
    <w:rsid w:val="007C7460"/>
    <w:rsid w:val="007D032F"/>
    <w:rsid w:val="007D03F7"/>
    <w:rsid w:val="007D07D3"/>
    <w:rsid w:val="007D22F6"/>
    <w:rsid w:val="007D4A97"/>
    <w:rsid w:val="007D5C18"/>
    <w:rsid w:val="007D5D61"/>
    <w:rsid w:val="007D660A"/>
    <w:rsid w:val="007D6803"/>
    <w:rsid w:val="007D7AA4"/>
    <w:rsid w:val="007E2289"/>
    <w:rsid w:val="007E6A80"/>
    <w:rsid w:val="007E6D89"/>
    <w:rsid w:val="007F105C"/>
    <w:rsid w:val="007F189C"/>
    <w:rsid w:val="007F2430"/>
    <w:rsid w:val="007F2BBB"/>
    <w:rsid w:val="007F31A7"/>
    <w:rsid w:val="007F3934"/>
    <w:rsid w:val="007F4A62"/>
    <w:rsid w:val="007F4D6B"/>
    <w:rsid w:val="007F5654"/>
    <w:rsid w:val="007F5B77"/>
    <w:rsid w:val="007F6C9C"/>
    <w:rsid w:val="007F6E6D"/>
    <w:rsid w:val="00800BAB"/>
    <w:rsid w:val="008024E1"/>
    <w:rsid w:val="008025A0"/>
    <w:rsid w:val="00802B62"/>
    <w:rsid w:val="008033A3"/>
    <w:rsid w:val="0080530E"/>
    <w:rsid w:val="008069A8"/>
    <w:rsid w:val="00807CBE"/>
    <w:rsid w:val="00807FF3"/>
    <w:rsid w:val="0081010E"/>
    <w:rsid w:val="00810BF4"/>
    <w:rsid w:val="008121B7"/>
    <w:rsid w:val="00815CCC"/>
    <w:rsid w:val="00815D8D"/>
    <w:rsid w:val="00817EE7"/>
    <w:rsid w:val="00821F16"/>
    <w:rsid w:val="0082258B"/>
    <w:rsid w:val="00823C2A"/>
    <w:rsid w:val="00825334"/>
    <w:rsid w:val="00826DA2"/>
    <w:rsid w:val="00827324"/>
    <w:rsid w:val="00827EF5"/>
    <w:rsid w:val="008338B0"/>
    <w:rsid w:val="008347EC"/>
    <w:rsid w:val="00835230"/>
    <w:rsid w:val="008366B9"/>
    <w:rsid w:val="00836DAD"/>
    <w:rsid w:val="00836FEC"/>
    <w:rsid w:val="00837631"/>
    <w:rsid w:val="008409A1"/>
    <w:rsid w:val="00842FB4"/>
    <w:rsid w:val="00844F96"/>
    <w:rsid w:val="00845B09"/>
    <w:rsid w:val="00851308"/>
    <w:rsid w:val="00851DFD"/>
    <w:rsid w:val="00853B30"/>
    <w:rsid w:val="00853CF6"/>
    <w:rsid w:val="00854C32"/>
    <w:rsid w:val="0085575B"/>
    <w:rsid w:val="0085735D"/>
    <w:rsid w:val="00862786"/>
    <w:rsid w:val="008633EA"/>
    <w:rsid w:val="00863AE6"/>
    <w:rsid w:val="008656C7"/>
    <w:rsid w:val="00865E93"/>
    <w:rsid w:val="0086617F"/>
    <w:rsid w:val="00870173"/>
    <w:rsid w:val="00870BE4"/>
    <w:rsid w:val="00871781"/>
    <w:rsid w:val="00872A20"/>
    <w:rsid w:val="00872FB4"/>
    <w:rsid w:val="008732AA"/>
    <w:rsid w:val="00874229"/>
    <w:rsid w:val="008749F7"/>
    <w:rsid w:val="00875220"/>
    <w:rsid w:val="00875B17"/>
    <w:rsid w:val="00875C18"/>
    <w:rsid w:val="0088098A"/>
    <w:rsid w:val="00881253"/>
    <w:rsid w:val="008815B4"/>
    <w:rsid w:val="00881770"/>
    <w:rsid w:val="00881F2E"/>
    <w:rsid w:val="008821BA"/>
    <w:rsid w:val="0088364B"/>
    <w:rsid w:val="0088378B"/>
    <w:rsid w:val="00885527"/>
    <w:rsid w:val="0088663F"/>
    <w:rsid w:val="008879E1"/>
    <w:rsid w:val="0089007E"/>
    <w:rsid w:val="008903E3"/>
    <w:rsid w:val="008927A6"/>
    <w:rsid w:val="008934E6"/>
    <w:rsid w:val="00894333"/>
    <w:rsid w:val="00894480"/>
    <w:rsid w:val="00894E96"/>
    <w:rsid w:val="00895382"/>
    <w:rsid w:val="008955AC"/>
    <w:rsid w:val="00896036"/>
    <w:rsid w:val="00896C08"/>
    <w:rsid w:val="00896F35"/>
    <w:rsid w:val="00897D89"/>
    <w:rsid w:val="008A0353"/>
    <w:rsid w:val="008A0E28"/>
    <w:rsid w:val="008A2740"/>
    <w:rsid w:val="008A4CD7"/>
    <w:rsid w:val="008A5BDF"/>
    <w:rsid w:val="008A7C0D"/>
    <w:rsid w:val="008B27C5"/>
    <w:rsid w:val="008B2B23"/>
    <w:rsid w:val="008B2FF3"/>
    <w:rsid w:val="008B3667"/>
    <w:rsid w:val="008B57CE"/>
    <w:rsid w:val="008B635F"/>
    <w:rsid w:val="008B673C"/>
    <w:rsid w:val="008C12B4"/>
    <w:rsid w:val="008C1450"/>
    <w:rsid w:val="008C1CD6"/>
    <w:rsid w:val="008C1F23"/>
    <w:rsid w:val="008C3E5B"/>
    <w:rsid w:val="008C57B5"/>
    <w:rsid w:val="008C5D2E"/>
    <w:rsid w:val="008C7BD1"/>
    <w:rsid w:val="008D0C6A"/>
    <w:rsid w:val="008D2151"/>
    <w:rsid w:val="008D2FCD"/>
    <w:rsid w:val="008D6567"/>
    <w:rsid w:val="008D6962"/>
    <w:rsid w:val="008D78D2"/>
    <w:rsid w:val="008E20D4"/>
    <w:rsid w:val="008E2853"/>
    <w:rsid w:val="008E385F"/>
    <w:rsid w:val="008E3AE8"/>
    <w:rsid w:val="008E4AB2"/>
    <w:rsid w:val="008E524B"/>
    <w:rsid w:val="008E550A"/>
    <w:rsid w:val="008E6460"/>
    <w:rsid w:val="008E6A1D"/>
    <w:rsid w:val="008E7683"/>
    <w:rsid w:val="008E782A"/>
    <w:rsid w:val="008F4089"/>
    <w:rsid w:val="008F602A"/>
    <w:rsid w:val="008F6EBE"/>
    <w:rsid w:val="0090163F"/>
    <w:rsid w:val="00902D33"/>
    <w:rsid w:val="009030D4"/>
    <w:rsid w:val="00903108"/>
    <w:rsid w:val="00905CD1"/>
    <w:rsid w:val="00906519"/>
    <w:rsid w:val="009119D9"/>
    <w:rsid w:val="00912399"/>
    <w:rsid w:val="009126A9"/>
    <w:rsid w:val="00912FEA"/>
    <w:rsid w:val="00913B90"/>
    <w:rsid w:val="0091403E"/>
    <w:rsid w:val="00914147"/>
    <w:rsid w:val="00914BD3"/>
    <w:rsid w:val="009156BB"/>
    <w:rsid w:val="009158AE"/>
    <w:rsid w:val="00916DB8"/>
    <w:rsid w:val="00917866"/>
    <w:rsid w:val="00921A1B"/>
    <w:rsid w:val="00922E4B"/>
    <w:rsid w:val="00923580"/>
    <w:rsid w:val="00924D3F"/>
    <w:rsid w:val="00927601"/>
    <w:rsid w:val="00930966"/>
    <w:rsid w:val="00930CE2"/>
    <w:rsid w:val="009310A5"/>
    <w:rsid w:val="009333B5"/>
    <w:rsid w:val="00933960"/>
    <w:rsid w:val="00936C2C"/>
    <w:rsid w:val="00936DA8"/>
    <w:rsid w:val="00937E74"/>
    <w:rsid w:val="009427F0"/>
    <w:rsid w:val="009448EF"/>
    <w:rsid w:val="00946F36"/>
    <w:rsid w:val="00947AEB"/>
    <w:rsid w:val="00950B52"/>
    <w:rsid w:val="00951AD4"/>
    <w:rsid w:val="00951F47"/>
    <w:rsid w:val="00952BE8"/>
    <w:rsid w:val="009531BF"/>
    <w:rsid w:val="00953A8F"/>
    <w:rsid w:val="00953E7D"/>
    <w:rsid w:val="00955104"/>
    <w:rsid w:val="00957F3F"/>
    <w:rsid w:val="009600F9"/>
    <w:rsid w:val="009615AC"/>
    <w:rsid w:val="00961BAE"/>
    <w:rsid w:val="00964410"/>
    <w:rsid w:val="009649B3"/>
    <w:rsid w:val="00965359"/>
    <w:rsid w:val="00965DFA"/>
    <w:rsid w:val="009670C6"/>
    <w:rsid w:val="00970A2A"/>
    <w:rsid w:val="0097463A"/>
    <w:rsid w:val="009751F0"/>
    <w:rsid w:val="00976606"/>
    <w:rsid w:val="00976AB1"/>
    <w:rsid w:val="00977986"/>
    <w:rsid w:val="009802AE"/>
    <w:rsid w:val="009805BC"/>
    <w:rsid w:val="0098075E"/>
    <w:rsid w:val="009809B4"/>
    <w:rsid w:val="0098281E"/>
    <w:rsid w:val="00982845"/>
    <w:rsid w:val="00982FB3"/>
    <w:rsid w:val="009836D3"/>
    <w:rsid w:val="009866E4"/>
    <w:rsid w:val="00986B1C"/>
    <w:rsid w:val="00986D50"/>
    <w:rsid w:val="00990789"/>
    <w:rsid w:val="009928FF"/>
    <w:rsid w:val="009931FB"/>
    <w:rsid w:val="00993BE6"/>
    <w:rsid w:val="00995DDD"/>
    <w:rsid w:val="00995E43"/>
    <w:rsid w:val="009978A2"/>
    <w:rsid w:val="00997A3C"/>
    <w:rsid w:val="009A08B2"/>
    <w:rsid w:val="009A123D"/>
    <w:rsid w:val="009A1BEC"/>
    <w:rsid w:val="009A1C7C"/>
    <w:rsid w:val="009A1EFF"/>
    <w:rsid w:val="009A2441"/>
    <w:rsid w:val="009A77B7"/>
    <w:rsid w:val="009A7B9A"/>
    <w:rsid w:val="009B212C"/>
    <w:rsid w:val="009B238D"/>
    <w:rsid w:val="009B3387"/>
    <w:rsid w:val="009B4C9E"/>
    <w:rsid w:val="009B5B86"/>
    <w:rsid w:val="009B7926"/>
    <w:rsid w:val="009C0C11"/>
    <w:rsid w:val="009C1C40"/>
    <w:rsid w:val="009C305F"/>
    <w:rsid w:val="009C3116"/>
    <w:rsid w:val="009C3B6A"/>
    <w:rsid w:val="009C4D08"/>
    <w:rsid w:val="009C6CB4"/>
    <w:rsid w:val="009D0306"/>
    <w:rsid w:val="009D0F0B"/>
    <w:rsid w:val="009D4A5B"/>
    <w:rsid w:val="009E13DF"/>
    <w:rsid w:val="009E685D"/>
    <w:rsid w:val="009E6F2E"/>
    <w:rsid w:val="009E7FE7"/>
    <w:rsid w:val="009F04E8"/>
    <w:rsid w:val="009F2094"/>
    <w:rsid w:val="009F2881"/>
    <w:rsid w:val="009F55CB"/>
    <w:rsid w:val="009F6C4F"/>
    <w:rsid w:val="00A00ADC"/>
    <w:rsid w:val="00A02387"/>
    <w:rsid w:val="00A02B73"/>
    <w:rsid w:val="00A037F4"/>
    <w:rsid w:val="00A04A04"/>
    <w:rsid w:val="00A04CC0"/>
    <w:rsid w:val="00A073D6"/>
    <w:rsid w:val="00A117AE"/>
    <w:rsid w:val="00A11E0C"/>
    <w:rsid w:val="00A13084"/>
    <w:rsid w:val="00A140D7"/>
    <w:rsid w:val="00A16C7D"/>
    <w:rsid w:val="00A20FEE"/>
    <w:rsid w:val="00A219ED"/>
    <w:rsid w:val="00A223BD"/>
    <w:rsid w:val="00A23156"/>
    <w:rsid w:val="00A23469"/>
    <w:rsid w:val="00A23A63"/>
    <w:rsid w:val="00A23E10"/>
    <w:rsid w:val="00A24284"/>
    <w:rsid w:val="00A25B6C"/>
    <w:rsid w:val="00A27956"/>
    <w:rsid w:val="00A302B8"/>
    <w:rsid w:val="00A32394"/>
    <w:rsid w:val="00A346CD"/>
    <w:rsid w:val="00A35600"/>
    <w:rsid w:val="00A37C20"/>
    <w:rsid w:val="00A37D98"/>
    <w:rsid w:val="00A410D4"/>
    <w:rsid w:val="00A4604A"/>
    <w:rsid w:val="00A50D76"/>
    <w:rsid w:val="00A521CD"/>
    <w:rsid w:val="00A5354F"/>
    <w:rsid w:val="00A57161"/>
    <w:rsid w:val="00A5735E"/>
    <w:rsid w:val="00A57C03"/>
    <w:rsid w:val="00A60525"/>
    <w:rsid w:val="00A62309"/>
    <w:rsid w:val="00A62E97"/>
    <w:rsid w:val="00A640ED"/>
    <w:rsid w:val="00A65877"/>
    <w:rsid w:val="00A706AD"/>
    <w:rsid w:val="00A70DCA"/>
    <w:rsid w:val="00A7224D"/>
    <w:rsid w:val="00A726E4"/>
    <w:rsid w:val="00A74EA0"/>
    <w:rsid w:val="00A75694"/>
    <w:rsid w:val="00A75730"/>
    <w:rsid w:val="00A77DBB"/>
    <w:rsid w:val="00A81468"/>
    <w:rsid w:val="00A81D63"/>
    <w:rsid w:val="00A81F8D"/>
    <w:rsid w:val="00A8430C"/>
    <w:rsid w:val="00A8633B"/>
    <w:rsid w:val="00A86513"/>
    <w:rsid w:val="00A9328C"/>
    <w:rsid w:val="00A93408"/>
    <w:rsid w:val="00A94B61"/>
    <w:rsid w:val="00A96125"/>
    <w:rsid w:val="00A961A8"/>
    <w:rsid w:val="00A9788A"/>
    <w:rsid w:val="00AA0BEF"/>
    <w:rsid w:val="00AA4B82"/>
    <w:rsid w:val="00AA5804"/>
    <w:rsid w:val="00AA61B2"/>
    <w:rsid w:val="00AA6685"/>
    <w:rsid w:val="00AB0728"/>
    <w:rsid w:val="00AB0FA9"/>
    <w:rsid w:val="00AB6A58"/>
    <w:rsid w:val="00AC01AD"/>
    <w:rsid w:val="00AC0930"/>
    <w:rsid w:val="00AC11E0"/>
    <w:rsid w:val="00AC206A"/>
    <w:rsid w:val="00AC3E85"/>
    <w:rsid w:val="00AC4321"/>
    <w:rsid w:val="00AC5A21"/>
    <w:rsid w:val="00AC69E3"/>
    <w:rsid w:val="00AC7414"/>
    <w:rsid w:val="00AD0700"/>
    <w:rsid w:val="00AD1C68"/>
    <w:rsid w:val="00AD3255"/>
    <w:rsid w:val="00AD5C34"/>
    <w:rsid w:val="00AD5FD0"/>
    <w:rsid w:val="00AD6B93"/>
    <w:rsid w:val="00AD7F1C"/>
    <w:rsid w:val="00AE2B9C"/>
    <w:rsid w:val="00AE3B83"/>
    <w:rsid w:val="00AE4300"/>
    <w:rsid w:val="00AE4514"/>
    <w:rsid w:val="00AE4F4E"/>
    <w:rsid w:val="00AE765D"/>
    <w:rsid w:val="00AF08B3"/>
    <w:rsid w:val="00AF0FF9"/>
    <w:rsid w:val="00AF180F"/>
    <w:rsid w:val="00AF2F06"/>
    <w:rsid w:val="00AF3474"/>
    <w:rsid w:val="00AF3F47"/>
    <w:rsid w:val="00AF46BC"/>
    <w:rsid w:val="00AF4F4E"/>
    <w:rsid w:val="00AF5967"/>
    <w:rsid w:val="00AF7CE4"/>
    <w:rsid w:val="00B009F8"/>
    <w:rsid w:val="00B00BDD"/>
    <w:rsid w:val="00B04605"/>
    <w:rsid w:val="00B04AD8"/>
    <w:rsid w:val="00B058A5"/>
    <w:rsid w:val="00B05C37"/>
    <w:rsid w:val="00B06BAE"/>
    <w:rsid w:val="00B06F8C"/>
    <w:rsid w:val="00B11803"/>
    <w:rsid w:val="00B11D71"/>
    <w:rsid w:val="00B128B1"/>
    <w:rsid w:val="00B130F4"/>
    <w:rsid w:val="00B1412A"/>
    <w:rsid w:val="00B16A56"/>
    <w:rsid w:val="00B200EB"/>
    <w:rsid w:val="00B205E9"/>
    <w:rsid w:val="00B211AB"/>
    <w:rsid w:val="00B22C0E"/>
    <w:rsid w:val="00B2309B"/>
    <w:rsid w:val="00B23D51"/>
    <w:rsid w:val="00B251D1"/>
    <w:rsid w:val="00B25475"/>
    <w:rsid w:val="00B2549F"/>
    <w:rsid w:val="00B25987"/>
    <w:rsid w:val="00B25D8E"/>
    <w:rsid w:val="00B26409"/>
    <w:rsid w:val="00B26A74"/>
    <w:rsid w:val="00B31A4F"/>
    <w:rsid w:val="00B33134"/>
    <w:rsid w:val="00B343C2"/>
    <w:rsid w:val="00B3452C"/>
    <w:rsid w:val="00B356DC"/>
    <w:rsid w:val="00B36210"/>
    <w:rsid w:val="00B40124"/>
    <w:rsid w:val="00B40431"/>
    <w:rsid w:val="00B409FE"/>
    <w:rsid w:val="00B437EC"/>
    <w:rsid w:val="00B43985"/>
    <w:rsid w:val="00B44D3E"/>
    <w:rsid w:val="00B46087"/>
    <w:rsid w:val="00B477B2"/>
    <w:rsid w:val="00B5145F"/>
    <w:rsid w:val="00B5258D"/>
    <w:rsid w:val="00B53CE8"/>
    <w:rsid w:val="00B542E9"/>
    <w:rsid w:val="00B54368"/>
    <w:rsid w:val="00B5634F"/>
    <w:rsid w:val="00B56FE1"/>
    <w:rsid w:val="00B571A0"/>
    <w:rsid w:val="00B62753"/>
    <w:rsid w:val="00B63BC7"/>
    <w:rsid w:val="00B64328"/>
    <w:rsid w:val="00B64E31"/>
    <w:rsid w:val="00B70C6F"/>
    <w:rsid w:val="00B71267"/>
    <w:rsid w:val="00B72020"/>
    <w:rsid w:val="00B72CBD"/>
    <w:rsid w:val="00B73020"/>
    <w:rsid w:val="00B748BB"/>
    <w:rsid w:val="00B75A5B"/>
    <w:rsid w:val="00B7706C"/>
    <w:rsid w:val="00B77736"/>
    <w:rsid w:val="00B8018B"/>
    <w:rsid w:val="00B81F7D"/>
    <w:rsid w:val="00B8374D"/>
    <w:rsid w:val="00B84578"/>
    <w:rsid w:val="00B84628"/>
    <w:rsid w:val="00B87050"/>
    <w:rsid w:val="00B87418"/>
    <w:rsid w:val="00B879CE"/>
    <w:rsid w:val="00B94128"/>
    <w:rsid w:val="00B9623E"/>
    <w:rsid w:val="00BA2AAD"/>
    <w:rsid w:val="00BA2B38"/>
    <w:rsid w:val="00BA31E5"/>
    <w:rsid w:val="00BA3451"/>
    <w:rsid w:val="00BA5635"/>
    <w:rsid w:val="00BA6B0E"/>
    <w:rsid w:val="00BB0853"/>
    <w:rsid w:val="00BB138A"/>
    <w:rsid w:val="00BB1FCF"/>
    <w:rsid w:val="00BB2233"/>
    <w:rsid w:val="00BB2C89"/>
    <w:rsid w:val="00BB2FB7"/>
    <w:rsid w:val="00BB359D"/>
    <w:rsid w:val="00BB6D75"/>
    <w:rsid w:val="00BB7980"/>
    <w:rsid w:val="00BC1489"/>
    <w:rsid w:val="00BC158E"/>
    <w:rsid w:val="00BC1C1F"/>
    <w:rsid w:val="00BC23D3"/>
    <w:rsid w:val="00BC296B"/>
    <w:rsid w:val="00BC2C8D"/>
    <w:rsid w:val="00BC4120"/>
    <w:rsid w:val="00BC4D1B"/>
    <w:rsid w:val="00BC4E9F"/>
    <w:rsid w:val="00BC6887"/>
    <w:rsid w:val="00BD01AB"/>
    <w:rsid w:val="00BD1392"/>
    <w:rsid w:val="00BD20F0"/>
    <w:rsid w:val="00BD2978"/>
    <w:rsid w:val="00BD33AF"/>
    <w:rsid w:val="00BD365F"/>
    <w:rsid w:val="00BD39C1"/>
    <w:rsid w:val="00BD3B6F"/>
    <w:rsid w:val="00BD5EE9"/>
    <w:rsid w:val="00BD721D"/>
    <w:rsid w:val="00BE13B1"/>
    <w:rsid w:val="00BE227F"/>
    <w:rsid w:val="00BE3758"/>
    <w:rsid w:val="00BE4476"/>
    <w:rsid w:val="00BE44B6"/>
    <w:rsid w:val="00BE4FBC"/>
    <w:rsid w:val="00BE645D"/>
    <w:rsid w:val="00BE7014"/>
    <w:rsid w:val="00BF041D"/>
    <w:rsid w:val="00BF04EF"/>
    <w:rsid w:val="00BF1D63"/>
    <w:rsid w:val="00BF22E1"/>
    <w:rsid w:val="00BF23A1"/>
    <w:rsid w:val="00BF54E2"/>
    <w:rsid w:val="00BF6797"/>
    <w:rsid w:val="00BF6F04"/>
    <w:rsid w:val="00C00B03"/>
    <w:rsid w:val="00C01870"/>
    <w:rsid w:val="00C032FF"/>
    <w:rsid w:val="00C060CE"/>
    <w:rsid w:val="00C10730"/>
    <w:rsid w:val="00C13108"/>
    <w:rsid w:val="00C131B9"/>
    <w:rsid w:val="00C13822"/>
    <w:rsid w:val="00C14AE3"/>
    <w:rsid w:val="00C20D81"/>
    <w:rsid w:val="00C2243B"/>
    <w:rsid w:val="00C22D6A"/>
    <w:rsid w:val="00C230D0"/>
    <w:rsid w:val="00C2315A"/>
    <w:rsid w:val="00C23B27"/>
    <w:rsid w:val="00C24037"/>
    <w:rsid w:val="00C24702"/>
    <w:rsid w:val="00C26088"/>
    <w:rsid w:val="00C34097"/>
    <w:rsid w:val="00C368D5"/>
    <w:rsid w:val="00C41DAF"/>
    <w:rsid w:val="00C42AF8"/>
    <w:rsid w:val="00C43CE7"/>
    <w:rsid w:val="00C50E97"/>
    <w:rsid w:val="00C52BE7"/>
    <w:rsid w:val="00C541E5"/>
    <w:rsid w:val="00C54B17"/>
    <w:rsid w:val="00C56A8D"/>
    <w:rsid w:val="00C62A75"/>
    <w:rsid w:val="00C62CB8"/>
    <w:rsid w:val="00C62D53"/>
    <w:rsid w:val="00C63B93"/>
    <w:rsid w:val="00C63CD7"/>
    <w:rsid w:val="00C6480A"/>
    <w:rsid w:val="00C64826"/>
    <w:rsid w:val="00C64C72"/>
    <w:rsid w:val="00C65469"/>
    <w:rsid w:val="00C66460"/>
    <w:rsid w:val="00C669DB"/>
    <w:rsid w:val="00C66AFC"/>
    <w:rsid w:val="00C67061"/>
    <w:rsid w:val="00C70813"/>
    <w:rsid w:val="00C70ED6"/>
    <w:rsid w:val="00C72579"/>
    <w:rsid w:val="00C75158"/>
    <w:rsid w:val="00C75494"/>
    <w:rsid w:val="00C768F4"/>
    <w:rsid w:val="00C76FCF"/>
    <w:rsid w:val="00C77912"/>
    <w:rsid w:val="00C81376"/>
    <w:rsid w:val="00C81491"/>
    <w:rsid w:val="00C82032"/>
    <w:rsid w:val="00C823C8"/>
    <w:rsid w:val="00C83525"/>
    <w:rsid w:val="00C844B8"/>
    <w:rsid w:val="00C861C0"/>
    <w:rsid w:val="00C87A32"/>
    <w:rsid w:val="00C9142E"/>
    <w:rsid w:val="00C91796"/>
    <w:rsid w:val="00C92B32"/>
    <w:rsid w:val="00C9431B"/>
    <w:rsid w:val="00C964AD"/>
    <w:rsid w:val="00C96817"/>
    <w:rsid w:val="00C96A8E"/>
    <w:rsid w:val="00CA0204"/>
    <w:rsid w:val="00CA0F24"/>
    <w:rsid w:val="00CA0FA4"/>
    <w:rsid w:val="00CA3C48"/>
    <w:rsid w:val="00CA3CCB"/>
    <w:rsid w:val="00CA50A7"/>
    <w:rsid w:val="00CA5E86"/>
    <w:rsid w:val="00CA6862"/>
    <w:rsid w:val="00CA77AF"/>
    <w:rsid w:val="00CB13BE"/>
    <w:rsid w:val="00CB1739"/>
    <w:rsid w:val="00CB2693"/>
    <w:rsid w:val="00CB4338"/>
    <w:rsid w:val="00CB523C"/>
    <w:rsid w:val="00CC1079"/>
    <w:rsid w:val="00CC265D"/>
    <w:rsid w:val="00CC5546"/>
    <w:rsid w:val="00CC5A9D"/>
    <w:rsid w:val="00CC7953"/>
    <w:rsid w:val="00CC79BF"/>
    <w:rsid w:val="00CD0BF1"/>
    <w:rsid w:val="00CD0EEA"/>
    <w:rsid w:val="00CD1AD0"/>
    <w:rsid w:val="00CD37A2"/>
    <w:rsid w:val="00CD39AF"/>
    <w:rsid w:val="00CE08CA"/>
    <w:rsid w:val="00CE0F94"/>
    <w:rsid w:val="00CE2D84"/>
    <w:rsid w:val="00CE3E52"/>
    <w:rsid w:val="00CE7135"/>
    <w:rsid w:val="00CE7F1D"/>
    <w:rsid w:val="00CF0FAA"/>
    <w:rsid w:val="00CF0FD9"/>
    <w:rsid w:val="00CF15B6"/>
    <w:rsid w:val="00CF23B2"/>
    <w:rsid w:val="00CF29AB"/>
    <w:rsid w:val="00CF3CAF"/>
    <w:rsid w:val="00CF3D3C"/>
    <w:rsid w:val="00CF437F"/>
    <w:rsid w:val="00CF64AC"/>
    <w:rsid w:val="00D00FFD"/>
    <w:rsid w:val="00D01139"/>
    <w:rsid w:val="00D03FB1"/>
    <w:rsid w:val="00D04D80"/>
    <w:rsid w:val="00D10BF7"/>
    <w:rsid w:val="00D1148D"/>
    <w:rsid w:val="00D14D72"/>
    <w:rsid w:val="00D16097"/>
    <w:rsid w:val="00D162E9"/>
    <w:rsid w:val="00D16F13"/>
    <w:rsid w:val="00D2126B"/>
    <w:rsid w:val="00D2288E"/>
    <w:rsid w:val="00D245FA"/>
    <w:rsid w:val="00D250B2"/>
    <w:rsid w:val="00D25E17"/>
    <w:rsid w:val="00D308E6"/>
    <w:rsid w:val="00D3124E"/>
    <w:rsid w:val="00D329F4"/>
    <w:rsid w:val="00D35707"/>
    <w:rsid w:val="00D35ACE"/>
    <w:rsid w:val="00D37852"/>
    <w:rsid w:val="00D37A56"/>
    <w:rsid w:val="00D4030B"/>
    <w:rsid w:val="00D41E98"/>
    <w:rsid w:val="00D434DE"/>
    <w:rsid w:val="00D43A07"/>
    <w:rsid w:val="00D45064"/>
    <w:rsid w:val="00D463DF"/>
    <w:rsid w:val="00D4670B"/>
    <w:rsid w:val="00D50386"/>
    <w:rsid w:val="00D50A9D"/>
    <w:rsid w:val="00D51CC9"/>
    <w:rsid w:val="00D526FD"/>
    <w:rsid w:val="00D5289C"/>
    <w:rsid w:val="00D52E6D"/>
    <w:rsid w:val="00D53467"/>
    <w:rsid w:val="00D56F61"/>
    <w:rsid w:val="00D60E13"/>
    <w:rsid w:val="00D61CBC"/>
    <w:rsid w:val="00D62309"/>
    <w:rsid w:val="00D62BE3"/>
    <w:rsid w:val="00D62FA0"/>
    <w:rsid w:val="00D65B43"/>
    <w:rsid w:val="00D6658A"/>
    <w:rsid w:val="00D67FF8"/>
    <w:rsid w:val="00D707B2"/>
    <w:rsid w:val="00D71932"/>
    <w:rsid w:val="00D72BD6"/>
    <w:rsid w:val="00D7486B"/>
    <w:rsid w:val="00D76A04"/>
    <w:rsid w:val="00D77BC1"/>
    <w:rsid w:val="00D8048D"/>
    <w:rsid w:val="00D80A11"/>
    <w:rsid w:val="00D81622"/>
    <w:rsid w:val="00D822B5"/>
    <w:rsid w:val="00D83684"/>
    <w:rsid w:val="00D85FCA"/>
    <w:rsid w:val="00D86D18"/>
    <w:rsid w:val="00D87C4F"/>
    <w:rsid w:val="00D921F7"/>
    <w:rsid w:val="00D929DA"/>
    <w:rsid w:val="00D92B11"/>
    <w:rsid w:val="00D92E59"/>
    <w:rsid w:val="00D9308B"/>
    <w:rsid w:val="00D94A2F"/>
    <w:rsid w:val="00D9545B"/>
    <w:rsid w:val="00D96FF4"/>
    <w:rsid w:val="00D97F67"/>
    <w:rsid w:val="00D97F8A"/>
    <w:rsid w:val="00DA05CA"/>
    <w:rsid w:val="00DA26C2"/>
    <w:rsid w:val="00DA6DBB"/>
    <w:rsid w:val="00DB09A6"/>
    <w:rsid w:val="00DB2B82"/>
    <w:rsid w:val="00DB2EEE"/>
    <w:rsid w:val="00DB3305"/>
    <w:rsid w:val="00DB417D"/>
    <w:rsid w:val="00DB47C1"/>
    <w:rsid w:val="00DC03C5"/>
    <w:rsid w:val="00DC509C"/>
    <w:rsid w:val="00DC62F7"/>
    <w:rsid w:val="00DD449D"/>
    <w:rsid w:val="00DD47FB"/>
    <w:rsid w:val="00DD4995"/>
    <w:rsid w:val="00DD4C59"/>
    <w:rsid w:val="00DD5EC9"/>
    <w:rsid w:val="00DD64F0"/>
    <w:rsid w:val="00DE039C"/>
    <w:rsid w:val="00DE1070"/>
    <w:rsid w:val="00DE1E50"/>
    <w:rsid w:val="00DE36B4"/>
    <w:rsid w:val="00DE3A3F"/>
    <w:rsid w:val="00DE4199"/>
    <w:rsid w:val="00DE4AE3"/>
    <w:rsid w:val="00DE5418"/>
    <w:rsid w:val="00DE55C4"/>
    <w:rsid w:val="00DE5D21"/>
    <w:rsid w:val="00DE6517"/>
    <w:rsid w:val="00DE7C46"/>
    <w:rsid w:val="00DF005D"/>
    <w:rsid w:val="00DF08B1"/>
    <w:rsid w:val="00DF1F89"/>
    <w:rsid w:val="00DF27DE"/>
    <w:rsid w:val="00DF2CAC"/>
    <w:rsid w:val="00DF47F7"/>
    <w:rsid w:val="00DF4887"/>
    <w:rsid w:val="00DF5D1B"/>
    <w:rsid w:val="00DF6F80"/>
    <w:rsid w:val="00DF7562"/>
    <w:rsid w:val="00DF7973"/>
    <w:rsid w:val="00E0307C"/>
    <w:rsid w:val="00E06A64"/>
    <w:rsid w:val="00E06A8A"/>
    <w:rsid w:val="00E07D7D"/>
    <w:rsid w:val="00E1203A"/>
    <w:rsid w:val="00E12D3B"/>
    <w:rsid w:val="00E13862"/>
    <w:rsid w:val="00E14121"/>
    <w:rsid w:val="00E150EC"/>
    <w:rsid w:val="00E2112B"/>
    <w:rsid w:val="00E21CAE"/>
    <w:rsid w:val="00E21D38"/>
    <w:rsid w:val="00E21E72"/>
    <w:rsid w:val="00E27931"/>
    <w:rsid w:val="00E31B5E"/>
    <w:rsid w:val="00E324A3"/>
    <w:rsid w:val="00E3264E"/>
    <w:rsid w:val="00E33776"/>
    <w:rsid w:val="00E33CE5"/>
    <w:rsid w:val="00E341E8"/>
    <w:rsid w:val="00E35EB1"/>
    <w:rsid w:val="00E36CCA"/>
    <w:rsid w:val="00E37925"/>
    <w:rsid w:val="00E40CD1"/>
    <w:rsid w:val="00E434FB"/>
    <w:rsid w:val="00E4475B"/>
    <w:rsid w:val="00E44D63"/>
    <w:rsid w:val="00E469E7"/>
    <w:rsid w:val="00E473E0"/>
    <w:rsid w:val="00E50A52"/>
    <w:rsid w:val="00E50D1F"/>
    <w:rsid w:val="00E51358"/>
    <w:rsid w:val="00E545D3"/>
    <w:rsid w:val="00E549B5"/>
    <w:rsid w:val="00E54C2A"/>
    <w:rsid w:val="00E55AC8"/>
    <w:rsid w:val="00E560EC"/>
    <w:rsid w:val="00E56412"/>
    <w:rsid w:val="00E575C0"/>
    <w:rsid w:val="00E57C73"/>
    <w:rsid w:val="00E605A9"/>
    <w:rsid w:val="00E6178C"/>
    <w:rsid w:val="00E62C28"/>
    <w:rsid w:val="00E62CB8"/>
    <w:rsid w:val="00E6587A"/>
    <w:rsid w:val="00E658D9"/>
    <w:rsid w:val="00E65C29"/>
    <w:rsid w:val="00E65C54"/>
    <w:rsid w:val="00E7067D"/>
    <w:rsid w:val="00E722CE"/>
    <w:rsid w:val="00E726FC"/>
    <w:rsid w:val="00E738B1"/>
    <w:rsid w:val="00E73F38"/>
    <w:rsid w:val="00E743BB"/>
    <w:rsid w:val="00E7754C"/>
    <w:rsid w:val="00E80642"/>
    <w:rsid w:val="00E81899"/>
    <w:rsid w:val="00E828F6"/>
    <w:rsid w:val="00E86CA9"/>
    <w:rsid w:val="00E91AA9"/>
    <w:rsid w:val="00E91DE8"/>
    <w:rsid w:val="00E95B5B"/>
    <w:rsid w:val="00E9619B"/>
    <w:rsid w:val="00E97B90"/>
    <w:rsid w:val="00EA0302"/>
    <w:rsid w:val="00EA0B10"/>
    <w:rsid w:val="00EA0F57"/>
    <w:rsid w:val="00EA2081"/>
    <w:rsid w:val="00EA401C"/>
    <w:rsid w:val="00EA4A6D"/>
    <w:rsid w:val="00EA5B14"/>
    <w:rsid w:val="00EA6B2B"/>
    <w:rsid w:val="00EB5ADA"/>
    <w:rsid w:val="00EB62C0"/>
    <w:rsid w:val="00EB7DD1"/>
    <w:rsid w:val="00EC1F06"/>
    <w:rsid w:val="00EC2746"/>
    <w:rsid w:val="00EC2944"/>
    <w:rsid w:val="00EC3F07"/>
    <w:rsid w:val="00EC41A2"/>
    <w:rsid w:val="00EC498F"/>
    <w:rsid w:val="00EC6810"/>
    <w:rsid w:val="00EC6B87"/>
    <w:rsid w:val="00ED0099"/>
    <w:rsid w:val="00ED27D0"/>
    <w:rsid w:val="00ED43E1"/>
    <w:rsid w:val="00ED4478"/>
    <w:rsid w:val="00ED4E60"/>
    <w:rsid w:val="00ED5762"/>
    <w:rsid w:val="00ED5DD5"/>
    <w:rsid w:val="00ED628A"/>
    <w:rsid w:val="00ED7154"/>
    <w:rsid w:val="00ED7A8F"/>
    <w:rsid w:val="00EE0FE4"/>
    <w:rsid w:val="00EE22AB"/>
    <w:rsid w:val="00EE4B92"/>
    <w:rsid w:val="00EE53C4"/>
    <w:rsid w:val="00EE60D6"/>
    <w:rsid w:val="00EE682A"/>
    <w:rsid w:val="00EF09DC"/>
    <w:rsid w:val="00EF0FDE"/>
    <w:rsid w:val="00EF307A"/>
    <w:rsid w:val="00EF41F4"/>
    <w:rsid w:val="00EF45A4"/>
    <w:rsid w:val="00EF550E"/>
    <w:rsid w:val="00F0248C"/>
    <w:rsid w:val="00F06C2F"/>
    <w:rsid w:val="00F07027"/>
    <w:rsid w:val="00F078E8"/>
    <w:rsid w:val="00F07B0F"/>
    <w:rsid w:val="00F07E7B"/>
    <w:rsid w:val="00F11475"/>
    <w:rsid w:val="00F114DB"/>
    <w:rsid w:val="00F11B9B"/>
    <w:rsid w:val="00F11BF7"/>
    <w:rsid w:val="00F12385"/>
    <w:rsid w:val="00F20828"/>
    <w:rsid w:val="00F20842"/>
    <w:rsid w:val="00F30CB9"/>
    <w:rsid w:val="00F310BC"/>
    <w:rsid w:val="00F32273"/>
    <w:rsid w:val="00F34AAE"/>
    <w:rsid w:val="00F436AF"/>
    <w:rsid w:val="00F44AD6"/>
    <w:rsid w:val="00F4569F"/>
    <w:rsid w:val="00F457EB"/>
    <w:rsid w:val="00F45E66"/>
    <w:rsid w:val="00F46FD6"/>
    <w:rsid w:val="00F47046"/>
    <w:rsid w:val="00F50C03"/>
    <w:rsid w:val="00F52D7F"/>
    <w:rsid w:val="00F53AFC"/>
    <w:rsid w:val="00F610E3"/>
    <w:rsid w:val="00F62A2D"/>
    <w:rsid w:val="00F64745"/>
    <w:rsid w:val="00F64D0C"/>
    <w:rsid w:val="00F64D1E"/>
    <w:rsid w:val="00F656F9"/>
    <w:rsid w:val="00F66FCE"/>
    <w:rsid w:val="00F71B1D"/>
    <w:rsid w:val="00F71F5C"/>
    <w:rsid w:val="00F7420C"/>
    <w:rsid w:val="00F755F0"/>
    <w:rsid w:val="00F802EC"/>
    <w:rsid w:val="00F80BCE"/>
    <w:rsid w:val="00F82790"/>
    <w:rsid w:val="00F8284F"/>
    <w:rsid w:val="00F83A0B"/>
    <w:rsid w:val="00F86120"/>
    <w:rsid w:val="00F872C6"/>
    <w:rsid w:val="00F87354"/>
    <w:rsid w:val="00F877C0"/>
    <w:rsid w:val="00F87A13"/>
    <w:rsid w:val="00F91268"/>
    <w:rsid w:val="00F92A73"/>
    <w:rsid w:val="00FA0702"/>
    <w:rsid w:val="00FA079A"/>
    <w:rsid w:val="00FA0C81"/>
    <w:rsid w:val="00FA1CB9"/>
    <w:rsid w:val="00FA2E6A"/>
    <w:rsid w:val="00FA349C"/>
    <w:rsid w:val="00FA3831"/>
    <w:rsid w:val="00FA3A19"/>
    <w:rsid w:val="00FA3D6F"/>
    <w:rsid w:val="00FA40F2"/>
    <w:rsid w:val="00FA435C"/>
    <w:rsid w:val="00FA657F"/>
    <w:rsid w:val="00FA7783"/>
    <w:rsid w:val="00FB2396"/>
    <w:rsid w:val="00FB254A"/>
    <w:rsid w:val="00FB29DC"/>
    <w:rsid w:val="00FB3679"/>
    <w:rsid w:val="00FB45C4"/>
    <w:rsid w:val="00FB5737"/>
    <w:rsid w:val="00FB5DDC"/>
    <w:rsid w:val="00FB6A12"/>
    <w:rsid w:val="00FB6B78"/>
    <w:rsid w:val="00FB7276"/>
    <w:rsid w:val="00FC1FDB"/>
    <w:rsid w:val="00FC2A88"/>
    <w:rsid w:val="00FC3986"/>
    <w:rsid w:val="00FC4681"/>
    <w:rsid w:val="00FC4985"/>
    <w:rsid w:val="00FC4F7A"/>
    <w:rsid w:val="00FC6A4C"/>
    <w:rsid w:val="00FC787E"/>
    <w:rsid w:val="00FD39E1"/>
    <w:rsid w:val="00FD42DC"/>
    <w:rsid w:val="00FD4D25"/>
    <w:rsid w:val="00FD565A"/>
    <w:rsid w:val="00FD5F83"/>
    <w:rsid w:val="00FD73F0"/>
    <w:rsid w:val="00FD7825"/>
    <w:rsid w:val="00FE0F34"/>
    <w:rsid w:val="00FE33DD"/>
    <w:rsid w:val="00FE61C6"/>
    <w:rsid w:val="00FF237D"/>
    <w:rsid w:val="00FF2FB5"/>
    <w:rsid w:val="00FF50FC"/>
    <w:rsid w:val="00FF5E23"/>
    <w:rsid w:val="00FF6216"/>
    <w:rsid w:val="00FF6F71"/>
    <w:rsid w:val="00FF7671"/>
    <w:rsid w:val="189A7881"/>
    <w:rsid w:val="204F4F90"/>
    <w:rsid w:val="20E96D6A"/>
    <w:rsid w:val="2B2D05BA"/>
    <w:rsid w:val="3A0B7989"/>
    <w:rsid w:val="3BA77DEB"/>
    <w:rsid w:val="4994021E"/>
    <w:rsid w:val="4F3041FF"/>
    <w:rsid w:val="500D1774"/>
    <w:rsid w:val="52F83109"/>
    <w:rsid w:val="5EA51879"/>
    <w:rsid w:val="75C101A5"/>
  </w:rsids>
  <m:mathPr>
    <m:mathFont m:val="Cambria Math"/>
    <m:brkBin m:val="before"/>
    <m:brkBinSub m:val="--"/>
    <m:smallFrac m:val="0"/>
    <m:dispDef/>
    <m:lMargin m:val="0"/>
    <m:rMargin m:val="0"/>
    <m:defJc m:val="centerGroup"/>
    <m:wrapIndent m:val="1440"/>
    <m:intLim m:val="subSup"/>
    <m:naryLim m:val="undOvr"/>
  </m:mathPr>
  <w:themeFontLang w:val="ro-RO"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4627AF9"/>
  <w15:docId w15:val="{892CF55E-0797-4B19-B224-FA09E3AF0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ro-RO" w:eastAsia="ro-RO"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unhideWhenUsed="1"/>
    <w:lsdException w:name="annotation text"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qFormat="1"/>
    <w:lsdException w:name="Light List" w:uiPriority="61" w:qFormat="1"/>
    <w:lsdException w:name="Light Grid" w:uiPriority="62" w:qFormat="1"/>
    <w:lsdException w:name="Medium Shading 1" w:uiPriority="63" w:qFormat="1"/>
    <w:lsdException w:name="Medium Shading 2" w:uiPriority="64" w:qFormat="1"/>
    <w:lsdException w:name="Medium List 1" w:uiPriority="65"/>
    <w:lsdException w:name="Medium List 2" w:uiPriority="66" w:qFormat="1"/>
    <w:lsdException w:name="Medium Grid 1" w:uiPriority="67"/>
    <w:lsdException w:name="Medium Grid 2" w:uiPriority="68"/>
    <w:lsdException w:name="Medium Grid 3" w:uiPriority="69" w:qFormat="1"/>
    <w:lsdException w:name="Dark List" w:uiPriority="70" w:qFormat="1"/>
    <w:lsdException w:name="Colorful Shading" w:uiPriority="71" w:qFormat="1"/>
    <w:lsdException w:name="Colorful List" w:uiPriority="72"/>
    <w:lsdException w:name="Colorful Grid" w:uiPriority="73" w:qFormat="1"/>
    <w:lsdException w:name="Light Shading Accent 1" w:uiPriority="60" w:qFormat="1"/>
    <w:lsdException w:name="Light List Accent 1" w:uiPriority="61" w:qFormat="1"/>
    <w:lsdException w:name="Light Grid Accent 1" w:uiPriority="62" w:qFormat="1"/>
    <w:lsdException w:name="Medium Shading 1 Accent 1" w:uiPriority="63" w:qFormat="1"/>
    <w:lsdException w:name="Medium Shading 2 Accent 1" w:uiPriority="64" w:qFormat="1"/>
    <w:lsdException w:name="Medium List 1 Accent 1" w:uiPriority="65"/>
    <w:lsdException w:name="Revision" w:semiHidden="1"/>
    <w:lsdException w:name="List Paragraph" w:uiPriority="34" w:qFormat="1"/>
    <w:lsdException w:name="Medium List 2 Accent 1" w:uiPriority="66" w:qFormat="1"/>
    <w:lsdException w:name="Medium Grid 1 Accent 1" w:uiPriority="67" w:qFormat="1"/>
    <w:lsdException w:name="Medium Grid 2 Accent 1" w:uiPriority="68" w:qFormat="1"/>
    <w:lsdException w:name="Medium Grid 3 Accent 1" w:uiPriority="69" w:qFormat="1"/>
    <w:lsdException w:name="Dark List Accent 1" w:uiPriority="70"/>
    <w:lsdException w:name="Colorful Shading Accent 1" w:uiPriority="71" w:qFormat="1"/>
    <w:lsdException w:name="Colorful List Accent 1" w:uiPriority="72" w:qFormat="1"/>
    <w:lsdException w:name="Colorful Grid Accent 1" w:uiPriority="73" w:qFormat="1"/>
    <w:lsdException w:name="Light Shading Accent 2" w:uiPriority="60" w:qFormat="1"/>
    <w:lsdException w:name="Light List Accent 2" w:uiPriority="61" w:qFormat="1"/>
    <w:lsdException w:name="Light Grid Accent 2" w:uiPriority="62" w:qFormat="1"/>
    <w:lsdException w:name="Medium Shading 1 Accent 2" w:uiPriority="63" w:qFormat="1"/>
    <w:lsdException w:name="Medium Shading 2 Accent 2" w:uiPriority="64" w:qFormat="1"/>
    <w:lsdException w:name="Medium List 1 Accent 2" w:uiPriority="65"/>
    <w:lsdException w:name="Medium List 2 Accent 2" w:uiPriority="66" w:qFormat="1"/>
    <w:lsdException w:name="Medium Grid 1 Accent 2" w:uiPriority="67" w:qFormat="1"/>
    <w:lsdException w:name="Medium Grid 2 Accent 2" w:uiPriority="68"/>
    <w:lsdException w:name="Medium Grid 3 Accent 2" w:uiPriority="69" w:qFormat="1"/>
    <w:lsdException w:name="Dark List Accent 2" w:uiPriority="70" w:qFormat="1"/>
    <w:lsdException w:name="Colorful Shading Accent 2" w:uiPriority="71" w:qFormat="1"/>
    <w:lsdException w:name="Colorful List Accent 2" w:uiPriority="72" w:qFormat="1"/>
    <w:lsdException w:name="Colorful Grid Accent 2" w:uiPriority="73" w:qFormat="1"/>
    <w:lsdException w:name="Light Shading Accent 3" w:uiPriority="60" w:qFormat="1"/>
    <w:lsdException w:name="Light List Accent 3" w:uiPriority="61" w:qFormat="1"/>
    <w:lsdException w:name="Light Grid Accent 3" w:uiPriority="62" w:qFormat="1"/>
    <w:lsdException w:name="Medium Shading 1 Accent 3" w:uiPriority="63" w:qFormat="1"/>
    <w:lsdException w:name="Medium Shading 2 Accent 3" w:uiPriority="64" w:qFormat="1"/>
    <w:lsdException w:name="Medium List 1 Accent 3" w:uiPriority="65"/>
    <w:lsdException w:name="Medium List 2 Accent 3" w:uiPriority="66" w:qFormat="1"/>
    <w:lsdException w:name="Medium Grid 1 Accent 3" w:uiPriority="67" w:qFormat="1"/>
    <w:lsdException w:name="Medium Grid 2 Accent 3" w:uiPriority="68" w:qFormat="1"/>
    <w:lsdException w:name="Medium Grid 3 Accent 3" w:uiPriority="69" w:qFormat="1"/>
    <w:lsdException w:name="Dark List Accent 3" w:uiPriority="70" w:qFormat="1"/>
    <w:lsdException w:name="Colorful Shading Accent 3" w:uiPriority="71" w:qFormat="1"/>
    <w:lsdException w:name="Colorful List Accent 3" w:uiPriority="72" w:qFormat="1"/>
    <w:lsdException w:name="Colorful Grid Accent 3" w:uiPriority="73" w:qFormat="1"/>
    <w:lsdException w:name="Light Shading Accent 4" w:uiPriority="60" w:qFormat="1"/>
    <w:lsdException w:name="Light List Accent 4" w:uiPriority="61" w:qFormat="1"/>
    <w:lsdException w:name="Light Grid Accent 4" w:uiPriority="62" w:qFormat="1"/>
    <w:lsdException w:name="Medium Shading 1 Accent 4" w:uiPriority="63" w:qFormat="1"/>
    <w:lsdException w:name="Medium Shading 2 Accent 4" w:uiPriority="64" w:qFormat="1"/>
    <w:lsdException w:name="Medium List 1 Accent 4" w:uiPriority="65" w:qFormat="1"/>
    <w:lsdException w:name="Medium List 2 Accent 4" w:uiPriority="66"/>
    <w:lsdException w:name="Medium Grid 1 Accent 4" w:uiPriority="67"/>
    <w:lsdException w:name="Medium Grid 2 Accent 4" w:uiPriority="68" w:qFormat="1"/>
    <w:lsdException w:name="Medium Grid 3 Accent 4" w:uiPriority="69" w:qFormat="1"/>
    <w:lsdException w:name="Dark List Accent 4" w:uiPriority="70" w:qFormat="1"/>
    <w:lsdException w:name="Colorful Shading Accent 4" w:uiPriority="71" w:qFormat="1"/>
    <w:lsdException w:name="Colorful List Accent 4" w:uiPriority="72" w:qFormat="1"/>
    <w:lsdException w:name="Colorful Grid Accent 4" w:uiPriority="73" w:qFormat="1"/>
    <w:lsdException w:name="Light Shading Accent 5" w:uiPriority="60" w:qFormat="1"/>
    <w:lsdException w:name="Light List Accent 5" w:uiPriority="61" w:qFormat="1"/>
    <w:lsdException w:name="Light Grid Accent 5" w:uiPriority="62" w:qFormat="1"/>
    <w:lsdException w:name="Medium Shading 1 Accent 5" w:uiPriority="63" w:qFormat="1"/>
    <w:lsdException w:name="Medium Shading 2 Accent 5" w:uiPriority="64" w:qFormat="1"/>
    <w:lsdException w:name="Medium List 1 Accent 5" w:uiPriority="65" w:qFormat="1"/>
    <w:lsdException w:name="Medium List 2 Accent 5" w:uiPriority="66" w:qFormat="1"/>
    <w:lsdException w:name="Medium Grid 1 Accent 5" w:uiPriority="67" w:qFormat="1"/>
    <w:lsdException w:name="Medium Grid 2 Accent 5" w:uiPriority="68"/>
    <w:lsdException w:name="Medium Grid 3 Accent 5" w:uiPriority="69"/>
    <w:lsdException w:name="Dark List Accent 5" w:uiPriority="70" w:qFormat="1"/>
    <w:lsdException w:name="Colorful Shading Accent 5" w:uiPriority="71" w:qFormat="1"/>
    <w:lsdException w:name="Colorful List Accent 5" w:uiPriority="72" w:qFormat="1"/>
    <w:lsdException w:name="Colorful Grid Accent 5" w:uiPriority="73" w:qFormat="1"/>
    <w:lsdException w:name="Light Shading Accent 6" w:uiPriority="60" w:qFormat="1"/>
    <w:lsdException w:name="Light List Accent 6" w:uiPriority="61" w:qFormat="1"/>
    <w:lsdException w:name="Light Grid Accent 6" w:uiPriority="62" w:qFormat="1"/>
    <w:lsdException w:name="Medium Shading 1 Accent 6" w:uiPriority="63" w:qFormat="1"/>
    <w:lsdException w:name="Medium Shading 2 Accent 6" w:uiPriority="64" w:qFormat="1"/>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lsdException w:name="Dark List Accent 6" w:uiPriority="70" w:qFormat="1"/>
    <w:lsdException w:name="Colorful Shading Accent 6" w:uiPriority="71" w:qFormat="1"/>
    <w:lsdException w:name="Colorful List Accent 6" w:uiPriority="72" w:qFormat="1"/>
    <w:lsdException w:name="Colorful Grid Accent 6" w:uiPriority="73" w:qFormat="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rFonts w:asciiTheme="minorHAnsi" w:eastAsiaTheme="minorHAnsi" w:hAnsiTheme="minorHAnsi" w:cstheme="minorBidi"/>
      <w:sz w:val="22"/>
      <w:szCs w:val="22"/>
      <w:lang w:eastAsia="en-US"/>
    </w:rPr>
  </w:style>
  <w:style w:type="paragraph" w:styleId="Titlu1">
    <w:name w:val="heading 1"/>
    <w:basedOn w:val="Normal"/>
    <w:next w:val="Normal"/>
    <w:link w:val="Titlu1Caracter"/>
    <w:autoRedefine/>
    <w:uiPriority w:val="9"/>
    <w:qFormat/>
    <w:rsid w:val="00A7224D"/>
    <w:pPr>
      <w:keepNext/>
      <w:keepLines/>
      <w:spacing w:after="120" w:line="240" w:lineRule="auto"/>
      <w:ind w:left="425"/>
      <w:outlineLvl w:val="0"/>
    </w:pPr>
    <w:rPr>
      <w:rFonts w:ascii="Trebuchet MS" w:eastAsiaTheme="majorEastAsia" w:hAnsi="Trebuchet MS" w:cstheme="majorBidi"/>
      <w:b/>
      <w:bCs/>
      <w:sz w:val="20"/>
      <w:szCs w:val="20"/>
    </w:rPr>
  </w:style>
  <w:style w:type="paragraph" w:styleId="Titlu2">
    <w:name w:val="heading 2"/>
    <w:basedOn w:val="Normal"/>
    <w:next w:val="Normal"/>
    <w:link w:val="Titlu2Caracte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lu3">
    <w:name w:val="heading 3"/>
    <w:basedOn w:val="Normal"/>
    <w:next w:val="Normal"/>
    <w:link w:val="Titlu3Caracter"/>
    <w:uiPriority w:val="9"/>
    <w:unhideWhenUsed/>
    <w:qFormat/>
    <w:pPr>
      <w:keepNext/>
      <w:keepLines/>
      <w:spacing w:before="40" w:after="0"/>
      <w:outlineLvl w:val="2"/>
    </w:pPr>
    <w:rPr>
      <w:rFonts w:asciiTheme="majorHAnsi" w:eastAsiaTheme="majorEastAsia" w:hAnsiTheme="majorHAnsi" w:cstheme="majorBidi"/>
      <w:color w:val="1F3864" w:themeColor="accent1" w:themeShade="80"/>
      <w:sz w:val="24"/>
      <w:szCs w:val="24"/>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nBalon">
    <w:name w:val="Balloon Text"/>
    <w:basedOn w:val="Normal"/>
    <w:link w:val="TextnBalonCaracter"/>
    <w:uiPriority w:val="99"/>
    <w:semiHidden/>
    <w:unhideWhenUsed/>
    <w:pPr>
      <w:spacing w:after="0" w:line="240" w:lineRule="auto"/>
    </w:pPr>
    <w:rPr>
      <w:rFonts w:ascii="Segoe UI" w:hAnsi="Segoe UI" w:cs="Segoe UI"/>
      <w:sz w:val="18"/>
      <w:szCs w:val="18"/>
    </w:rPr>
  </w:style>
  <w:style w:type="character" w:styleId="Referincomentariu">
    <w:name w:val="annotation reference"/>
    <w:basedOn w:val="Fontdeparagrafimplicit"/>
    <w:autoRedefine/>
    <w:uiPriority w:val="99"/>
    <w:semiHidden/>
    <w:unhideWhenUsed/>
    <w:qFormat/>
    <w:rPr>
      <w:sz w:val="16"/>
      <w:szCs w:val="16"/>
    </w:rPr>
  </w:style>
  <w:style w:type="paragraph" w:styleId="Textcomentariu">
    <w:name w:val="annotation text"/>
    <w:basedOn w:val="Normal"/>
    <w:link w:val="TextcomentariuCaracter"/>
    <w:uiPriority w:val="99"/>
    <w:unhideWhenUsed/>
    <w:pPr>
      <w:spacing w:line="240" w:lineRule="auto"/>
    </w:pPr>
    <w:rPr>
      <w:sz w:val="20"/>
      <w:szCs w:val="20"/>
    </w:rPr>
  </w:style>
  <w:style w:type="paragraph" w:styleId="SubiectComentariu">
    <w:name w:val="annotation subject"/>
    <w:basedOn w:val="Textcomentariu"/>
    <w:next w:val="Textcomentariu"/>
    <w:link w:val="SubiectComentariuCaracter"/>
    <w:uiPriority w:val="99"/>
    <w:semiHidden/>
    <w:unhideWhenUsed/>
    <w:rPr>
      <w:b/>
      <w:bCs/>
    </w:rPr>
  </w:style>
  <w:style w:type="paragraph" w:styleId="Subsol">
    <w:name w:val="footer"/>
    <w:basedOn w:val="Normal"/>
    <w:link w:val="SubsolCaracter"/>
    <w:autoRedefine/>
    <w:uiPriority w:val="99"/>
    <w:unhideWhenUsed/>
    <w:qFormat/>
    <w:pPr>
      <w:tabs>
        <w:tab w:val="center" w:pos="4513"/>
        <w:tab w:val="right" w:pos="9026"/>
      </w:tabs>
      <w:spacing w:after="0" w:line="240" w:lineRule="auto"/>
    </w:pPr>
  </w:style>
  <w:style w:type="character" w:styleId="Referinnotdesubsol">
    <w:name w:val="footnote reference"/>
    <w:basedOn w:val="Fontdeparagrafimplicit"/>
    <w:link w:val="BVIfnrChar1Char"/>
    <w:unhideWhenUsed/>
    <w:qFormat/>
    <w:rPr>
      <w:vertAlign w:val="superscript"/>
    </w:rPr>
  </w:style>
  <w:style w:type="paragraph" w:customStyle="1" w:styleId="BVIfnrChar1Char">
    <w:name w:val="BVI fnr Char1 Char"/>
    <w:basedOn w:val="Normal"/>
    <w:next w:val="Normal"/>
    <w:link w:val="Referinnotdesubsol"/>
    <w:qFormat/>
    <w:pPr>
      <w:spacing w:line="240" w:lineRule="exact"/>
    </w:pPr>
    <w:rPr>
      <w:vertAlign w:val="superscript"/>
    </w:rPr>
  </w:style>
  <w:style w:type="paragraph" w:styleId="Textnotdesubsol">
    <w:name w:val="footnote text"/>
    <w:basedOn w:val="Normal"/>
    <w:link w:val="TextnotdesubsolCaracter"/>
    <w:unhideWhenUsed/>
    <w:pPr>
      <w:spacing w:after="0" w:line="240" w:lineRule="auto"/>
    </w:pPr>
    <w:rPr>
      <w:sz w:val="20"/>
      <w:szCs w:val="20"/>
    </w:rPr>
  </w:style>
  <w:style w:type="paragraph" w:styleId="Antet">
    <w:name w:val="header"/>
    <w:basedOn w:val="Normal"/>
    <w:link w:val="AntetCaracter"/>
    <w:autoRedefine/>
    <w:uiPriority w:val="99"/>
    <w:unhideWhenUsed/>
    <w:qFormat/>
    <w:rsid w:val="00CA0204"/>
    <w:pPr>
      <w:tabs>
        <w:tab w:val="center" w:pos="4513"/>
        <w:tab w:val="right" w:pos="9026"/>
      </w:tabs>
      <w:spacing w:after="40" w:line="240" w:lineRule="auto"/>
      <w:jc w:val="right"/>
    </w:pPr>
  </w:style>
  <w:style w:type="paragraph" w:styleId="PreformatatHTML">
    <w:name w:val="HTML Preformatted"/>
    <w:basedOn w:val="Normal"/>
    <w:link w:val="PreformatatHTMLCaracte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o-RO"/>
    </w:rPr>
  </w:style>
  <w:style w:type="character" w:styleId="Hyperlink">
    <w:name w:val="Hyperlink"/>
    <w:basedOn w:val="Fontdeparagrafimplicit"/>
    <w:autoRedefine/>
    <w:uiPriority w:val="99"/>
    <w:unhideWhenUsed/>
    <w:qFormat/>
    <w:rPr>
      <w:color w:val="0563C1" w:themeColor="hyperlink"/>
      <w:u w:val="single"/>
    </w:rPr>
  </w:style>
  <w:style w:type="table" w:styleId="Tabelgril">
    <w:name w:val="Table Grid"/>
    <w:basedOn w:val="TabelNormal"/>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uprins1">
    <w:name w:val="toc 1"/>
    <w:basedOn w:val="Normal"/>
    <w:next w:val="Normal"/>
    <w:autoRedefine/>
    <w:uiPriority w:val="39"/>
    <w:unhideWhenUsed/>
    <w:qFormat/>
    <w:pPr>
      <w:spacing w:after="100"/>
    </w:pPr>
  </w:style>
  <w:style w:type="paragraph" w:styleId="Cuprins2">
    <w:name w:val="toc 2"/>
    <w:basedOn w:val="Normal"/>
    <w:next w:val="Normal"/>
    <w:autoRedefine/>
    <w:uiPriority w:val="39"/>
    <w:unhideWhenUsed/>
    <w:qFormat/>
    <w:pPr>
      <w:spacing w:after="100"/>
      <w:ind w:left="220"/>
    </w:pPr>
  </w:style>
  <w:style w:type="paragraph" w:styleId="Cuprins3">
    <w:name w:val="toc 3"/>
    <w:basedOn w:val="Normal"/>
    <w:next w:val="Normal"/>
    <w:autoRedefine/>
    <w:uiPriority w:val="39"/>
    <w:unhideWhenUsed/>
    <w:qFormat/>
    <w:pPr>
      <w:spacing w:after="100"/>
      <w:ind w:left="440"/>
    </w:pPr>
  </w:style>
  <w:style w:type="character" w:customStyle="1" w:styleId="AntetCaracter">
    <w:name w:val="Antet Caracter"/>
    <w:basedOn w:val="Fontdeparagrafimplicit"/>
    <w:link w:val="Antet"/>
    <w:autoRedefine/>
    <w:uiPriority w:val="99"/>
    <w:qFormat/>
    <w:rsid w:val="00CA0204"/>
    <w:rPr>
      <w:rFonts w:asciiTheme="minorHAnsi" w:eastAsiaTheme="minorHAnsi" w:hAnsiTheme="minorHAnsi" w:cstheme="minorBidi"/>
      <w:sz w:val="22"/>
      <w:szCs w:val="22"/>
      <w:lang w:eastAsia="en-US"/>
    </w:rPr>
  </w:style>
  <w:style w:type="character" w:customStyle="1" w:styleId="SubsolCaracter">
    <w:name w:val="Subsol Caracter"/>
    <w:basedOn w:val="Fontdeparagrafimplicit"/>
    <w:link w:val="Subsol"/>
    <w:autoRedefine/>
    <w:uiPriority w:val="99"/>
    <w:qFormat/>
  </w:style>
  <w:style w:type="character" w:customStyle="1" w:styleId="UnresolvedMention1">
    <w:name w:val="Unresolved Mention1"/>
    <w:basedOn w:val="Fontdeparagrafimplicit"/>
    <w:autoRedefine/>
    <w:uiPriority w:val="99"/>
    <w:semiHidden/>
    <w:unhideWhenUsed/>
    <w:qFormat/>
    <w:rPr>
      <w:color w:val="605E5C"/>
      <w:shd w:val="clear" w:color="auto" w:fill="E1DFDD"/>
    </w:rPr>
  </w:style>
  <w:style w:type="character" w:customStyle="1" w:styleId="Titlu1Caracter">
    <w:name w:val="Titlu 1 Caracter"/>
    <w:basedOn w:val="Fontdeparagrafimplicit"/>
    <w:link w:val="Titlu1"/>
    <w:autoRedefine/>
    <w:uiPriority w:val="9"/>
    <w:qFormat/>
    <w:rsid w:val="00A7224D"/>
    <w:rPr>
      <w:rFonts w:ascii="Trebuchet MS" w:eastAsiaTheme="majorEastAsia" w:hAnsi="Trebuchet MS" w:cstheme="majorBidi"/>
      <w:b/>
      <w:bCs/>
      <w:lang w:eastAsia="en-US"/>
    </w:rPr>
  </w:style>
  <w:style w:type="character" w:customStyle="1" w:styleId="Titlu2Caracter">
    <w:name w:val="Titlu 2 Caracter"/>
    <w:basedOn w:val="Fontdeparagrafimplicit"/>
    <w:link w:val="Titlu2"/>
    <w:autoRedefine/>
    <w:uiPriority w:val="9"/>
    <w:qFormat/>
    <w:rPr>
      <w:rFonts w:asciiTheme="majorHAnsi" w:eastAsiaTheme="majorEastAsia" w:hAnsiTheme="majorHAnsi" w:cstheme="majorBidi"/>
      <w:color w:val="2F5496" w:themeColor="accent1" w:themeShade="BF"/>
      <w:sz w:val="26"/>
      <w:szCs w:val="26"/>
    </w:rPr>
  </w:style>
  <w:style w:type="paragraph" w:customStyle="1" w:styleId="Titlucuprins1">
    <w:name w:val="Titlu cuprins1"/>
    <w:basedOn w:val="Titlu1"/>
    <w:next w:val="Normal"/>
    <w:autoRedefine/>
    <w:uiPriority w:val="39"/>
    <w:unhideWhenUsed/>
    <w:qFormat/>
    <w:rsid w:val="00B205E9"/>
    <w:pPr>
      <w:jc w:val="center"/>
      <w:outlineLvl w:val="9"/>
    </w:pPr>
    <w:rPr>
      <w:lang w:val="en-US"/>
    </w:rPr>
  </w:style>
  <w:style w:type="character" w:customStyle="1" w:styleId="Titlu3Caracter">
    <w:name w:val="Titlu 3 Caracter"/>
    <w:basedOn w:val="Fontdeparagrafimplicit"/>
    <w:link w:val="Titlu3"/>
    <w:autoRedefine/>
    <w:uiPriority w:val="9"/>
    <w:qFormat/>
    <w:rPr>
      <w:rFonts w:asciiTheme="majorHAnsi" w:eastAsiaTheme="majorEastAsia" w:hAnsiTheme="majorHAnsi" w:cstheme="majorBidi"/>
      <w:color w:val="1F3864" w:themeColor="accent1" w:themeShade="80"/>
      <w:sz w:val="24"/>
      <w:szCs w:val="24"/>
    </w:rPr>
  </w:style>
  <w:style w:type="paragraph" w:styleId="Listparagraf">
    <w:name w:val="List Paragraph"/>
    <w:aliases w:val="Akapit z listą BS,Outlines a.b.c.,List_Paragraph,Multilevel para_II,Akapit z lista BS,List Paragraph1,Paragraph,Citation List,ANNEX,bullet,bu,b,B,b1,Bullet 1,bullet 1,body,b Char Char Char,b Char Char Char Char Char Char,b Char Char,List1"/>
    <w:basedOn w:val="Normal"/>
    <w:link w:val="ListparagrafCaracter"/>
    <w:autoRedefine/>
    <w:uiPriority w:val="34"/>
    <w:qFormat/>
    <w:rsid w:val="005808BE"/>
    <w:pPr>
      <w:numPr>
        <w:numId w:val="40"/>
      </w:numPr>
      <w:autoSpaceDE w:val="0"/>
      <w:autoSpaceDN w:val="0"/>
      <w:adjustRightInd w:val="0"/>
      <w:spacing w:after="0" w:line="240" w:lineRule="auto"/>
      <w:contextualSpacing/>
      <w:jc w:val="both"/>
    </w:pPr>
    <w:rPr>
      <w:b/>
      <w:bCs/>
      <w:szCs w:val="20"/>
      <w:lang w:val="en-US"/>
    </w:rPr>
  </w:style>
  <w:style w:type="paragraph" w:customStyle="1" w:styleId="Default">
    <w:name w:val="Default"/>
    <w:autoRedefine/>
    <w:qFormat/>
    <w:rsid w:val="00166522"/>
    <w:pPr>
      <w:autoSpaceDE w:val="0"/>
      <w:autoSpaceDN w:val="0"/>
      <w:adjustRightInd w:val="0"/>
      <w:spacing w:after="120"/>
      <w:jc w:val="both"/>
    </w:pPr>
    <w:rPr>
      <w:rFonts w:ascii="Trebuchet MS" w:eastAsiaTheme="minorHAnsi" w:hAnsi="Trebuchet MS" w:cs="Calibri"/>
      <w:color w:val="000000"/>
      <w:lang w:eastAsia="en-US"/>
    </w:rPr>
  </w:style>
  <w:style w:type="character" w:customStyle="1" w:styleId="ListparagrafCaracter">
    <w:name w:val="Listă paragraf Caracter"/>
    <w:aliases w:val="Akapit z listą BS Caracter,Outlines a.b.c. Caracter,List_Paragraph Caracter,Multilevel para_II Caracter,Akapit z lista BS Caracter,List Paragraph1 Caracter,Paragraph Caracter,Citation List Caracter,ANNEX Caracter,bullet Caracter"/>
    <w:link w:val="Listparagraf"/>
    <w:autoRedefine/>
    <w:uiPriority w:val="34"/>
    <w:qFormat/>
    <w:locked/>
    <w:rsid w:val="005808BE"/>
    <w:rPr>
      <w:rFonts w:asciiTheme="minorHAnsi" w:eastAsiaTheme="minorHAnsi" w:hAnsiTheme="minorHAnsi" w:cstheme="minorBidi"/>
      <w:b/>
      <w:bCs/>
      <w:sz w:val="22"/>
      <w:lang w:val="en-US" w:eastAsia="en-US"/>
    </w:rPr>
  </w:style>
  <w:style w:type="character" w:customStyle="1" w:styleId="TextcomentariuCaracter">
    <w:name w:val="Text comentariu Caracter"/>
    <w:basedOn w:val="Fontdeparagrafimplicit"/>
    <w:link w:val="Textcomentariu"/>
    <w:uiPriority w:val="99"/>
    <w:rPr>
      <w:sz w:val="20"/>
      <w:szCs w:val="20"/>
    </w:rPr>
  </w:style>
  <w:style w:type="character" w:customStyle="1" w:styleId="SubiectComentariuCaracter">
    <w:name w:val="Subiect Comentariu Caracter"/>
    <w:basedOn w:val="TextcomentariuCaracter"/>
    <w:link w:val="SubiectComentariu"/>
    <w:uiPriority w:val="99"/>
    <w:semiHidden/>
    <w:rPr>
      <w:b/>
      <w:bCs/>
      <w:sz w:val="20"/>
      <w:szCs w:val="20"/>
    </w:rPr>
  </w:style>
  <w:style w:type="character" w:customStyle="1" w:styleId="TextnBalonCaracter">
    <w:name w:val="Text în Balon Caracter"/>
    <w:basedOn w:val="Fontdeparagrafimplicit"/>
    <w:link w:val="TextnBalon"/>
    <w:uiPriority w:val="99"/>
    <w:semiHidden/>
    <w:rPr>
      <w:rFonts w:ascii="Segoe UI" w:hAnsi="Segoe UI" w:cs="Segoe UI"/>
      <w:sz w:val="18"/>
      <w:szCs w:val="18"/>
    </w:rPr>
  </w:style>
  <w:style w:type="paragraph" w:customStyle="1" w:styleId="Revizuire1">
    <w:name w:val="Revizuire1"/>
    <w:hidden/>
    <w:uiPriority w:val="99"/>
    <w:semiHidden/>
    <w:rPr>
      <w:rFonts w:asciiTheme="minorHAnsi" w:eastAsiaTheme="minorHAnsi" w:hAnsiTheme="minorHAnsi" w:cstheme="minorBidi"/>
      <w:sz w:val="22"/>
      <w:szCs w:val="22"/>
      <w:lang w:eastAsia="en-US"/>
    </w:rPr>
  </w:style>
  <w:style w:type="paragraph" w:customStyle="1" w:styleId="pf0">
    <w:name w:val="pf0"/>
    <w:basedOn w:val="Normal"/>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cf01">
    <w:name w:val="cf01"/>
    <w:basedOn w:val="Fontdeparagrafimplicit"/>
    <w:rPr>
      <w:rFonts w:ascii="Segoe UI" w:hAnsi="Segoe UI" w:cs="Segoe UI" w:hint="default"/>
      <w:sz w:val="18"/>
      <w:szCs w:val="18"/>
    </w:rPr>
  </w:style>
  <w:style w:type="character" w:customStyle="1" w:styleId="MeniuneNerezolvat1">
    <w:name w:val="Mențiune Nerezolvat1"/>
    <w:basedOn w:val="Fontdeparagrafimplicit"/>
    <w:uiPriority w:val="99"/>
    <w:semiHidden/>
    <w:unhideWhenUsed/>
    <w:rPr>
      <w:color w:val="605E5C"/>
      <w:shd w:val="clear" w:color="auto" w:fill="E1DFDD"/>
    </w:rPr>
  </w:style>
  <w:style w:type="character" w:customStyle="1" w:styleId="PreformatatHTMLCaracter">
    <w:name w:val="Preformatat HTML Caracter"/>
    <w:basedOn w:val="Fontdeparagrafimplicit"/>
    <w:link w:val="PreformatatHTML"/>
    <w:uiPriority w:val="99"/>
    <w:semiHidden/>
    <w:rPr>
      <w:rFonts w:ascii="Courier New" w:eastAsia="Times New Roman" w:hAnsi="Courier New" w:cs="Courier New"/>
      <w:sz w:val="20"/>
      <w:szCs w:val="20"/>
      <w:lang w:eastAsia="ro-RO"/>
    </w:rPr>
  </w:style>
  <w:style w:type="character" w:customStyle="1" w:styleId="y2iqfc">
    <w:name w:val="y2iqfc"/>
    <w:basedOn w:val="Fontdeparagrafimplicit"/>
  </w:style>
  <w:style w:type="character" w:customStyle="1" w:styleId="TextnotdesubsolCaracter">
    <w:name w:val="Text notă de subsol Caracter"/>
    <w:basedOn w:val="Fontdeparagrafimplicit"/>
    <w:link w:val="Textnotdesubsol"/>
    <w:rPr>
      <w:sz w:val="20"/>
      <w:szCs w:val="20"/>
    </w:rPr>
  </w:style>
  <w:style w:type="character" w:customStyle="1" w:styleId="ListParagraphChar">
    <w:name w:val="List Paragraph Char"/>
    <w:basedOn w:val="Fontdeparagrafimplicit"/>
    <w:link w:val="Listparagraf1"/>
    <w:uiPriority w:val="99"/>
    <w:locked/>
  </w:style>
  <w:style w:type="paragraph" w:customStyle="1" w:styleId="Listparagraf1">
    <w:name w:val="Listă paragraf1"/>
    <w:basedOn w:val="Normal"/>
    <w:link w:val="ListParagraphChar"/>
    <w:uiPriority w:val="99"/>
    <w:pPr>
      <w:spacing w:after="240" w:line="240" w:lineRule="auto"/>
      <w:ind w:left="720"/>
      <w:jc w:val="both"/>
    </w:pPr>
  </w:style>
  <w:style w:type="paragraph" w:customStyle="1" w:styleId="criterii">
    <w:name w:val="criterii"/>
    <w:basedOn w:val="Normal"/>
    <w:pPr>
      <w:shd w:val="clear" w:color="auto" w:fill="E6E6E6"/>
      <w:spacing w:before="240" w:after="120" w:line="240" w:lineRule="auto"/>
      <w:jc w:val="both"/>
    </w:pPr>
    <w:rPr>
      <w:rFonts w:ascii="Trebuchet MS" w:eastAsia="Times New Roman" w:hAnsi="Trebuchet MS" w:cs="Times New Roman"/>
      <w:b/>
      <w:bCs/>
      <w:snapToGrid w:val="0"/>
      <w:sz w:val="20"/>
      <w:szCs w:val="24"/>
    </w:rPr>
  </w:style>
  <w:style w:type="table" w:customStyle="1" w:styleId="TabelNormal1">
    <w:name w:val="Tabel Normal1"/>
    <w:semiHidden/>
    <w:tblPr>
      <w:tblCellMar>
        <w:top w:w="0" w:type="dxa"/>
        <w:left w:w="100" w:type="dxa"/>
        <w:bottom w:w="0" w:type="dxa"/>
        <w:right w:w="100" w:type="dxa"/>
      </w:tblCellMar>
    </w:tblPr>
  </w:style>
  <w:style w:type="character" w:customStyle="1" w:styleId="hps">
    <w:name w:val="hps"/>
    <w:rsid w:val="004E45DD"/>
  </w:style>
  <w:style w:type="paragraph" w:customStyle="1" w:styleId="bullet1">
    <w:name w:val="bullet1"/>
    <w:basedOn w:val="Normal"/>
    <w:rsid w:val="00476FA1"/>
    <w:pPr>
      <w:numPr>
        <w:numId w:val="7"/>
      </w:numPr>
      <w:spacing w:before="40" w:after="40" w:line="240" w:lineRule="auto"/>
    </w:pPr>
    <w:rPr>
      <w:rFonts w:ascii="Trebuchet MS" w:eastAsia="Times New Roman" w:hAnsi="Trebuchet MS" w:cs="Times New Roman"/>
      <w:sz w:val="20"/>
      <w:szCs w:val="24"/>
    </w:rPr>
  </w:style>
  <w:style w:type="character" w:styleId="MeniuneNerezolvat">
    <w:name w:val="Unresolved Mention"/>
    <w:basedOn w:val="Fontdeparagrafimplicit"/>
    <w:uiPriority w:val="99"/>
    <w:semiHidden/>
    <w:unhideWhenUsed/>
    <w:rsid w:val="00E06A64"/>
    <w:rPr>
      <w:color w:val="605E5C"/>
      <w:shd w:val="clear" w:color="auto" w:fill="E1DFDD"/>
    </w:rPr>
  </w:style>
  <w:style w:type="character" w:styleId="HyperlinkParcurs">
    <w:name w:val="FollowedHyperlink"/>
    <w:basedOn w:val="Fontdeparagrafimplicit"/>
    <w:uiPriority w:val="99"/>
    <w:semiHidden/>
    <w:unhideWhenUsed/>
    <w:rsid w:val="001C5570"/>
    <w:rPr>
      <w:color w:val="954F72" w:themeColor="followedHyperlink"/>
      <w:u w:val="single"/>
    </w:rPr>
  </w:style>
  <w:style w:type="paragraph" w:customStyle="1" w:styleId="Draftdescos">
    <w:name w:val="Draft de scos"/>
    <w:basedOn w:val="Semnture-mail"/>
    <w:qFormat/>
    <w:rsid w:val="007A2FF2"/>
    <w:pPr>
      <w:autoSpaceDE w:val="0"/>
      <w:autoSpaceDN w:val="0"/>
      <w:adjustRightInd w:val="0"/>
      <w:spacing w:before="240" w:after="240"/>
      <w:jc w:val="both"/>
    </w:pPr>
    <w:rPr>
      <w:rFonts w:ascii="Trebuchet MS" w:hAnsi="Trebuchet MS"/>
      <w:i/>
      <w:iCs/>
      <w:color w:val="0070C0"/>
      <w:lang w:val="en-US"/>
    </w:rPr>
  </w:style>
  <w:style w:type="paragraph" w:styleId="Semnture-mail">
    <w:name w:val="E-mail Signature"/>
    <w:basedOn w:val="Normal"/>
    <w:link w:val="Semnture-mailCaracter"/>
    <w:uiPriority w:val="99"/>
    <w:semiHidden/>
    <w:unhideWhenUsed/>
    <w:rsid w:val="007A2FF2"/>
    <w:pPr>
      <w:spacing w:after="0" w:line="240" w:lineRule="auto"/>
    </w:pPr>
  </w:style>
  <w:style w:type="character" w:customStyle="1" w:styleId="Semnture-mailCaracter">
    <w:name w:val="Semnătură e-mail Caracter"/>
    <w:basedOn w:val="Fontdeparagrafimplicit"/>
    <w:link w:val="Semnture-mail"/>
    <w:uiPriority w:val="99"/>
    <w:semiHidden/>
    <w:rsid w:val="007A2FF2"/>
    <w:rPr>
      <w:rFonts w:asciiTheme="minorHAnsi" w:eastAsiaTheme="minorHAnsi" w:hAnsiTheme="minorHAnsi" w:cstheme="minorBidi"/>
      <w:sz w:val="22"/>
      <w:szCs w:val="22"/>
      <w:lang w:eastAsia="en-US"/>
    </w:rPr>
  </w:style>
  <w:style w:type="table" w:styleId="Tabelgril1Luminos">
    <w:name w:val="Grid Table 1 Light"/>
    <w:basedOn w:val="TabelNormal"/>
    <w:uiPriority w:val="46"/>
    <w:rsid w:val="00A706A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Revizuire">
    <w:name w:val="Revision"/>
    <w:hidden/>
    <w:uiPriority w:val="99"/>
    <w:semiHidden/>
    <w:rsid w:val="00376BD8"/>
    <w:rPr>
      <w:rFonts w:asciiTheme="minorHAnsi" w:eastAsiaTheme="minorHAnsi" w:hAnsiTheme="minorHAnsi" w:cstheme="minorBidi"/>
      <w:sz w:val="22"/>
      <w:szCs w:val="22"/>
      <w:lang w:eastAsia="en-US"/>
    </w:rPr>
  </w:style>
  <w:style w:type="paragraph" w:styleId="Textnotdefinal">
    <w:name w:val="endnote text"/>
    <w:basedOn w:val="Normal"/>
    <w:link w:val="TextnotdefinalCaracter"/>
    <w:uiPriority w:val="99"/>
    <w:semiHidden/>
    <w:unhideWhenUsed/>
    <w:rsid w:val="00B200EB"/>
    <w:pPr>
      <w:spacing w:after="0" w:line="240" w:lineRule="auto"/>
    </w:pPr>
    <w:rPr>
      <w:sz w:val="20"/>
      <w:szCs w:val="20"/>
    </w:rPr>
  </w:style>
  <w:style w:type="character" w:customStyle="1" w:styleId="TextnotdefinalCaracter">
    <w:name w:val="Text notă de final Caracter"/>
    <w:basedOn w:val="Fontdeparagrafimplicit"/>
    <w:link w:val="Textnotdefinal"/>
    <w:uiPriority w:val="99"/>
    <w:semiHidden/>
    <w:rsid w:val="00B200EB"/>
    <w:rPr>
      <w:rFonts w:asciiTheme="minorHAnsi" w:eastAsiaTheme="minorHAnsi" w:hAnsiTheme="minorHAnsi" w:cstheme="minorBidi"/>
      <w:lang w:eastAsia="en-US"/>
    </w:rPr>
  </w:style>
  <w:style w:type="character" w:styleId="Referinnotdefinal">
    <w:name w:val="endnote reference"/>
    <w:basedOn w:val="Fontdeparagrafimplicit"/>
    <w:uiPriority w:val="99"/>
    <w:semiHidden/>
    <w:unhideWhenUsed/>
    <w:rsid w:val="00B200E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176866">
      <w:bodyDiv w:val="1"/>
      <w:marLeft w:val="0"/>
      <w:marRight w:val="0"/>
      <w:marTop w:val="0"/>
      <w:marBottom w:val="0"/>
      <w:divBdr>
        <w:top w:val="none" w:sz="0" w:space="0" w:color="auto"/>
        <w:left w:val="none" w:sz="0" w:space="0" w:color="auto"/>
        <w:bottom w:val="none" w:sz="0" w:space="0" w:color="auto"/>
        <w:right w:val="none" w:sz="0" w:space="0" w:color="auto"/>
      </w:divBdr>
    </w:div>
    <w:div w:id="173033249">
      <w:bodyDiv w:val="1"/>
      <w:marLeft w:val="0"/>
      <w:marRight w:val="0"/>
      <w:marTop w:val="0"/>
      <w:marBottom w:val="0"/>
      <w:divBdr>
        <w:top w:val="none" w:sz="0" w:space="0" w:color="auto"/>
        <w:left w:val="none" w:sz="0" w:space="0" w:color="auto"/>
        <w:bottom w:val="none" w:sz="0" w:space="0" w:color="auto"/>
        <w:right w:val="none" w:sz="0" w:space="0" w:color="auto"/>
      </w:divBdr>
    </w:div>
    <w:div w:id="177432588">
      <w:bodyDiv w:val="1"/>
      <w:marLeft w:val="0"/>
      <w:marRight w:val="0"/>
      <w:marTop w:val="0"/>
      <w:marBottom w:val="0"/>
      <w:divBdr>
        <w:top w:val="none" w:sz="0" w:space="0" w:color="auto"/>
        <w:left w:val="none" w:sz="0" w:space="0" w:color="auto"/>
        <w:bottom w:val="none" w:sz="0" w:space="0" w:color="auto"/>
        <w:right w:val="none" w:sz="0" w:space="0" w:color="auto"/>
      </w:divBdr>
    </w:div>
    <w:div w:id="445850657">
      <w:bodyDiv w:val="1"/>
      <w:marLeft w:val="0"/>
      <w:marRight w:val="0"/>
      <w:marTop w:val="0"/>
      <w:marBottom w:val="0"/>
      <w:divBdr>
        <w:top w:val="none" w:sz="0" w:space="0" w:color="auto"/>
        <w:left w:val="none" w:sz="0" w:space="0" w:color="auto"/>
        <w:bottom w:val="none" w:sz="0" w:space="0" w:color="auto"/>
        <w:right w:val="none" w:sz="0" w:space="0" w:color="auto"/>
      </w:divBdr>
    </w:div>
    <w:div w:id="591936135">
      <w:bodyDiv w:val="1"/>
      <w:marLeft w:val="0"/>
      <w:marRight w:val="0"/>
      <w:marTop w:val="0"/>
      <w:marBottom w:val="0"/>
      <w:divBdr>
        <w:top w:val="none" w:sz="0" w:space="0" w:color="auto"/>
        <w:left w:val="none" w:sz="0" w:space="0" w:color="auto"/>
        <w:bottom w:val="none" w:sz="0" w:space="0" w:color="auto"/>
        <w:right w:val="none" w:sz="0" w:space="0" w:color="auto"/>
      </w:divBdr>
    </w:div>
    <w:div w:id="1014302251">
      <w:bodyDiv w:val="1"/>
      <w:marLeft w:val="0"/>
      <w:marRight w:val="0"/>
      <w:marTop w:val="0"/>
      <w:marBottom w:val="0"/>
      <w:divBdr>
        <w:top w:val="none" w:sz="0" w:space="0" w:color="auto"/>
        <w:left w:val="none" w:sz="0" w:space="0" w:color="auto"/>
        <w:bottom w:val="none" w:sz="0" w:space="0" w:color="auto"/>
        <w:right w:val="none" w:sz="0" w:space="0" w:color="auto"/>
      </w:divBdr>
    </w:div>
    <w:div w:id="1134757516">
      <w:bodyDiv w:val="1"/>
      <w:marLeft w:val="0"/>
      <w:marRight w:val="0"/>
      <w:marTop w:val="0"/>
      <w:marBottom w:val="0"/>
      <w:divBdr>
        <w:top w:val="none" w:sz="0" w:space="0" w:color="auto"/>
        <w:left w:val="none" w:sz="0" w:space="0" w:color="auto"/>
        <w:bottom w:val="none" w:sz="0" w:space="0" w:color="auto"/>
        <w:right w:val="none" w:sz="0" w:space="0" w:color="auto"/>
      </w:divBdr>
    </w:div>
    <w:div w:id="1249193376">
      <w:bodyDiv w:val="1"/>
      <w:marLeft w:val="0"/>
      <w:marRight w:val="0"/>
      <w:marTop w:val="0"/>
      <w:marBottom w:val="0"/>
      <w:divBdr>
        <w:top w:val="none" w:sz="0" w:space="0" w:color="auto"/>
        <w:left w:val="none" w:sz="0" w:space="0" w:color="auto"/>
        <w:bottom w:val="none" w:sz="0" w:space="0" w:color="auto"/>
        <w:right w:val="none" w:sz="0" w:space="0" w:color="auto"/>
      </w:divBdr>
    </w:div>
    <w:div w:id="1611661859">
      <w:bodyDiv w:val="1"/>
      <w:marLeft w:val="0"/>
      <w:marRight w:val="0"/>
      <w:marTop w:val="0"/>
      <w:marBottom w:val="0"/>
      <w:divBdr>
        <w:top w:val="none" w:sz="0" w:space="0" w:color="auto"/>
        <w:left w:val="none" w:sz="0" w:space="0" w:color="auto"/>
        <w:bottom w:val="none" w:sz="0" w:space="0" w:color="auto"/>
        <w:right w:val="none" w:sz="0" w:space="0" w:color="auto"/>
      </w:divBdr>
    </w:div>
    <w:div w:id="20119788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mfe.gov.ro/wp-content/uploads/2024/01/5baf76573246b10f4672ff1cef0afcfa.pdf" TargetMode="External"/><Relationship Id="rId26" Type="http://schemas.openxmlformats.org/officeDocument/2006/relationships/image" Target="media/image6.png"/><Relationship Id="rId39" Type="http://schemas.openxmlformats.org/officeDocument/2006/relationships/theme" Target="theme/theme1.xml"/><Relationship Id="rId21" Type="http://schemas.microsoft.com/office/2017/06/relationships/model3d" Target="media/model3d1.glb"/><Relationship Id="rId34"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proiecte.pnrr.gov.ro" TargetMode="External"/><Relationship Id="rId25" Type="http://schemas.openxmlformats.org/officeDocument/2006/relationships/image" Target="media/image5.png"/><Relationship Id="rId33" Type="http://schemas.openxmlformats.org/officeDocument/2006/relationships/image" Target="media/image9.png"/><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secretariat.pocidif@mfe.gov.ro" TargetMode="External"/><Relationship Id="rId20" Type="http://schemas.openxmlformats.org/officeDocument/2006/relationships/hyperlink" Target="https://proiecte.pnrr.gov.ro" TargetMode="External"/><Relationship Id="rId29" Type="http://schemas.openxmlformats.org/officeDocument/2006/relationships/hyperlink" Target="https://proiecte.pnrr.gov.r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4.png"/><Relationship Id="rId32" Type="http://schemas.openxmlformats.org/officeDocument/2006/relationships/image" Target="media/image8.png"/><Relationship Id="rId37" Type="http://schemas.openxmlformats.org/officeDocument/2006/relationships/hyperlink" Target="https://proiecte.pnrr.gov.ro"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3.png"/><Relationship Id="rId28" Type="http://schemas.openxmlformats.org/officeDocument/2006/relationships/image" Target="media/image7.png"/><Relationship Id="rId36" Type="http://schemas.openxmlformats.org/officeDocument/2006/relationships/hyperlink" Target="http://mfe.gov.ro/pnrr/" TargetMode="External"/><Relationship Id="rId10" Type="http://schemas.openxmlformats.org/officeDocument/2006/relationships/header" Target="header1.xml"/><Relationship Id="rId19" Type="http://schemas.openxmlformats.org/officeDocument/2006/relationships/hyperlink" Target="https://proiecte.pnrr.gov.ro" TargetMode="External"/><Relationship Id="rId31" Type="http://schemas.openxmlformats.org/officeDocument/2006/relationships/hyperlink" Target="mailto:secretariat.pocidif@mfe.gov.ro" TargetMode="External"/><Relationship Id="rId4" Type="http://schemas.openxmlformats.org/officeDocument/2006/relationships/settings" Target="settings.xml"/><Relationship Id="rId9" Type="http://schemas.openxmlformats.org/officeDocument/2006/relationships/hyperlink" Target="https://proiecte.pnrr.gov.ro" TargetMode="External"/><Relationship Id="rId14" Type="http://schemas.openxmlformats.org/officeDocument/2006/relationships/header" Target="header3.xml"/><Relationship Id="rId22" Type="http://schemas.openxmlformats.org/officeDocument/2006/relationships/image" Target="media/image2.png"/><Relationship Id="rId27" Type="http://schemas.openxmlformats.org/officeDocument/2006/relationships/hyperlink" Target="https://proiecte.pnrr.gov.ro" TargetMode="External"/><Relationship Id="rId30" Type="http://schemas.openxmlformats.org/officeDocument/2006/relationships/hyperlink" Target="https://proiecte.pnrr.gov.ro" TargetMode="External"/><Relationship Id="rId35" Type="http://schemas.openxmlformats.org/officeDocument/2006/relationships/hyperlink" Target="https://mfe.gov.ro/pnrr" TargetMode="External"/><Relationship Id="rId8" Type="http://schemas.openxmlformats.org/officeDocument/2006/relationships/hyperlink" Target="http://www.mfe.gov.ro/category/anun&#539;uri-pnrr/" TargetMode="External"/><Relationship Id="rId3"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FC92D1-8018-46A2-BDA0-98BE7BA50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19081</Words>
  <Characters>110675</Characters>
  <Application>Microsoft Office Word</Application>
  <DocSecurity>0</DocSecurity>
  <Lines>922</Lines>
  <Paragraphs>258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129498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Liliana Filip</dc:creator>
  <cp:keywords/>
  <dc:description/>
  <cp:lastModifiedBy>Oana-Gabriela Badea</cp:lastModifiedBy>
  <cp:revision>2</cp:revision>
  <cp:lastPrinted>2024-10-02T09:07:00Z</cp:lastPrinted>
  <dcterms:created xsi:type="dcterms:W3CDTF">2024-10-16T06:57:00Z</dcterms:created>
  <dcterms:modified xsi:type="dcterms:W3CDTF">2024-10-16T06:57:00Z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1033-12.2.0.16731</vt:lpwstr>
  </property>
  <property fmtid="{D5CDD505-2E9C-101B-9397-08002B2CF9AE}" pid="3" name="ICV">
    <vt:lpwstr>83C9DBBA8B254C49A2030F550141FC12_12</vt:lpwstr>
  </property>
</Properties>
</file>